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2203" w:rsidRDefault="00400073" w:rsidP="006B4C38">
      <w:pPr>
        <w:spacing w:after="0" w:line="240" w:lineRule="auto"/>
        <w:ind w:left="-5" w:right="-15"/>
        <w:jc w:val="center"/>
        <w:rPr>
          <w:b/>
          <w:sz w:val="40"/>
        </w:rPr>
      </w:pPr>
      <w:r>
        <w:rPr>
          <w:b/>
          <w:noProof/>
          <w:sz w:val="40"/>
          <w:lang w:bidi="ar-SA"/>
        </w:rPr>
        <mc:AlternateContent>
          <mc:Choice Requires="wps">
            <w:drawing>
              <wp:anchor distT="0" distB="0" distL="114300" distR="114300" simplePos="0" relativeHeight="251870720" behindDoc="0" locked="0" layoutInCell="1" allowOverlap="1">
                <wp:simplePos x="0" y="0"/>
                <wp:positionH relativeFrom="column">
                  <wp:posOffset>4357486</wp:posOffset>
                </wp:positionH>
                <wp:positionV relativeFrom="paragraph">
                  <wp:posOffset>-462280</wp:posOffset>
                </wp:positionV>
                <wp:extent cx="2054431" cy="1128155"/>
                <wp:effectExtent l="0" t="0" r="0" b="0"/>
                <wp:wrapNone/>
                <wp:docPr id="110078" name="Text Box 110078"/>
                <wp:cNvGraphicFramePr/>
                <a:graphic xmlns:a="http://schemas.openxmlformats.org/drawingml/2006/main">
                  <a:graphicData uri="http://schemas.microsoft.com/office/word/2010/wordprocessingShape">
                    <wps:wsp>
                      <wps:cNvSpPr txBox="1"/>
                      <wps:spPr>
                        <a:xfrm>
                          <a:off x="0" y="0"/>
                          <a:ext cx="2054431" cy="1128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073" w:rsidRPr="00400073" w:rsidRDefault="00400073">
                            <w:pPr>
                              <w:ind w:left="0"/>
                              <w:rPr>
                                <w:rFonts w:ascii="Arial" w:hAnsi="Arial" w:cs="Arial"/>
                                <w:sz w:val="44"/>
                                <w:szCs w:val="44"/>
                              </w:rPr>
                            </w:pPr>
                            <w:r>
                              <w:rPr>
                                <w:rFonts w:ascii="Arial" w:hAnsi="Arial" w:cs="Arial"/>
                                <w:sz w:val="44"/>
                                <w:szCs w:val="44"/>
                              </w:rPr>
                              <w:t>SFG1605 V3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0078" o:spid="_x0000_s1026" type="#_x0000_t202" style="position:absolute;left:0;text-align:left;margin-left:343.1pt;margin-top:-36.4pt;width:161.75pt;height:88.85pt;z-index:25187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" filled="f" stroked="f" strokeweight=".5pt">
                <v:textbox>
                  <w:txbxContent>
                    <w:p w:rsidR="00400073" w:rsidRPr="00400073" w:rsidRDefault="00400073">
                      <w:pPr>
                        <w:ind w:left="0"/>
                        <w:rPr>
                          <w:rFonts w:ascii="Arial" w:hAnsi="Arial" w:cs="Arial"/>
                          <w:sz w:val="44"/>
                          <w:szCs w:val="44"/>
                        </w:rPr>
                      </w:pPr>
                      <w:r>
                        <w:rPr>
                          <w:rFonts w:ascii="Arial" w:hAnsi="Arial" w:cs="Arial"/>
                          <w:sz w:val="44"/>
                          <w:szCs w:val="44"/>
                        </w:rPr>
                        <w:t>SFG1605 V3</w:t>
                      </w:r>
                    </w:p>
                  </w:txbxContent>
                </v:textbox>
              </v:shape>
            </w:pict>
          </mc:Fallback>
        </mc:AlternateContent>
      </w:r>
      <w:r w:rsidR="00567E53">
        <w:rPr>
          <w:b/>
          <w:sz w:val="40"/>
        </w:rPr>
        <w:t>Environmental Assessment</w:t>
      </w:r>
    </w:p>
    <w:p w:rsidR="00846367" w:rsidRPr="00846367" w:rsidRDefault="00846367" w:rsidP="00846367">
      <w:pPr>
        <w:spacing w:after="204" w:line="240" w:lineRule="auto"/>
        <w:ind w:left="-5" w:right="-15"/>
        <w:jc w:val="center"/>
      </w:pPr>
      <w:r>
        <w:rPr>
          <w:b/>
          <w:sz w:val="40"/>
        </w:rPr>
        <w:t>of</w:t>
      </w:r>
    </w:p>
    <w:p w:rsidR="00846367" w:rsidRPr="006B4C38" w:rsidRDefault="00846367" w:rsidP="006B4C38">
      <w:pPr>
        <w:ind w:left="705" w:firstLine="0"/>
        <w:jc w:val="center"/>
        <w:rPr>
          <w:b/>
          <w:sz w:val="40"/>
          <w:szCs w:val="40"/>
        </w:rPr>
      </w:pPr>
      <w:r w:rsidRPr="006B4C38">
        <w:rPr>
          <w:b/>
          <w:sz w:val="40"/>
          <w:szCs w:val="40"/>
        </w:rPr>
        <w:t>Proposed Alternate Road for Villagers Adjoining Kaliakoir Hi-Tech Park</w:t>
      </w:r>
    </w:p>
    <w:p w:rsidR="00846367" w:rsidRDefault="006B4C38" w:rsidP="006B4C38">
      <w:pPr>
        <w:spacing w:after="197" w:line="240" w:lineRule="auto"/>
        <w:ind w:left="10" w:right="-15"/>
        <w:jc w:val="center"/>
        <w:rPr>
          <w:b/>
          <w:sz w:val="40"/>
        </w:rPr>
      </w:pPr>
      <w:r w:rsidRPr="006B4C38">
        <w:rPr>
          <w:b/>
          <w:noProof/>
          <w:sz w:val="40"/>
          <w:lang w:bidi="ar-SA"/>
        </w:rPr>
        <w:drawing>
          <wp:inline distT="0" distB="0" distL="0" distR="0">
            <wp:extent cx="5943600" cy="4458716"/>
            <wp:effectExtent l="0" t="0" r="0" b="0"/>
            <wp:docPr id="110008" name="Picture 110008" descr="E:\04 Free lance consultantcy\0 EA of Access Road of Hi-Tech Park 180713\Total photograph\DSC07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4 Free lance consultantcy\0 EA of Access Road of Hi-Tech Park 180713\Total photograph\DSC0766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8716"/>
                    </a:xfrm>
                    <a:prstGeom prst="rect">
                      <a:avLst/>
                    </a:prstGeom>
                    <a:noFill/>
                    <a:ln>
                      <a:noFill/>
                    </a:ln>
                  </pic:spPr>
                </pic:pic>
              </a:graphicData>
            </a:graphic>
          </wp:inline>
        </w:drawing>
      </w:r>
    </w:p>
    <w:p w:rsidR="00846367" w:rsidRPr="006B4C38" w:rsidRDefault="00846367" w:rsidP="006B4C38">
      <w:pPr>
        <w:spacing w:after="199" w:line="240" w:lineRule="auto"/>
        <w:ind w:left="0" w:right="0" w:firstLine="0"/>
        <w:jc w:val="center"/>
        <w:rPr>
          <w:b/>
          <w:sz w:val="36"/>
          <w:szCs w:val="36"/>
        </w:rPr>
      </w:pPr>
      <w:r w:rsidRPr="006B4C38">
        <w:rPr>
          <w:b/>
          <w:sz w:val="36"/>
          <w:szCs w:val="36"/>
        </w:rPr>
        <w:t>Kaliakoir Hi-Tech Park Authority (KHTPA)</w:t>
      </w:r>
    </w:p>
    <w:p w:rsidR="006B4C38" w:rsidRDefault="006B4C38" w:rsidP="006B4C38">
      <w:pPr>
        <w:spacing w:after="199" w:line="240" w:lineRule="auto"/>
        <w:ind w:left="0" w:right="0" w:firstLine="0"/>
        <w:rPr>
          <w:b/>
          <w:sz w:val="28"/>
        </w:rPr>
      </w:pPr>
    </w:p>
    <w:p w:rsidR="00846367" w:rsidRDefault="00846367">
      <w:pPr>
        <w:spacing w:after="199" w:line="240" w:lineRule="auto"/>
        <w:ind w:left="0" w:right="0" w:firstLine="0"/>
        <w:jc w:val="center"/>
        <w:rPr>
          <w:b/>
          <w:sz w:val="28"/>
        </w:rPr>
      </w:pPr>
      <w:r>
        <w:rPr>
          <w:b/>
          <w:sz w:val="28"/>
        </w:rPr>
        <w:t>Prepared by</w:t>
      </w:r>
    </w:p>
    <w:p w:rsidR="00846367" w:rsidRDefault="00846367" w:rsidP="006B4C38">
      <w:pPr>
        <w:spacing w:after="199" w:line="240" w:lineRule="auto"/>
        <w:ind w:left="0" w:right="0" w:firstLine="0"/>
        <w:jc w:val="center"/>
        <w:rPr>
          <w:b/>
          <w:sz w:val="32"/>
          <w:szCs w:val="32"/>
        </w:rPr>
      </w:pPr>
      <w:r w:rsidRPr="00254202">
        <w:rPr>
          <w:b/>
          <w:sz w:val="32"/>
          <w:szCs w:val="32"/>
        </w:rPr>
        <w:t xml:space="preserve">Dr. Jagadish Chandra Saha </w:t>
      </w:r>
    </w:p>
    <w:p w:rsidR="00254202" w:rsidRPr="00254202" w:rsidRDefault="00254202" w:rsidP="006B4C38">
      <w:pPr>
        <w:spacing w:after="199" w:line="240" w:lineRule="auto"/>
        <w:ind w:left="0" w:right="0" w:firstLine="0"/>
        <w:jc w:val="center"/>
        <w:rPr>
          <w:b/>
          <w:sz w:val="32"/>
          <w:szCs w:val="32"/>
        </w:rPr>
      </w:pPr>
      <w:r>
        <w:rPr>
          <w:b/>
          <w:sz w:val="32"/>
          <w:szCs w:val="32"/>
        </w:rPr>
        <w:t>Environmental Specialist</w:t>
      </w:r>
    </w:p>
    <w:p w:rsidR="005E2203" w:rsidRDefault="00846367" w:rsidP="00EB24E3">
      <w:pPr>
        <w:spacing w:after="196" w:line="240" w:lineRule="auto"/>
        <w:ind w:left="0" w:right="0" w:firstLine="0"/>
        <w:jc w:val="center"/>
      </w:pPr>
      <w:r>
        <w:rPr>
          <w:b/>
          <w:sz w:val="28"/>
        </w:rPr>
        <w:t>August</w:t>
      </w:r>
      <w:r w:rsidR="00567E53">
        <w:rPr>
          <w:b/>
          <w:sz w:val="28"/>
        </w:rPr>
        <w:t>, 201</w:t>
      </w:r>
      <w:r>
        <w:rPr>
          <w:b/>
          <w:sz w:val="28"/>
        </w:rPr>
        <w:t>3</w:t>
      </w:r>
    </w:p>
    <w:p w:rsidR="005E2203" w:rsidRDefault="005E2203">
      <w:pPr>
        <w:sectPr w:rsidR="005E2203" w:rsidSect="00D167EF">
          <w:footerReference w:type="even" r:id="rId9"/>
          <w:footerReference w:type="default" r:id="rId10"/>
          <w:footerReference w:type="first" r:id="rId11"/>
          <w:pgSz w:w="12240" w:h="15840"/>
          <w:pgMar w:top="1440" w:right="1440" w:bottom="1440" w:left="1440" w:header="720" w:footer="720" w:gutter="0"/>
          <w:cols w:space="720"/>
        </w:sectPr>
      </w:pPr>
    </w:p>
    <w:p w:rsidR="005E2203" w:rsidRDefault="00567E53">
      <w:pPr>
        <w:spacing w:after="197" w:line="240" w:lineRule="auto"/>
        <w:ind w:left="10" w:right="-15"/>
        <w:jc w:val="center"/>
      </w:pPr>
      <w:r>
        <w:rPr>
          <w:b/>
          <w:sz w:val="40"/>
        </w:rPr>
        <w:lastRenderedPageBreak/>
        <w:t>Abbreviations</w:t>
      </w:r>
      <w:bookmarkStart w:id="0" w:name="_GoBack"/>
      <w:bookmarkEnd w:id="0"/>
    </w:p>
    <w:tbl>
      <w:tblPr>
        <w:tblStyle w:val="TableGrid"/>
        <w:tblW w:w="831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7"/>
        <w:gridCol w:w="5773"/>
      </w:tblGrid>
      <w:tr w:rsidR="005E2203" w:rsidTr="00187BB4">
        <w:trPr>
          <w:trHeight w:val="271"/>
        </w:trPr>
        <w:tc>
          <w:tcPr>
            <w:tcW w:w="2537" w:type="dxa"/>
          </w:tcPr>
          <w:p w:rsidR="005E2203" w:rsidRDefault="00567E53" w:rsidP="00036914">
            <w:pPr>
              <w:spacing w:after="0" w:line="276" w:lineRule="auto"/>
              <w:ind w:left="0" w:right="0" w:firstLine="0"/>
              <w:jc w:val="left"/>
            </w:pPr>
            <w:r>
              <w:t xml:space="preserve">AP </w:t>
            </w:r>
          </w:p>
        </w:tc>
        <w:tc>
          <w:tcPr>
            <w:tcW w:w="5773" w:type="dxa"/>
          </w:tcPr>
          <w:p w:rsidR="005E2203" w:rsidRDefault="00567E53" w:rsidP="00036914">
            <w:pPr>
              <w:spacing w:after="0" w:line="276" w:lineRule="auto"/>
              <w:ind w:left="0" w:right="0" w:firstLine="0"/>
              <w:jc w:val="left"/>
            </w:pPr>
            <w:r>
              <w:t xml:space="preserve">Affected Person </w:t>
            </w:r>
          </w:p>
        </w:tc>
      </w:tr>
      <w:tr w:rsidR="005E2203" w:rsidTr="00187BB4">
        <w:trPr>
          <w:trHeight w:val="276"/>
        </w:trPr>
        <w:tc>
          <w:tcPr>
            <w:tcW w:w="2537" w:type="dxa"/>
          </w:tcPr>
          <w:p w:rsidR="005E2203" w:rsidRDefault="00567E53" w:rsidP="00036914">
            <w:pPr>
              <w:spacing w:after="0" w:line="276" w:lineRule="auto"/>
              <w:ind w:left="0" w:right="0" w:firstLine="0"/>
              <w:jc w:val="left"/>
            </w:pPr>
            <w:r>
              <w:t xml:space="preserve">ARIPO </w:t>
            </w:r>
          </w:p>
        </w:tc>
        <w:tc>
          <w:tcPr>
            <w:tcW w:w="5773" w:type="dxa"/>
          </w:tcPr>
          <w:p w:rsidR="005E2203" w:rsidRDefault="00567E53" w:rsidP="00036914">
            <w:pPr>
              <w:spacing w:after="0" w:line="276" w:lineRule="auto"/>
              <w:ind w:left="0" w:right="0" w:firstLine="0"/>
            </w:pPr>
            <w:r>
              <w:t xml:space="preserve">Acquisition/ Requisition of Immovable Property Ordinance </w:t>
            </w:r>
          </w:p>
        </w:tc>
      </w:tr>
      <w:tr w:rsidR="005E2203" w:rsidTr="00187BB4">
        <w:trPr>
          <w:trHeight w:val="276"/>
        </w:trPr>
        <w:tc>
          <w:tcPr>
            <w:tcW w:w="2537" w:type="dxa"/>
          </w:tcPr>
          <w:p w:rsidR="005E2203" w:rsidRDefault="00567E53" w:rsidP="00036914">
            <w:pPr>
              <w:spacing w:after="0" w:line="276" w:lineRule="auto"/>
              <w:ind w:left="0" w:right="0" w:firstLine="0"/>
              <w:jc w:val="left"/>
            </w:pPr>
            <w:r>
              <w:t xml:space="preserve">BP </w:t>
            </w:r>
          </w:p>
        </w:tc>
        <w:tc>
          <w:tcPr>
            <w:tcW w:w="5773" w:type="dxa"/>
          </w:tcPr>
          <w:p w:rsidR="005E2203" w:rsidRDefault="00567E53" w:rsidP="00036914">
            <w:pPr>
              <w:spacing w:after="0" w:line="276" w:lineRule="auto"/>
              <w:ind w:left="0" w:right="0" w:firstLine="0"/>
              <w:jc w:val="left"/>
            </w:pPr>
            <w:r>
              <w:t xml:space="preserve">Bank Procedure </w:t>
            </w:r>
          </w:p>
        </w:tc>
      </w:tr>
      <w:tr w:rsidR="005E2203" w:rsidTr="00187BB4">
        <w:trPr>
          <w:trHeight w:val="276"/>
        </w:trPr>
        <w:tc>
          <w:tcPr>
            <w:tcW w:w="2537" w:type="dxa"/>
          </w:tcPr>
          <w:p w:rsidR="005E2203" w:rsidRDefault="00567E53" w:rsidP="00036914">
            <w:pPr>
              <w:spacing w:after="0" w:line="276" w:lineRule="auto"/>
              <w:ind w:left="0" w:right="0" w:firstLine="0"/>
              <w:jc w:val="left"/>
            </w:pPr>
            <w:r>
              <w:t xml:space="preserve">DOE </w:t>
            </w:r>
          </w:p>
        </w:tc>
        <w:tc>
          <w:tcPr>
            <w:tcW w:w="5773" w:type="dxa"/>
          </w:tcPr>
          <w:p w:rsidR="005E2203" w:rsidRDefault="00567E53" w:rsidP="00036914">
            <w:pPr>
              <w:spacing w:after="0" w:line="276" w:lineRule="auto"/>
              <w:ind w:left="0" w:right="0" w:firstLine="0"/>
              <w:jc w:val="left"/>
            </w:pPr>
            <w:r>
              <w:t xml:space="preserve">Department of Environment </w:t>
            </w:r>
          </w:p>
        </w:tc>
      </w:tr>
      <w:tr w:rsidR="005E2203" w:rsidTr="00187BB4">
        <w:trPr>
          <w:trHeight w:val="276"/>
        </w:trPr>
        <w:tc>
          <w:tcPr>
            <w:tcW w:w="2537" w:type="dxa"/>
          </w:tcPr>
          <w:p w:rsidR="005E2203" w:rsidRDefault="00567E53" w:rsidP="00036914">
            <w:pPr>
              <w:spacing w:after="0" w:line="276" w:lineRule="auto"/>
              <w:ind w:left="0" w:right="0" w:firstLine="0"/>
              <w:jc w:val="left"/>
            </w:pPr>
            <w:r>
              <w:t xml:space="preserve">EA </w:t>
            </w:r>
          </w:p>
        </w:tc>
        <w:tc>
          <w:tcPr>
            <w:tcW w:w="5773" w:type="dxa"/>
          </w:tcPr>
          <w:p w:rsidR="005E2203" w:rsidRDefault="00567E53" w:rsidP="00036914">
            <w:pPr>
              <w:spacing w:after="0" w:line="276" w:lineRule="auto"/>
              <w:ind w:left="0" w:right="0" w:firstLine="0"/>
              <w:jc w:val="left"/>
            </w:pPr>
            <w:r>
              <w:t xml:space="preserve">Environmental Assessment </w:t>
            </w:r>
          </w:p>
        </w:tc>
      </w:tr>
      <w:tr w:rsidR="005E2203" w:rsidTr="00187BB4">
        <w:trPr>
          <w:trHeight w:val="276"/>
        </w:trPr>
        <w:tc>
          <w:tcPr>
            <w:tcW w:w="2537" w:type="dxa"/>
          </w:tcPr>
          <w:p w:rsidR="005E2203" w:rsidRDefault="00567E53" w:rsidP="00036914">
            <w:pPr>
              <w:spacing w:after="0" w:line="276" w:lineRule="auto"/>
              <w:ind w:left="0" w:right="0" w:firstLine="0"/>
              <w:jc w:val="left"/>
            </w:pPr>
            <w:r>
              <w:t xml:space="preserve">ECA </w:t>
            </w:r>
          </w:p>
        </w:tc>
        <w:tc>
          <w:tcPr>
            <w:tcW w:w="5773" w:type="dxa"/>
          </w:tcPr>
          <w:p w:rsidR="005E2203" w:rsidRDefault="00567E53" w:rsidP="00036914">
            <w:pPr>
              <w:spacing w:after="0" w:line="276" w:lineRule="auto"/>
              <w:ind w:left="0" w:right="0" w:firstLine="0"/>
              <w:jc w:val="left"/>
            </w:pPr>
            <w:r>
              <w:t xml:space="preserve">Environmental Conservation Act </w:t>
            </w:r>
          </w:p>
        </w:tc>
      </w:tr>
      <w:tr w:rsidR="005E2203" w:rsidTr="00187BB4">
        <w:trPr>
          <w:trHeight w:val="276"/>
        </w:trPr>
        <w:tc>
          <w:tcPr>
            <w:tcW w:w="2537" w:type="dxa"/>
          </w:tcPr>
          <w:p w:rsidR="005E2203" w:rsidRDefault="00567E53" w:rsidP="00036914">
            <w:pPr>
              <w:spacing w:after="0" w:line="276" w:lineRule="auto"/>
              <w:ind w:left="0" w:right="0" w:firstLine="0"/>
              <w:jc w:val="left"/>
            </w:pPr>
            <w:r>
              <w:t xml:space="preserve">ECC </w:t>
            </w:r>
          </w:p>
        </w:tc>
        <w:tc>
          <w:tcPr>
            <w:tcW w:w="5773" w:type="dxa"/>
          </w:tcPr>
          <w:p w:rsidR="005E2203" w:rsidRDefault="00567E53" w:rsidP="00036914">
            <w:pPr>
              <w:spacing w:after="0" w:line="276" w:lineRule="auto"/>
              <w:ind w:left="0" w:right="0" w:firstLine="0"/>
              <w:jc w:val="left"/>
            </w:pPr>
            <w:r>
              <w:t xml:space="preserve">Environmental Clearance Certificates </w:t>
            </w:r>
          </w:p>
        </w:tc>
      </w:tr>
      <w:tr w:rsidR="005E2203" w:rsidTr="00187BB4">
        <w:trPr>
          <w:trHeight w:val="276"/>
        </w:trPr>
        <w:tc>
          <w:tcPr>
            <w:tcW w:w="2537" w:type="dxa"/>
          </w:tcPr>
          <w:p w:rsidR="005E2203" w:rsidRDefault="00567E53" w:rsidP="00036914">
            <w:pPr>
              <w:spacing w:after="0" w:line="276" w:lineRule="auto"/>
              <w:ind w:left="0" w:right="0" w:firstLine="0"/>
              <w:jc w:val="left"/>
            </w:pPr>
            <w:r>
              <w:t xml:space="preserve">ECR </w:t>
            </w:r>
          </w:p>
        </w:tc>
        <w:tc>
          <w:tcPr>
            <w:tcW w:w="5773" w:type="dxa"/>
          </w:tcPr>
          <w:p w:rsidR="005E2203" w:rsidRDefault="00567E53" w:rsidP="00036914">
            <w:pPr>
              <w:spacing w:after="0" w:line="276" w:lineRule="auto"/>
              <w:ind w:left="0" w:right="0" w:firstLine="0"/>
              <w:jc w:val="left"/>
            </w:pPr>
            <w:r>
              <w:t xml:space="preserve">Environmental Conservation Rules </w:t>
            </w:r>
          </w:p>
        </w:tc>
      </w:tr>
      <w:tr w:rsidR="005E2203" w:rsidTr="00187BB4">
        <w:trPr>
          <w:trHeight w:val="276"/>
        </w:trPr>
        <w:tc>
          <w:tcPr>
            <w:tcW w:w="2537" w:type="dxa"/>
          </w:tcPr>
          <w:p w:rsidR="005E2203" w:rsidRDefault="00567E53" w:rsidP="00036914">
            <w:pPr>
              <w:spacing w:after="0" w:line="276" w:lineRule="auto"/>
              <w:ind w:left="0" w:right="0" w:firstLine="0"/>
              <w:jc w:val="left"/>
            </w:pPr>
            <w:r>
              <w:t>EMP</w:t>
            </w:r>
          </w:p>
        </w:tc>
        <w:tc>
          <w:tcPr>
            <w:tcW w:w="5773" w:type="dxa"/>
          </w:tcPr>
          <w:p w:rsidR="00036914" w:rsidRDefault="00567E53" w:rsidP="00036914">
            <w:pPr>
              <w:spacing w:after="0" w:line="276" w:lineRule="auto"/>
              <w:ind w:left="0" w:right="0" w:firstLine="0"/>
              <w:jc w:val="left"/>
            </w:pPr>
            <w:r>
              <w:t xml:space="preserve">Environmental Management Plan </w:t>
            </w:r>
          </w:p>
        </w:tc>
      </w:tr>
      <w:tr w:rsidR="00187BB4" w:rsidTr="00187BB4">
        <w:trPr>
          <w:trHeight w:val="276"/>
        </w:trPr>
        <w:tc>
          <w:tcPr>
            <w:tcW w:w="2537" w:type="dxa"/>
          </w:tcPr>
          <w:p w:rsidR="00187BB4" w:rsidRDefault="00187BB4" w:rsidP="00036914">
            <w:pPr>
              <w:spacing w:after="0" w:line="276" w:lineRule="auto"/>
              <w:ind w:left="0" w:right="0" w:firstLine="0"/>
              <w:jc w:val="left"/>
            </w:pPr>
            <w:r w:rsidRPr="006842D1">
              <w:t>EMF</w:t>
            </w:r>
          </w:p>
        </w:tc>
        <w:tc>
          <w:tcPr>
            <w:tcW w:w="5773" w:type="dxa"/>
          </w:tcPr>
          <w:p w:rsidR="00187BB4" w:rsidRDefault="00187BB4" w:rsidP="00036914">
            <w:pPr>
              <w:spacing w:after="0" w:line="276" w:lineRule="auto"/>
              <w:ind w:left="0" w:right="0" w:firstLine="0"/>
              <w:jc w:val="left"/>
            </w:pPr>
            <w:r>
              <w:t>Environmental Management framework</w:t>
            </w:r>
          </w:p>
        </w:tc>
      </w:tr>
      <w:tr w:rsidR="00187BB4" w:rsidTr="00187BB4">
        <w:trPr>
          <w:trHeight w:val="276"/>
        </w:trPr>
        <w:tc>
          <w:tcPr>
            <w:tcW w:w="2537" w:type="dxa"/>
          </w:tcPr>
          <w:p w:rsidR="00187BB4" w:rsidRDefault="00187BB4" w:rsidP="00036914">
            <w:pPr>
              <w:spacing w:after="0" w:line="276" w:lineRule="auto"/>
              <w:ind w:left="0" w:right="0" w:firstLine="0"/>
              <w:jc w:val="left"/>
            </w:pPr>
            <w:r>
              <w:t>GoB</w:t>
            </w:r>
          </w:p>
        </w:tc>
        <w:tc>
          <w:tcPr>
            <w:tcW w:w="5773" w:type="dxa"/>
          </w:tcPr>
          <w:p w:rsidR="00187BB4" w:rsidRDefault="00187BB4" w:rsidP="00036914">
            <w:pPr>
              <w:spacing w:after="0" w:line="276" w:lineRule="auto"/>
              <w:ind w:left="0" w:right="0" w:firstLine="0"/>
              <w:jc w:val="left"/>
            </w:pPr>
            <w:r>
              <w:t>Government of Bangladesh</w:t>
            </w:r>
          </w:p>
        </w:tc>
      </w:tr>
      <w:tr w:rsidR="00177AA9" w:rsidTr="00187BB4">
        <w:trPr>
          <w:trHeight w:val="276"/>
        </w:trPr>
        <w:tc>
          <w:tcPr>
            <w:tcW w:w="2537" w:type="dxa"/>
          </w:tcPr>
          <w:p w:rsidR="00177AA9" w:rsidRDefault="00177AA9" w:rsidP="00036914">
            <w:pPr>
              <w:spacing w:after="0" w:line="276" w:lineRule="auto"/>
              <w:ind w:left="0" w:right="0" w:firstLine="0"/>
              <w:jc w:val="left"/>
            </w:pPr>
            <w:r>
              <w:t>IEE</w:t>
            </w:r>
          </w:p>
        </w:tc>
        <w:tc>
          <w:tcPr>
            <w:tcW w:w="5773" w:type="dxa"/>
          </w:tcPr>
          <w:p w:rsidR="00177AA9" w:rsidRDefault="00177AA9" w:rsidP="00036914">
            <w:pPr>
              <w:spacing w:after="0" w:line="276" w:lineRule="auto"/>
              <w:ind w:left="0" w:right="0" w:firstLine="0"/>
              <w:jc w:val="left"/>
            </w:pPr>
            <w:r>
              <w:t xml:space="preserve">Initial Environmental Examination </w:t>
            </w:r>
          </w:p>
        </w:tc>
      </w:tr>
      <w:tr w:rsidR="00177AA9" w:rsidTr="00187BB4">
        <w:trPr>
          <w:trHeight w:val="276"/>
        </w:trPr>
        <w:tc>
          <w:tcPr>
            <w:tcW w:w="2537" w:type="dxa"/>
          </w:tcPr>
          <w:p w:rsidR="00177AA9" w:rsidRDefault="00177AA9" w:rsidP="00036914">
            <w:pPr>
              <w:spacing w:after="0" w:line="276" w:lineRule="auto"/>
              <w:ind w:left="0" w:right="0" w:firstLine="0"/>
              <w:jc w:val="left"/>
            </w:pPr>
            <w:r>
              <w:t>KHTP</w:t>
            </w:r>
          </w:p>
        </w:tc>
        <w:tc>
          <w:tcPr>
            <w:tcW w:w="5773" w:type="dxa"/>
          </w:tcPr>
          <w:p w:rsidR="00177AA9" w:rsidRPr="00177AA9" w:rsidRDefault="00177AA9" w:rsidP="00036914">
            <w:pPr>
              <w:spacing w:after="0" w:line="276" w:lineRule="auto"/>
              <w:ind w:left="0" w:right="0" w:firstLine="0"/>
              <w:jc w:val="left"/>
              <w:rPr>
                <w:szCs w:val="24"/>
              </w:rPr>
            </w:pPr>
            <w:r>
              <w:rPr>
                <w:szCs w:val="24"/>
              </w:rPr>
              <w:t>Kaliakoir</w:t>
            </w:r>
            <w:r w:rsidRPr="006842D1">
              <w:rPr>
                <w:szCs w:val="24"/>
              </w:rPr>
              <w:t>Hi Tech Parks</w:t>
            </w:r>
          </w:p>
        </w:tc>
      </w:tr>
      <w:tr w:rsidR="00177AA9" w:rsidTr="00187BB4">
        <w:trPr>
          <w:trHeight w:val="276"/>
        </w:trPr>
        <w:tc>
          <w:tcPr>
            <w:tcW w:w="2537" w:type="dxa"/>
          </w:tcPr>
          <w:p w:rsidR="00177AA9" w:rsidRDefault="00177AA9" w:rsidP="00036914">
            <w:pPr>
              <w:spacing w:after="0" w:line="276" w:lineRule="auto"/>
              <w:ind w:left="0" w:right="0" w:firstLine="0"/>
              <w:jc w:val="left"/>
            </w:pPr>
            <w:r>
              <w:t>KHTP</w:t>
            </w:r>
            <w:r w:rsidR="006F762B">
              <w:t>A</w:t>
            </w:r>
          </w:p>
        </w:tc>
        <w:tc>
          <w:tcPr>
            <w:tcW w:w="5773" w:type="dxa"/>
          </w:tcPr>
          <w:p w:rsidR="00177AA9" w:rsidRDefault="00177AA9" w:rsidP="00036914">
            <w:pPr>
              <w:spacing w:after="0" w:line="276" w:lineRule="auto"/>
              <w:ind w:left="0" w:right="0" w:firstLine="0"/>
              <w:jc w:val="left"/>
            </w:pPr>
            <w:r>
              <w:rPr>
                <w:szCs w:val="24"/>
              </w:rPr>
              <w:t>Kaliakoir</w:t>
            </w:r>
            <w:r w:rsidRPr="006842D1">
              <w:rPr>
                <w:szCs w:val="24"/>
              </w:rPr>
              <w:t>Hi Tech Parks</w:t>
            </w:r>
            <w:r w:rsidR="006F762B">
              <w:rPr>
                <w:szCs w:val="24"/>
              </w:rPr>
              <w:t xml:space="preserve"> Authority</w:t>
            </w:r>
          </w:p>
        </w:tc>
      </w:tr>
      <w:tr w:rsidR="005E2203" w:rsidTr="00187BB4">
        <w:trPr>
          <w:trHeight w:val="276"/>
        </w:trPr>
        <w:tc>
          <w:tcPr>
            <w:tcW w:w="2537" w:type="dxa"/>
          </w:tcPr>
          <w:p w:rsidR="005E2203" w:rsidRDefault="00567E53" w:rsidP="00036914">
            <w:pPr>
              <w:spacing w:after="0" w:line="276" w:lineRule="auto"/>
              <w:ind w:left="0" w:right="0" w:firstLine="0"/>
              <w:jc w:val="left"/>
            </w:pPr>
            <w:r>
              <w:t xml:space="preserve">MOEF </w:t>
            </w:r>
          </w:p>
        </w:tc>
        <w:tc>
          <w:tcPr>
            <w:tcW w:w="5773" w:type="dxa"/>
          </w:tcPr>
          <w:p w:rsidR="005E2203" w:rsidRDefault="00567E53" w:rsidP="00036914">
            <w:pPr>
              <w:spacing w:after="0" w:line="276" w:lineRule="auto"/>
              <w:ind w:left="0" w:right="0" w:firstLine="0"/>
              <w:jc w:val="left"/>
            </w:pPr>
            <w:r>
              <w:t xml:space="preserve">Ministry of Environment and Forest </w:t>
            </w:r>
          </w:p>
        </w:tc>
      </w:tr>
      <w:tr w:rsidR="005E2203" w:rsidTr="00187BB4">
        <w:trPr>
          <w:trHeight w:val="276"/>
        </w:trPr>
        <w:tc>
          <w:tcPr>
            <w:tcW w:w="2537" w:type="dxa"/>
          </w:tcPr>
          <w:p w:rsidR="005E2203" w:rsidRDefault="00567E53" w:rsidP="00036914">
            <w:pPr>
              <w:spacing w:after="0" w:line="276" w:lineRule="auto"/>
              <w:ind w:left="0" w:right="0" w:firstLine="0"/>
              <w:jc w:val="left"/>
            </w:pPr>
            <w:r>
              <w:t xml:space="preserve">NEMAP </w:t>
            </w:r>
          </w:p>
        </w:tc>
        <w:tc>
          <w:tcPr>
            <w:tcW w:w="5773" w:type="dxa"/>
          </w:tcPr>
          <w:p w:rsidR="005E2203" w:rsidRDefault="00567E53" w:rsidP="00036914">
            <w:pPr>
              <w:spacing w:after="0" w:line="276" w:lineRule="auto"/>
              <w:ind w:left="0" w:right="0" w:firstLine="0"/>
              <w:jc w:val="left"/>
            </w:pPr>
            <w:r>
              <w:t xml:space="preserve">National Environment Management Action Plan </w:t>
            </w:r>
          </w:p>
        </w:tc>
      </w:tr>
      <w:tr w:rsidR="005E2203" w:rsidTr="00187BB4">
        <w:trPr>
          <w:trHeight w:val="276"/>
        </w:trPr>
        <w:tc>
          <w:tcPr>
            <w:tcW w:w="2537" w:type="dxa"/>
          </w:tcPr>
          <w:p w:rsidR="005E2203" w:rsidRDefault="00567E53" w:rsidP="00036914">
            <w:pPr>
              <w:spacing w:after="0" w:line="276" w:lineRule="auto"/>
              <w:ind w:left="0" w:right="0" w:firstLine="0"/>
              <w:jc w:val="left"/>
            </w:pPr>
            <w:r>
              <w:t xml:space="preserve">NOC </w:t>
            </w:r>
          </w:p>
        </w:tc>
        <w:tc>
          <w:tcPr>
            <w:tcW w:w="5773" w:type="dxa"/>
          </w:tcPr>
          <w:p w:rsidR="005E2203" w:rsidRDefault="00567E53" w:rsidP="00036914">
            <w:pPr>
              <w:spacing w:after="0" w:line="276" w:lineRule="auto"/>
              <w:ind w:left="0" w:right="0" w:firstLine="0"/>
              <w:jc w:val="left"/>
            </w:pPr>
            <w:r>
              <w:t xml:space="preserve">No-objection-certificate </w:t>
            </w:r>
          </w:p>
        </w:tc>
      </w:tr>
      <w:tr w:rsidR="005E2203" w:rsidTr="00187BB4">
        <w:trPr>
          <w:trHeight w:val="276"/>
        </w:trPr>
        <w:tc>
          <w:tcPr>
            <w:tcW w:w="2537" w:type="dxa"/>
          </w:tcPr>
          <w:p w:rsidR="005E2203" w:rsidRDefault="00567E53" w:rsidP="00036914">
            <w:pPr>
              <w:spacing w:after="0" w:line="276" w:lineRule="auto"/>
              <w:ind w:left="0" w:right="0" w:firstLine="0"/>
              <w:jc w:val="left"/>
            </w:pPr>
            <w:r>
              <w:t xml:space="preserve">NWMP </w:t>
            </w:r>
          </w:p>
        </w:tc>
        <w:tc>
          <w:tcPr>
            <w:tcW w:w="5773" w:type="dxa"/>
          </w:tcPr>
          <w:p w:rsidR="005E2203" w:rsidRDefault="00567E53" w:rsidP="00036914">
            <w:pPr>
              <w:spacing w:after="0" w:line="276" w:lineRule="auto"/>
              <w:ind w:left="0" w:right="0" w:firstLine="0"/>
              <w:jc w:val="left"/>
            </w:pPr>
            <w:r>
              <w:t xml:space="preserve">National Water Management Plan </w:t>
            </w:r>
          </w:p>
        </w:tc>
      </w:tr>
      <w:tr w:rsidR="005E2203" w:rsidTr="00187BB4">
        <w:trPr>
          <w:trHeight w:val="276"/>
        </w:trPr>
        <w:tc>
          <w:tcPr>
            <w:tcW w:w="2537" w:type="dxa"/>
          </w:tcPr>
          <w:p w:rsidR="005E2203" w:rsidRDefault="00567E53" w:rsidP="00036914">
            <w:pPr>
              <w:spacing w:after="0" w:line="276" w:lineRule="auto"/>
              <w:ind w:left="0" w:right="0" w:firstLine="0"/>
              <w:jc w:val="left"/>
            </w:pPr>
            <w:r>
              <w:t xml:space="preserve">OP </w:t>
            </w:r>
          </w:p>
        </w:tc>
        <w:tc>
          <w:tcPr>
            <w:tcW w:w="5773" w:type="dxa"/>
          </w:tcPr>
          <w:p w:rsidR="005E2203" w:rsidRDefault="00567E53" w:rsidP="00036914">
            <w:pPr>
              <w:spacing w:after="0" w:line="276" w:lineRule="auto"/>
              <w:ind w:left="0" w:right="0" w:firstLine="0"/>
              <w:jc w:val="left"/>
            </w:pPr>
            <w:r>
              <w:t xml:space="preserve">Operational Policy </w:t>
            </w:r>
          </w:p>
        </w:tc>
      </w:tr>
      <w:tr w:rsidR="005E2203" w:rsidTr="00187BB4">
        <w:trPr>
          <w:trHeight w:val="276"/>
        </w:trPr>
        <w:tc>
          <w:tcPr>
            <w:tcW w:w="2537" w:type="dxa"/>
          </w:tcPr>
          <w:p w:rsidR="005E2203" w:rsidRDefault="00567E53" w:rsidP="00036914">
            <w:pPr>
              <w:spacing w:after="0" w:line="276" w:lineRule="auto"/>
              <w:ind w:left="0" w:right="0" w:firstLine="0"/>
              <w:jc w:val="left"/>
            </w:pPr>
            <w:r>
              <w:t xml:space="preserve">PAP </w:t>
            </w:r>
          </w:p>
        </w:tc>
        <w:tc>
          <w:tcPr>
            <w:tcW w:w="5773" w:type="dxa"/>
          </w:tcPr>
          <w:p w:rsidR="005E2203" w:rsidRDefault="00567E53" w:rsidP="00036914">
            <w:pPr>
              <w:spacing w:after="0" w:line="276" w:lineRule="auto"/>
              <w:ind w:left="0" w:right="0" w:firstLine="0"/>
              <w:jc w:val="left"/>
            </w:pPr>
            <w:r>
              <w:t xml:space="preserve">Project Affected People </w:t>
            </w:r>
          </w:p>
        </w:tc>
      </w:tr>
      <w:tr w:rsidR="005E2203" w:rsidTr="00187BB4">
        <w:trPr>
          <w:trHeight w:val="276"/>
        </w:trPr>
        <w:tc>
          <w:tcPr>
            <w:tcW w:w="2537" w:type="dxa"/>
          </w:tcPr>
          <w:p w:rsidR="008E7D41" w:rsidRDefault="008E7D41" w:rsidP="00036914">
            <w:pPr>
              <w:spacing w:after="0" w:line="276" w:lineRule="auto"/>
              <w:ind w:left="0" w:right="0" w:firstLine="0"/>
              <w:jc w:val="left"/>
            </w:pPr>
            <w:r w:rsidRPr="006842D1">
              <w:rPr>
                <w:szCs w:val="24"/>
              </w:rPr>
              <w:t>PSDSP</w:t>
            </w:r>
          </w:p>
        </w:tc>
        <w:tc>
          <w:tcPr>
            <w:tcW w:w="5773" w:type="dxa"/>
          </w:tcPr>
          <w:p w:rsidR="008E7D41" w:rsidRDefault="008E7D41" w:rsidP="00036914">
            <w:pPr>
              <w:spacing w:after="0" w:line="276" w:lineRule="auto"/>
              <w:ind w:left="0" w:right="0" w:firstLine="0"/>
              <w:jc w:val="left"/>
            </w:pPr>
            <w:r w:rsidRPr="006842D1">
              <w:rPr>
                <w:szCs w:val="24"/>
              </w:rPr>
              <w:t>Private Sect</w:t>
            </w:r>
            <w:r>
              <w:rPr>
                <w:szCs w:val="24"/>
              </w:rPr>
              <w:t>or Development Support Project</w:t>
            </w:r>
          </w:p>
        </w:tc>
      </w:tr>
      <w:tr w:rsidR="005E2203" w:rsidTr="00187BB4">
        <w:trPr>
          <w:trHeight w:val="276"/>
        </w:trPr>
        <w:tc>
          <w:tcPr>
            <w:tcW w:w="2537" w:type="dxa"/>
          </w:tcPr>
          <w:p w:rsidR="005E2203" w:rsidRDefault="00567E53" w:rsidP="00036914">
            <w:pPr>
              <w:spacing w:after="0" w:line="276" w:lineRule="auto"/>
              <w:ind w:left="0" w:right="0" w:firstLine="0"/>
              <w:jc w:val="left"/>
            </w:pPr>
            <w:r>
              <w:t xml:space="preserve">RAP </w:t>
            </w:r>
          </w:p>
        </w:tc>
        <w:tc>
          <w:tcPr>
            <w:tcW w:w="5773" w:type="dxa"/>
          </w:tcPr>
          <w:p w:rsidR="005E2203" w:rsidRDefault="00567E53" w:rsidP="00036914">
            <w:pPr>
              <w:spacing w:after="0" w:line="276" w:lineRule="auto"/>
              <w:ind w:left="0" w:right="0" w:firstLine="0"/>
              <w:jc w:val="left"/>
            </w:pPr>
            <w:r>
              <w:t xml:space="preserve">Resettlement Action Plan </w:t>
            </w:r>
          </w:p>
        </w:tc>
      </w:tr>
      <w:tr w:rsidR="005E2203" w:rsidTr="00187BB4">
        <w:trPr>
          <w:trHeight w:val="276"/>
        </w:trPr>
        <w:tc>
          <w:tcPr>
            <w:tcW w:w="2537" w:type="dxa"/>
          </w:tcPr>
          <w:p w:rsidR="005E2203" w:rsidRDefault="008137F6" w:rsidP="00036914">
            <w:pPr>
              <w:spacing w:after="0" w:line="276" w:lineRule="auto"/>
              <w:ind w:left="0" w:right="0" w:firstLine="0"/>
              <w:jc w:val="left"/>
            </w:pPr>
            <w:r>
              <w:t>WB</w:t>
            </w:r>
          </w:p>
        </w:tc>
        <w:tc>
          <w:tcPr>
            <w:tcW w:w="5773" w:type="dxa"/>
          </w:tcPr>
          <w:p w:rsidR="005E2203" w:rsidRDefault="008137F6" w:rsidP="00036914">
            <w:pPr>
              <w:spacing w:after="0" w:line="276" w:lineRule="auto"/>
              <w:ind w:left="0" w:right="0" w:firstLine="0"/>
              <w:jc w:val="left"/>
            </w:pPr>
            <w:r>
              <w:t>World Bank</w:t>
            </w:r>
          </w:p>
        </w:tc>
      </w:tr>
    </w:tbl>
    <w:p w:rsidR="005E2203" w:rsidRDefault="005E2203"/>
    <w:p w:rsidR="00642726" w:rsidRDefault="00642726"/>
    <w:p w:rsidR="00094270" w:rsidRDefault="00642726">
      <w:pPr>
        <w:spacing w:after="160" w:line="259" w:lineRule="auto"/>
        <w:ind w:left="0" w:right="0" w:firstLine="0"/>
        <w:jc w:val="left"/>
      </w:pPr>
      <w:r>
        <w:br w:type="page"/>
      </w:r>
    </w:p>
    <w:sdt>
      <w:sdtPr>
        <w:rPr>
          <w:rFonts w:ascii="Times New Roman" w:eastAsia="Times New Roman" w:hAnsi="Times New Roman" w:cs="Times New Roman"/>
          <w:color w:val="000000"/>
          <w:sz w:val="24"/>
          <w:szCs w:val="28"/>
          <w:lang w:bidi="bn-BD"/>
        </w:rPr>
        <w:id w:val="656648920"/>
        <w:docPartObj>
          <w:docPartGallery w:val="Table of Contents"/>
          <w:docPartUnique/>
        </w:docPartObj>
      </w:sdtPr>
      <w:sdtEndPr>
        <w:rPr>
          <w:b/>
          <w:bCs/>
          <w:noProof/>
        </w:rPr>
      </w:sdtEndPr>
      <w:sdtContent>
        <w:p w:rsidR="00490801" w:rsidRDefault="00094270" w:rsidP="00490801">
          <w:pPr>
            <w:pStyle w:val="TOCHeading"/>
            <w:jc w:val="center"/>
            <w:rPr>
              <w:rFonts w:ascii="Times New Roman" w:hAnsi="Times New Roman" w:cs="Times New Roman"/>
              <w:color w:val="auto"/>
            </w:rPr>
          </w:pPr>
          <w:r w:rsidRPr="00D4491F">
            <w:rPr>
              <w:rFonts w:ascii="Times New Roman" w:hAnsi="Times New Roman" w:cs="Times New Roman"/>
              <w:color w:val="auto"/>
            </w:rPr>
            <w:t>Contents</w:t>
          </w:r>
        </w:p>
        <w:p w:rsidR="00490801" w:rsidRPr="00490801" w:rsidRDefault="00490801" w:rsidP="00490801">
          <w:pPr>
            <w:ind w:left="0" w:firstLine="0"/>
            <w:rPr>
              <w:lang w:bidi="ar-SA"/>
            </w:rPr>
          </w:pPr>
          <w:r>
            <w:rPr>
              <w:lang w:bidi="ar-SA"/>
            </w:rPr>
            <w:t>Abbreviation</w:t>
          </w:r>
        </w:p>
        <w:p w:rsidR="00490801" w:rsidRPr="00490801" w:rsidRDefault="00490801" w:rsidP="00490801">
          <w:pPr>
            <w:rPr>
              <w:lang w:bidi="ar-SA"/>
            </w:rPr>
          </w:pPr>
        </w:p>
        <w:p w:rsidR="002A47AC" w:rsidRDefault="00C434D6">
          <w:pPr>
            <w:pStyle w:val="TOC1"/>
            <w:rPr>
              <w:rFonts w:asciiTheme="minorHAnsi" w:eastAsiaTheme="minorEastAsia" w:hAnsiTheme="minorHAnsi" w:cstheme="minorBidi"/>
              <w:noProof/>
              <w:color w:val="auto"/>
              <w:sz w:val="22"/>
            </w:rPr>
          </w:pPr>
          <w:r>
            <w:fldChar w:fldCharType="begin"/>
          </w:r>
          <w:r w:rsidR="00094270">
            <w:instrText xml:space="preserve"> TOC \o "1-3" \h \z \u </w:instrText>
          </w:r>
          <w:r>
            <w:fldChar w:fldCharType="separate"/>
          </w:r>
          <w:hyperlink w:anchor="_Toc364098195" w:history="1">
            <w:r w:rsidR="002A47AC" w:rsidRPr="007A1A58">
              <w:rPr>
                <w:rStyle w:val="Hyperlink"/>
                <w:rFonts w:eastAsiaTheme="majorEastAsia"/>
                <w:noProof/>
              </w:rPr>
              <w:t xml:space="preserve">1. </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INTRODUCTION</w:t>
            </w:r>
            <w:r w:rsidR="002A47AC">
              <w:rPr>
                <w:noProof/>
                <w:webHidden/>
              </w:rPr>
              <w:tab/>
            </w:r>
            <w:r>
              <w:rPr>
                <w:noProof/>
                <w:webHidden/>
              </w:rPr>
              <w:fldChar w:fldCharType="begin"/>
            </w:r>
            <w:r w:rsidR="002A47AC">
              <w:rPr>
                <w:noProof/>
                <w:webHidden/>
              </w:rPr>
              <w:instrText xml:space="preserve"> PAGEREF _Toc364098195 \h </w:instrText>
            </w:r>
            <w:r>
              <w:rPr>
                <w:noProof/>
                <w:webHidden/>
              </w:rPr>
            </w:r>
            <w:r>
              <w:rPr>
                <w:noProof/>
                <w:webHidden/>
              </w:rPr>
              <w:fldChar w:fldCharType="separate"/>
            </w:r>
            <w:r w:rsidR="00400073">
              <w:rPr>
                <w:noProof/>
                <w:webHidden/>
              </w:rPr>
              <w:t>1</w:t>
            </w:r>
            <w:r>
              <w:rPr>
                <w:noProof/>
                <w:webHidden/>
              </w:rPr>
              <w:fldChar w:fldCharType="end"/>
            </w:r>
          </w:hyperlink>
        </w:p>
        <w:p w:rsidR="002A47AC" w:rsidRDefault="00400073">
          <w:pPr>
            <w:pStyle w:val="TOC2"/>
            <w:rPr>
              <w:rFonts w:asciiTheme="minorHAnsi" w:eastAsiaTheme="minorEastAsia" w:hAnsiTheme="minorHAnsi" w:cstheme="minorBidi"/>
              <w:noProof/>
              <w:color w:val="auto"/>
              <w:sz w:val="22"/>
            </w:rPr>
          </w:pPr>
          <w:hyperlink w:anchor="_Toc364098196" w:history="1">
            <w:r w:rsidR="002A47AC" w:rsidRPr="007A1A58">
              <w:rPr>
                <w:rStyle w:val="Hyperlink"/>
                <w:rFonts w:eastAsiaTheme="majorEastAsia"/>
                <w:noProof/>
              </w:rPr>
              <w:t xml:space="preserve">1.1 </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Background</w:t>
            </w:r>
            <w:r w:rsidR="002A47AC">
              <w:rPr>
                <w:noProof/>
                <w:webHidden/>
              </w:rPr>
              <w:tab/>
            </w:r>
            <w:r w:rsidR="00C434D6">
              <w:rPr>
                <w:noProof/>
                <w:webHidden/>
              </w:rPr>
              <w:fldChar w:fldCharType="begin"/>
            </w:r>
            <w:r w:rsidR="002A47AC">
              <w:rPr>
                <w:noProof/>
                <w:webHidden/>
              </w:rPr>
              <w:instrText xml:space="preserve"> PAGEREF _Toc364098196 \h </w:instrText>
            </w:r>
            <w:r w:rsidR="00C434D6">
              <w:rPr>
                <w:noProof/>
                <w:webHidden/>
              </w:rPr>
            </w:r>
            <w:r w:rsidR="00C434D6">
              <w:rPr>
                <w:noProof/>
                <w:webHidden/>
              </w:rPr>
              <w:fldChar w:fldCharType="separate"/>
            </w:r>
            <w:r>
              <w:rPr>
                <w:noProof/>
                <w:webHidden/>
              </w:rPr>
              <w:t>1</w:t>
            </w:r>
            <w:r w:rsidR="00C434D6">
              <w:rPr>
                <w:noProof/>
                <w:webHidden/>
              </w:rPr>
              <w:fldChar w:fldCharType="end"/>
            </w:r>
          </w:hyperlink>
        </w:p>
        <w:p w:rsidR="002A47AC" w:rsidRDefault="00400073">
          <w:pPr>
            <w:pStyle w:val="TOC2"/>
            <w:rPr>
              <w:rFonts w:asciiTheme="minorHAnsi" w:eastAsiaTheme="minorEastAsia" w:hAnsiTheme="minorHAnsi" w:cstheme="minorBidi"/>
              <w:noProof/>
              <w:color w:val="auto"/>
              <w:sz w:val="22"/>
            </w:rPr>
          </w:pPr>
          <w:hyperlink w:anchor="_Toc364098197" w:history="1">
            <w:r w:rsidR="002A47AC" w:rsidRPr="007A1A58">
              <w:rPr>
                <w:rStyle w:val="Hyperlink"/>
                <w:rFonts w:eastAsiaTheme="majorEastAsia"/>
                <w:noProof/>
              </w:rPr>
              <w:t>1.2</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Objectives of the EA</w:t>
            </w:r>
            <w:r w:rsidR="002A47AC">
              <w:rPr>
                <w:noProof/>
                <w:webHidden/>
              </w:rPr>
              <w:tab/>
            </w:r>
            <w:r w:rsidR="00C434D6">
              <w:rPr>
                <w:noProof/>
                <w:webHidden/>
              </w:rPr>
              <w:fldChar w:fldCharType="begin"/>
            </w:r>
            <w:r w:rsidR="002A47AC">
              <w:rPr>
                <w:noProof/>
                <w:webHidden/>
              </w:rPr>
              <w:instrText xml:space="preserve"> PAGEREF _Toc364098197 \h </w:instrText>
            </w:r>
            <w:r w:rsidR="00C434D6">
              <w:rPr>
                <w:noProof/>
                <w:webHidden/>
              </w:rPr>
            </w:r>
            <w:r w:rsidR="00C434D6">
              <w:rPr>
                <w:noProof/>
                <w:webHidden/>
              </w:rPr>
              <w:fldChar w:fldCharType="separate"/>
            </w:r>
            <w:r>
              <w:rPr>
                <w:noProof/>
                <w:webHidden/>
              </w:rPr>
              <w:t>2</w:t>
            </w:r>
            <w:r w:rsidR="00C434D6">
              <w:rPr>
                <w:noProof/>
                <w:webHidden/>
              </w:rPr>
              <w:fldChar w:fldCharType="end"/>
            </w:r>
          </w:hyperlink>
        </w:p>
        <w:p w:rsidR="002A47AC" w:rsidRDefault="00400073">
          <w:pPr>
            <w:pStyle w:val="TOC2"/>
            <w:rPr>
              <w:rFonts w:asciiTheme="minorHAnsi" w:eastAsiaTheme="minorEastAsia" w:hAnsiTheme="minorHAnsi" w:cstheme="minorBidi"/>
              <w:noProof/>
              <w:color w:val="auto"/>
              <w:sz w:val="22"/>
            </w:rPr>
          </w:pPr>
          <w:hyperlink w:anchor="_Toc364098198" w:history="1">
            <w:r w:rsidR="002A47AC" w:rsidRPr="007A1A58">
              <w:rPr>
                <w:rStyle w:val="Hyperlink"/>
                <w:rFonts w:eastAsiaTheme="majorEastAsia"/>
                <w:noProof/>
              </w:rPr>
              <w:t>1.3</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Categorization</w:t>
            </w:r>
            <w:r w:rsidR="002A47AC">
              <w:rPr>
                <w:noProof/>
                <w:webHidden/>
              </w:rPr>
              <w:tab/>
            </w:r>
            <w:r w:rsidR="00C434D6">
              <w:rPr>
                <w:noProof/>
                <w:webHidden/>
              </w:rPr>
              <w:fldChar w:fldCharType="begin"/>
            </w:r>
            <w:r w:rsidR="002A47AC">
              <w:rPr>
                <w:noProof/>
                <w:webHidden/>
              </w:rPr>
              <w:instrText xml:space="preserve"> PAGEREF _Toc364098198 \h </w:instrText>
            </w:r>
            <w:r w:rsidR="00C434D6">
              <w:rPr>
                <w:noProof/>
                <w:webHidden/>
              </w:rPr>
            </w:r>
            <w:r w:rsidR="00C434D6">
              <w:rPr>
                <w:noProof/>
                <w:webHidden/>
              </w:rPr>
              <w:fldChar w:fldCharType="separate"/>
            </w:r>
            <w:r>
              <w:rPr>
                <w:noProof/>
                <w:webHidden/>
              </w:rPr>
              <w:t>2</w:t>
            </w:r>
            <w:r w:rsidR="00C434D6">
              <w:rPr>
                <w:noProof/>
                <w:webHidden/>
              </w:rPr>
              <w:fldChar w:fldCharType="end"/>
            </w:r>
          </w:hyperlink>
        </w:p>
        <w:p w:rsidR="002A47AC" w:rsidRDefault="00400073">
          <w:pPr>
            <w:pStyle w:val="TOC2"/>
            <w:rPr>
              <w:noProof/>
            </w:rPr>
          </w:pPr>
          <w:hyperlink w:anchor="_Toc364098199" w:history="1">
            <w:r w:rsidR="002A47AC" w:rsidRPr="007A1A58">
              <w:rPr>
                <w:rStyle w:val="Hyperlink"/>
                <w:rFonts w:eastAsiaTheme="majorEastAsia"/>
                <w:noProof/>
              </w:rPr>
              <w:t>1.4</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Methodology</w:t>
            </w:r>
            <w:r w:rsidR="002A47AC">
              <w:rPr>
                <w:noProof/>
                <w:webHidden/>
              </w:rPr>
              <w:tab/>
            </w:r>
            <w:r w:rsidR="00C434D6">
              <w:rPr>
                <w:noProof/>
                <w:webHidden/>
              </w:rPr>
              <w:fldChar w:fldCharType="begin"/>
            </w:r>
            <w:r w:rsidR="002A47AC">
              <w:rPr>
                <w:noProof/>
                <w:webHidden/>
              </w:rPr>
              <w:instrText xml:space="preserve"> PAGEREF _Toc364098199 \h </w:instrText>
            </w:r>
            <w:r w:rsidR="00C434D6">
              <w:rPr>
                <w:noProof/>
                <w:webHidden/>
              </w:rPr>
            </w:r>
            <w:r w:rsidR="00C434D6">
              <w:rPr>
                <w:noProof/>
                <w:webHidden/>
              </w:rPr>
              <w:fldChar w:fldCharType="separate"/>
            </w:r>
            <w:r>
              <w:rPr>
                <w:noProof/>
                <w:webHidden/>
              </w:rPr>
              <w:t>2</w:t>
            </w:r>
            <w:r w:rsidR="00C434D6">
              <w:rPr>
                <w:noProof/>
                <w:webHidden/>
              </w:rPr>
              <w:fldChar w:fldCharType="end"/>
            </w:r>
          </w:hyperlink>
        </w:p>
        <w:p w:rsidR="005E4B3F" w:rsidRPr="005E4B3F" w:rsidRDefault="005E4B3F" w:rsidP="005E4B3F">
          <w:pPr>
            <w:rPr>
              <w:rFonts w:eastAsiaTheme="minorEastAsia"/>
            </w:rPr>
          </w:pPr>
        </w:p>
        <w:p w:rsidR="002A47AC" w:rsidRDefault="00400073">
          <w:pPr>
            <w:pStyle w:val="TOC1"/>
            <w:rPr>
              <w:rFonts w:asciiTheme="minorHAnsi" w:eastAsiaTheme="minorEastAsia" w:hAnsiTheme="minorHAnsi" w:cstheme="minorBidi"/>
              <w:noProof/>
              <w:color w:val="auto"/>
              <w:sz w:val="22"/>
            </w:rPr>
          </w:pPr>
          <w:hyperlink w:anchor="_Toc364098200" w:history="1">
            <w:r w:rsidR="002A47AC" w:rsidRPr="007A1A58">
              <w:rPr>
                <w:rStyle w:val="Hyperlink"/>
                <w:rFonts w:eastAsiaTheme="majorEastAsia"/>
                <w:noProof/>
              </w:rPr>
              <w:t xml:space="preserve">2. </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DESCRIPTION OF THE PROJECT</w:t>
            </w:r>
            <w:r w:rsidR="002A47AC">
              <w:rPr>
                <w:noProof/>
                <w:webHidden/>
              </w:rPr>
              <w:tab/>
            </w:r>
            <w:r w:rsidR="00C434D6">
              <w:rPr>
                <w:noProof/>
                <w:webHidden/>
              </w:rPr>
              <w:fldChar w:fldCharType="begin"/>
            </w:r>
            <w:r w:rsidR="002A47AC">
              <w:rPr>
                <w:noProof/>
                <w:webHidden/>
              </w:rPr>
              <w:instrText xml:space="preserve"> PAGEREF _Toc364098200 \h </w:instrText>
            </w:r>
            <w:r w:rsidR="00C434D6">
              <w:rPr>
                <w:noProof/>
                <w:webHidden/>
              </w:rPr>
            </w:r>
            <w:r w:rsidR="00C434D6">
              <w:rPr>
                <w:noProof/>
                <w:webHidden/>
              </w:rPr>
              <w:fldChar w:fldCharType="separate"/>
            </w:r>
            <w:r>
              <w:rPr>
                <w:noProof/>
                <w:webHidden/>
              </w:rPr>
              <w:t>4</w:t>
            </w:r>
            <w:r w:rsidR="00C434D6">
              <w:rPr>
                <w:noProof/>
                <w:webHidden/>
              </w:rPr>
              <w:fldChar w:fldCharType="end"/>
            </w:r>
          </w:hyperlink>
        </w:p>
        <w:p w:rsidR="002A47AC" w:rsidRDefault="00400073">
          <w:pPr>
            <w:pStyle w:val="TOC2"/>
            <w:rPr>
              <w:rFonts w:asciiTheme="minorHAnsi" w:eastAsiaTheme="minorEastAsia" w:hAnsiTheme="minorHAnsi" w:cstheme="minorBidi"/>
              <w:noProof/>
              <w:color w:val="auto"/>
              <w:sz w:val="22"/>
            </w:rPr>
          </w:pPr>
          <w:hyperlink w:anchor="_Toc364098201" w:history="1">
            <w:r w:rsidR="002A47AC" w:rsidRPr="007A1A58">
              <w:rPr>
                <w:rStyle w:val="Hyperlink"/>
                <w:rFonts w:eastAsiaTheme="majorEastAsia"/>
                <w:noProof/>
              </w:rPr>
              <w:t xml:space="preserve">2.1 </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Description of the Project</w:t>
            </w:r>
            <w:r w:rsidR="002A47AC">
              <w:rPr>
                <w:noProof/>
                <w:webHidden/>
              </w:rPr>
              <w:tab/>
            </w:r>
            <w:r w:rsidR="00C434D6">
              <w:rPr>
                <w:noProof/>
                <w:webHidden/>
              </w:rPr>
              <w:fldChar w:fldCharType="begin"/>
            </w:r>
            <w:r w:rsidR="002A47AC">
              <w:rPr>
                <w:noProof/>
                <w:webHidden/>
              </w:rPr>
              <w:instrText xml:space="preserve"> PAGEREF _Toc364098201 \h </w:instrText>
            </w:r>
            <w:r w:rsidR="00C434D6">
              <w:rPr>
                <w:noProof/>
                <w:webHidden/>
              </w:rPr>
            </w:r>
            <w:r w:rsidR="00C434D6">
              <w:rPr>
                <w:noProof/>
                <w:webHidden/>
              </w:rPr>
              <w:fldChar w:fldCharType="separate"/>
            </w:r>
            <w:r>
              <w:rPr>
                <w:noProof/>
                <w:webHidden/>
              </w:rPr>
              <w:t>4</w:t>
            </w:r>
            <w:r w:rsidR="00C434D6">
              <w:rPr>
                <w:noProof/>
                <w:webHidden/>
              </w:rPr>
              <w:fldChar w:fldCharType="end"/>
            </w:r>
          </w:hyperlink>
        </w:p>
        <w:p w:rsidR="002A47AC" w:rsidRDefault="00400073">
          <w:pPr>
            <w:pStyle w:val="TOC2"/>
            <w:rPr>
              <w:rFonts w:asciiTheme="minorHAnsi" w:eastAsiaTheme="minorEastAsia" w:hAnsiTheme="minorHAnsi" w:cstheme="minorBidi"/>
              <w:noProof/>
              <w:color w:val="auto"/>
              <w:sz w:val="22"/>
            </w:rPr>
          </w:pPr>
          <w:hyperlink w:anchor="_Toc364098202" w:history="1">
            <w:r w:rsidR="002A47AC" w:rsidRPr="007A1A58">
              <w:rPr>
                <w:rStyle w:val="Hyperlink"/>
                <w:rFonts w:eastAsiaTheme="majorEastAsia"/>
                <w:noProof/>
              </w:rPr>
              <w:t>2.2</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Location of the Project</w:t>
            </w:r>
            <w:r w:rsidR="002A47AC">
              <w:rPr>
                <w:noProof/>
                <w:webHidden/>
              </w:rPr>
              <w:tab/>
            </w:r>
            <w:r w:rsidR="00C434D6">
              <w:rPr>
                <w:noProof/>
                <w:webHidden/>
              </w:rPr>
              <w:fldChar w:fldCharType="begin"/>
            </w:r>
            <w:r w:rsidR="002A47AC">
              <w:rPr>
                <w:noProof/>
                <w:webHidden/>
              </w:rPr>
              <w:instrText xml:space="preserve"> PAGEREF _Toc364098202 \h </w:instrText>
            </w:r>
            <w:r w:rsidR="00C434D6">
              <w:rPr>
                <w:noProof/>
                <w:webHidden/>
              </w:rPr>
            </w:r>
            <w:r w:rsidR="00C434D6">
              <w:rPr>
                <w:noProof/>
                <w:webHidden/>
              </w:rPr>
              <w:fldChar w:fldCharType="separate"/>
            </w:r>
            <w:r>
              <w:rPr>
                <w:noProof/>
                <w:webHidden/>
              </w:rPr>
              <w:t>7</w:t>
            </w:r>
            <w:r w:rsidR="00C434D6">
              <w:rPr>
                <w:noProof/>
                <w:webHidden/>
              </w:rPr>
              <w:fldChar w:fldCharType="end"/>
            </w:r>
          </w:hyperlink>
        </w:p>
        <w:p w:rsidR="002A47AC" w:rsidRDefault="00400073">
          <w:pPr>
            <w:pStyle w:val="TOC2"/>
            <w:rPr>
              <w:noProof/>
            </w:rPr>
          </w:pPr>
          <w:hyperlink w:anchor="_Toc364098203" w:history="1">
            <w:r w:rsidR="002A47AC" w:rsidRPr="007A1A58">
              <w:rPr>
                <w:rStyle w:val="Hyperlink"/>
                <w:rFonts w:eastAsiaTheme="majorEastAsia"/>
                <w:noProof/>
              </w:rPr>
              <w:t>2.3</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Cross section of the Road</w:t>
            </w:r>
            <w:r w:rsidR="002A47AC">
              <w:rPr>
                <w:noProof/>
                <w:webHidden/>
              </w:rPr>
              <w:tab/>
            </w:r>
            <w:r w:rsidR="00C434D6">
              <w:rPr>
                <w:noProof/>
                <w:webHidden/>
              </w:rPr>
              <w:fldChar w:fldCharType="begin"/>
            </w:r>
            <w:r w:rsidR="002A47AC">
              <w:rPr>
                <w:noProof/>
                <w:webHidden/>
              </w:rPr>
              <w:instrText xml:space="preserve"> PAGEREF _Toc364098203 \h </w:instrText>
            </w:r>
            <w:r w:rsidR="00C434D6">
              <w:rPr>
                <w:noProof/>
                <w:webHidden/>
              </w:rPr>
            </w:r>
            <w:r w:rsidR="00C434D6">
              <w:rPr>
                <w:noProof/>
                <w:webHidden/>
              </w:rPr>
              <w:fldChar w:fldCharType="separate"/>
            </w:r>
            <w:r>
              <w:rPr>
                <w:noProof/>
                <w:webHidden/>
              </w:rPr>
              <w:t>10</w:t>
            </w:r>
            <w:r w:rsidR="00C434D6">
              <w:rPr>
                <w:noProof/>
                <w:webHidden/>
              </w:rPr>
              <w:fldChar w:fldCharType="end"/>
            </w:r>
          </w:hyperlink>
        </w:p>
        <w:p w:rsidR="005E4B3F" w:rsidRPr="005E4B3F" w:rsidRDefault="005E4B3F" w:rsidP="005E4B3F">
          <w:pPr>
            <w:rPr>
              <w:rFonts w:eastAsiaTheme="minorEastAsia"/>
            </w:rPr>
          </w:pPr>
        </w:p>
        <w:p w:rsidR="002A47AC" w:rsidRDefault="00400073">
          <w:pPr>
            <w:pStyle w:val="TOC1"/>
            <w:rPr>
              <w:rFonts w:asciiTheme="minorHAnsi" w:eastAsiaTheme="minorEastAsia" w:hAnsiTheme="minorHAnsi" w:cstheme="minorBidi"/>
              <w:noProof/>
              <w:color w:val="auto"/>
              <w:sz w:val="22"/>
            </w:rPr>
          </w:pPr>
          <w:hyperlink w:anchor="_Toc364098204" w:history="1">
            <w:r w:rsidR="002A47AC" w:rsidRPr="007A1A58">
              <w:rPr>
                <w:rStyle w:val="Hyperlink"/>
                <w:rFonts w:eastAsiaTheme="majorEastAsia"/>
                <w:noProof/>
              </w:rPr>
              <w:t xml:space="preserve">3. </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RELEVANT POLICY AND REGULATIONS</w:t>
            </w:r>
            <w:r w:rsidR="002A47AC">
              <w:rPr>
                <w:noProof/>
                <w:webHidden/>
              </w:rPr>
              <w:tab/>
            </w:r>
            <w:r w:rsidR="00C434D6">
              <w:rPr>
                <w:noProof/>
                <w:webHidden/>
              </w:rPr>
              <w:fldChar w:fldCharType="begin"/>
            </w:r>
            <w:r w:rsidR="002A47AC">
              <w:rPr>
                <w:noProof/>
                <w:webHidden/>
              </w:rPr>
              <w:instrText xml:space="preserve"> PAGEREF _Toc364098204 \h </w:instrText>
            </w:r>
            <w:r w:rsidR="00C434D6">
              <w:rPr>
                <w:noProof/>
                <w:webHidden/>
              </w:rPr>
            </w:r>
            <w:r w:rsidR="00C434D6">
              <w:rPr>
                <w:noProof/>
                <w:webHidden/>
              </w:rPr>
              <w:fldChar w:fldCharType="separate"/>
            </w:r>
            <w:r>
              <w:rPr>
                <w:noProof/>
                <w:webHidden/>
              </w:rPr>
              <w:t>12</w:t>
            </w:r>
            <w:r w:rsidR="00C434D6">
              <w:rPr>
                <w:noProof/>
                <w:webHidden/>
              </w:rPr>
              <w:fldChar w:fldCharType="end"/>
            </w:r>
          </w:hyperlink>
        </w:p>
        <w:p w:rsidR="002A47AC" w:rsidRDefault="00400073">
          <w:pPr>
            <w:pStyle w:val="TOC2"/>
            <w:rPr>
              <w:rFonts w:asciiTheme="minorHAnsi" w:eastAsiaTheme="minorEastAsia" w:hAnsiTheme="minorHAnsi" w:cstheme="minorBidi"/>
              <w:noProof/>
              <w:color w:val="auto"/>
              <w:sz w:val="22"/>
            </w:rPr>
          </w:pPr>
          <w:hyperlink w:anchor="_Toc364098205" w:history="1">
            <w:r w:rsidR="002A47AC" w:rsidRPr="007A1A58">
              <w:rPr>
                <w:rStyle w:val="Hyperlink"/>
                <w:rFonts w:eastAsiaTheme="majorEastAsia"/>
                <w:noProof/>
              </w:rPr>
              <w:t xml:space="preserve">3.1 </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Relevant Government Policies, Acts, Rules and Plans</w:t>
            </w:r>
            <w:r w:rsidR="002A47AC">
              <w:rPr>
                <w:noProof/>
                <w:webHidden/>
              </w:rPr>
              <w:tab/>
            </w:r>
            <w:r w:rsidR="00C434D6">
              <w:rPr>
                <w:noProof/>
                <w:webHidden/>
              </w:rPr>
              <w:fldChar w:fldCharType="begin"/>
            </w:r>
            <w:r w:rsidR="002A47AC">
              <w:rPr>
                <w:noProof/>
                <w:webHidden/>
              </w:rPr>
              <w:instrText xml:space="preserve"> PAGEREF _Toc364098205 \h </w:instrText>
            </w:r>
            <w:r w:rsidR="00C434D6">
              <w:rPr>
                <w:noProof/>
                <w:webHidden/>
              </w:rPr>
            </w:r>
            <w:r w:rsidR="00C434D6">
              <w:rPr>
                <w:noProof/>
                <w:webHidden/>
              </w:rPr>
              <w:fldChar w:fldCharType="separate"/>
            </w:r>
            <w:r>
              <w:rPr>
                <w:noProof/>
                <w:webHidden/>
              </w:rPr>
              <w:t>12</w:t>
            </w:r>
            <w:r w:rsidR="00C434D6">
              <w:rPr>
                <w:noProof/>
                <w:webHidden/>
              </w:rPr>
              <w:fldChar w:fldCharType="end"/>
            </w:r>
          </w:hyperlink>
        </w:p>
        <w:p w:rsidR="002A47AC" w:rsidRDefault="00400073">
          <w:pPr>
            <w:pStyle w:val="TOC3"/>
            <w:tabs>
              <w:tab w:val="right" w:leader="dot" w:pos="9350"/>
            </w:tabs>
            <w:rPr>
              <w:rFonts w:asciiTheme="minorHAnsi" w:eastAsiaTheme="minorEastAsia" w:hAnsiTheme="minorHAnsi" w:cstheme="minorBidi"/>
              <w:noProof/>
              <w:color w:val="auto"/>
              <w:sz w:val="22"/>
            </w:rPr>
          </w:pPr>
          <w:hyperlink w:anchor="_Toc364098206" w:history="1">
            <w:r w:rsidR="002A47AC" w:rsidRPr="007A1A58">
              <w:rPr>
                <w:rStyle w:val="Hyperlink"/>
                <w:rFonts w:eastAsiaTheme="majorEastAsia"/>
                <w:noProof/>
              </w:rPr>
              <w:t>3.1.1 Environmental Policy, 1992 and Environmental Action Plan, 1992</w:t>
            </w:r>
            <w:r w:rsidR="002A47AC">
              <w:rPr>
                <w:noProof/>
                <w:webHidden/>
              </w:rPr>
              <w:tab/>
            </w:r>
            <w:r w:rsidR="00C434D6">
              <w:rPr>
                <w:noProof/>
                <w:webHidden/>
              </w:rPr>
              <w:fldChar w:fldCharType="begin"/>
            </w:r>
            <w:r w:rsidR="002A47AC">
              <w:rPr>
                <w:noProof/>
                <w:webHidden/>
              </w:rPr>
              <w:instrText xml:space="preserve"> PAGEREF _Toc364098206 \h </w:instrText>
            </w:r>
            <w:r w:rsidR="00C434D6">
              <w:rPr>
                <w:noProof/>
                <w:webHidden/>
              </w:rPr>
            </w:r>
            <w:r w:rsidR="00C434D6">
              <w:rPr>
                <w:noProof/>
                <w:webHidden/>
              </w:rPr>
              <w:fldChar w:fldCharType="separate"/>
            </w:r>
            <w:r>
              <w:rPr>
                <w:noProof/>
                <w:webHidden/>
              </w:rPr>
              <w:t>12</w:t>
            </w:r>
            <w:r w:rsidR="00C434D6">
              <w:rPr>
                <w:noProof/>
                <w:webHidden/>
              </w:rPr>
              <w:fldChar w:fldCharType="end"/>
            </w:r>
          </w:hyperlink>
        </w:p>
        <w:p w:rsidR="002A47AC" w:rsidRDefault="00400073">
          <w:pPr>
            <w:pStyle w:val="TOC3"/>
            <w:tabs>
              <w:tab w:val="right" w:leader="dot" w:pos="9350"/>
            </w:tabs>
            <w:rPr>
              <w:rFonts w:asciiTheme="minorHAnsi" w:eastAsiaTheme="minorEastAsia" w:hAnsiTheme="minorHAnsi" w:cstheme="minorBidi"/>
              <w:noProof/>
              <w:color w:val="auto"/>
              <w:sz w:val="22"/>
            </w:rPr>
          </w:pPr>
          <w:hyperlink w:anchor="_Toc364098207" w:history="1">
            <w:r w:rsidR="002A47AC" w:rsidRPr="007A1A58">
              <w:rPr>
                <w:rStyle w:val="Hyperlink"/>
                <w:rFonts w:eastAsiaTheme="majorEastAsia"/>
                <w:noProof/>
              </w:rPr>
              <w:t>3.1.2 National Environment Management Plan, 1995</w:t>
            </w:r>
            <w:r w:rsidR="002A47AC">
              <w:rPr>
                <w:noProof/>
                <w:webHidden/>
              </w:rPr>
              <w:tab/>
            </w:r>
            <w:r w:rsidR="00C434D6">
              <w:rPr>
                <w:noProof/>
                <w:webHidden/>
              </w:rPr>
              <w:fldChar w:fldCharType="begin"/>
            </w:r>
            <w:r w:rsidR="002A47AC">
              <w:rPr>
                <w:noProof/>
                <w:webHidden/>
              </w:rPr>
              <w:instrText xml:space="preserve"> PAGEREF _Toc364098207 \h </w:instrText>
            </w:r>
            <w:r w:rsidR="00C434D6">
              <w:rPr>
                <w:noProof/>
                <w:webHidden/>
              </w:rPr>
            </w:r>
            <w:r w:rsidR="00C434D6">
              <w:rPr>
                <w:noProof/>
                <w:webHidden/>
              </w:rPr>
              <w:fldChar w:fldCharType="separate"/>
            </w:r>
            <w:r>
              <w:rPr>
                <w:noProof/>
                <w:webHidden/>
              </w:rPr>
              <w:t>12</w:t>
            </w:r>
            <w:r w:rsidR="00C434D6">
              <w:rPr>
                <w:noProof/>
                <w:webHidden/>
              </w:rPr>
              <w:fldChar w:fldCharType="end"/>
            </w:r>
          </w:hyperlink>
        </w:p>
        <w:p w:rsidR="002A47AC" w:rsidRDefault="00400073">
          <w:pPr>
            <w:pStyle w:val="TOC3"/>
            <w:tabs>
              <w:tab w:val="left" w:pos="1320"/>
              <w:tab w:val="right" w:leader="dot" w:pos="9350"/>
            </w:tabs>
            <w:rPr>
              <w:rFonts w:asciiTheme="minorHAnsi" w:eastAsiaTheme="minorEastAsia" w:hAnsiTheme="minorHAnsi" w:cstheme="minorBidi"/>
              <w:noProof/>
              <w:color w:val="auto"/>
              <w:sz w:val="22"/>
            </w:rPr>
          </w:pPr>
          <w:hyperlink w:anchor="_Toc364098208" w:history="1">
            <w:r w:rsidR="002A47AC" w:rsidRPr="007A1A58">
              <w:rPr>
                <w:rStyle w:val="Hyperlink"/>
                <w:rFonts w:eastAsiaTheme="majorEastAsia"/>
                <w:noProof/>
              </w:rPr>
              <w:t>3.1.3Bangladesh Environmental Conservation Act (ECA), 1995</w:t>
            </w:r>
            <w:r w:rsidR="002A47AC">
              <w:rPr>
                <w:noProof/>
                <w:webHidden/>
              </w:rPr>
              <w:tab/>
            </w:r>
            <w:r w:rsidR="00C434D6">
              <w:rPr>
                <w:noProof/>
                <w:webHidden/>
              </w:rPr>
              <w:fldChar w:fldCharType="begin"/>
            </w:r>
            <w:r w:rsidR="002A47AC">
              <w:rPr>
                <w:noProof/>
                <w:webHidden/>
              </w:rPr>
              <w:instrText xml:space="preserve"> PAGEREF _Toc364098208 \h </w:instrText>
            </w:r>
            <w:r w:rsidR="00C434D6">
              <w:rPr>
                <w:noProof/>
                <w:webHidden/>
              </w:rPr>
            </w:r>
            <w:r w:rsidR="00C434D6">
              <w:rPr>
                <w:noProof/>
                <w:webHidden/>
              </w:rPr>
              <w:fldChar w:fldCharType="separate"/>
            </w:r>
            <w:r>
              <w:rPr>
                <w:noProof/>
                <w:webHidden/>
              </w:rPr>
              <w:t>13</w:t>
            </w:r>
            <w:r w:rsidR="00C434D6">
              <w:rPr>
                <w:noProof/>
                <w:webHidden/>
              </w:rPr>
              <w:fldChar w:fldCharType="end"/>
            </w:r>
          </w:hyperlink>
        </w:p>
        <w:p w:rsidR="002A47AC" w:rsidRDefault="00400073">
          <w:pPr>
            <w:pStyle w:val="TOC3"/>
            <w:tabs>
              <w:tab w:val="right" w:leader="dot" w:pos="9350"/>
            </w:tabs>
            <w:rPr>
              <w:rFonts w:asciiTheme="minorHAnsi" w:eastAsiaTheme="minorEastAsia" w:hAnsiTheme="minorHAnsi" w:cstheme="minorBidi"/>
              <w:noProof/>
              <w:color w:val="auto"/>
              <w:sz w:val="22"/>
            </w:rPr>
          </w:pPr>
          <w:hyperlink w:anchor="_Toc364098209" w:history="1">
            <w:r w:rsidR="002A47AC" w:rsidRPr="007A1A58">
              <w:rPr>
                <w:rStyle w:val="Hyperlink"/>
                <w:rFonts w:eastAsiaTheme="majorEastAsia"/>
                <w:noProof/>
              </w:rPr>
              <w:t>3.1.4 Bangladesh Environmental Conservation Rules (ECR), 1997</w:t>
            </w:r>
            <w:r w:rsidR="002A47AC">
              <w:rPr>
                <w:noProof/>
                <w:webHidden/>
              </w:rPr>
              <w:tab/>
            </w:r>
            <w:r w:rsidR="00C434D6">
              <w:rPr>
                <w:noProof/>
                <w:webHidden/>
              </w:rPr>
              <w:fldChar w:fldCharType="begin"/>
            </w:r>
            <w:r w:rsidR="002A47AC">
              <w:rPr>
                <w:noProof/>
                <w:webHidden/>
              </w:rPr>
              <w:instrText xml:space="preserve"> PAGEREF _Toc364098209 \h </w:instrText>
            </w:r>
            <w:r w:rsidR="00C434D6">
              <w:rPr>
                <w:noProof/>
                <w:webHidden/>
              </w:rPr>
            </w:r>
            <w:r w:rsidR="00C434D6">
              <w:rPr>
                <w:noProof/>
                <w:webHidden/>
              </w:rPr>
              <w:fldChar w:fldCharType="separate"/>
            </w:r>
            <w:r>
              <w:rPr>
                <w:noProof/>
                <w:webHidden/>
              </w:rPr>
              <w:t>13</w:t>
            </w:r>
            <w:r w:rsidR="00C434D6">
              <w:rPr>
                <w:noProof/>
                <w:webHidden/>
              </w:rPr>
              <w:fldChar w:fldCharType="end"/>
            </w:r>
          </w:hyperlink>
        </w:p>
        <w:p w:rsidR="002A47AC" w:rsidRDefault="00400073">
          <w:pPr>
            <w:pStyle w:val="TOC3"/>
            <w:tabs>
              <w:tab w:val="left" w:pos="1320"/>
              <w:tab w:val="right" w:leader="dot" w:pos="9350"/>
            </w:tabs>
            <w:rPr>
              <w:rFonts w:asciiTheme="minorHAnsi" w:eastAsiaTheme="minorEastAsia" w:hAnsiTheme="minorHAnsi" w:cstheme="minorBidi"/>
              <w:noProof/>
              <w:color w:val="auto"/>
              <w:sz w:val="22"/>
            </w:rPr>
          </w:pPr>
          <w:hyperlink w:anchor="_Toc364098210" w:history="1">
            <w:r w:rsidR="002A47AC" w:rsidRPr="007A1A58">
              <w:rPr>
                <w:rStyle w:val="Hyperlink"/>
                <w:rFonts w:eastAsiaTheme="majorEastAsia"/>
                <w:noProof/>
              </w:rPr>
              <w:t>3.1.5Environmental Courts Act, 2000</w:t>
            </w:r>
            <w:r w:rsidR="002A47AC">
              <w:rPr>
                <w:noProof/>
                <w:webHidden/>
              </w:rPr>
              <w:tab/>
            </w:r>
            <w:r w:rsidR="00C434D6">
              <w:rPr>
                <w:noProof/>
                <w:webHidden/>
              </w:rPr>
              <w:fldChar w:fldCharType="begin"/>
            </w:r>
            <w:r w:rsidR="002A47AC">
              <w:rPr>
                <w:noProof/>
                <w:webHidden/>
              </w:rPr>
              <w:instrText xml:space="preserve"> PAGEREF _Toc364098210 \h </w:instrText>
            </w:r>
            <w:r w:rsidR="00C434D6">
              <w:rPr>
                <w:noProof/>
                <w:webHidden/>
              </w:rPr>
            </w:r>
            <w:r w:rsidR="00C434D6">
              <w:rPr>
                <w:noProof/>
                <w:webHidden/>
              </w:rPr>
              <w:fldChar w:fldCharType="separate"/>
            </w:r>
            <w:r>
              <w:rPr>
                <w:noProof/>
                <w:webHidden/>
              </w:rPr>
              <w:t>16</w:t>
            </w:r>
            <w:r w:rsidR="00C434D6">
              <w:rPr>
                <w:noProof/>
                <w:webHidden/>
              </w:rPr>
              <w:fldChar w:fldCharType="end"/>
            </w:r>
          </w:hyperlink>
        </w:p>
        <w:p w:rsidR="002A47AC" w:rsidRDefault="00400073">
          <w:pPr>
            <w:pStyle w:val="TOC3"/>
            <w:tabs>
              <w:tab w:val="left" w:pos="1320"/>
              <w:tab w:val="right" w:leader="dot" w:pos="9350"/>
            </w:tabs>
            <w:rPr>
              <w:rFonts w:asciiTheme="minorHAnsi" w:eastAsiaTheme="minorEastAsia" w:hAnsiTheme="minorHAnsi" w:cstheme="minorBidi"/>
              <w:noProof/>
              <w:color w:val="auto"/>
              <w:sz w:val="22"/>
            </w:rPr>
          </w:pPr>
          <w:hyperlink w:anchor="_Toc364098211" w:history="1">
            <w:r w:rsidR="002A47AC" w:rsidRPr="007A1A58">
              <w:rPr>
                <w:rStyle w:val="Hyperlink"/>
                <w:rFonts w:eastAsiaTheme="majorEastAsia"/>
                <w:noProof/>
              </w:rPr>
              <w:t>3.1.6Implications of Policies and Environmental Clearance Procedure</w:t>
            </w:r>
            <w:r w:rsidR="002A47AC">
              <w:rPr>
                <w:noProof/>
                <w:webHidden/>
              </w:rPr>
              <w:tab/>
            </w:r>
            <w:r w:rsidR="00C434D6">
              <w:rPr>
                <w:noProof/>
                <w:webHidden/>
              </w:rPr>
              <w:fldChar w:fldCharType="begin"/>
            </w:r>
            <w:r w:rsidR="002A47AC">
              <w:rPr>
                <w:noProof/>
                <w:webHidden/>
              </w:rPr>
              <w:instrText xml:space="preserve"> PAGEREF _Toc364098211 \h </w:instrText>
            </w:r>
            <w:r w:rsidR="00C434D6">
              <w:rPr>
                <w:noProof/>
                <w:webHidden/>
              </w:rPr>
            </w:r>
            <w:r w:rsidR="00C434D6">
              <w:rPr>
                <w:noProof/>
                <w:webHidden/>
              </w:rPr>
              <w:fldChar w:fldCharType="separate"/>
            </w:r>
            <w:r>
              <w:rPr>
                <w:noProof/>
                <w:webHidden/>
              </w:rPr>
              <w:t>16</w:t>
            </w:r>
            <w:r w:rsidR="00C434D6">
              <w:rPr>
                <w:noProof/>
                <w:webHidden/>
              </w:rPr>
              <w:fldChar w:fldCharType="end"/>
            </w:r>
          </w:hyperlink>
        </w:p>
        <w:p w:rsidR="002A47AC" w:rsidRDefault="00400073">
          <w:pPr>
            <w:pStyle w:val="TOC3"/>
            <w:tabs>
              <w:tab w:val="left" w:pos="1320"/>
              <w:tab w:val="right" w:leader="dot" w:pos="9350"/>
            </w:tabs>
            <w:rPr>
              <w:rFonts w:asciiTheme="minorHAnsi" w:eastAsiaTheme="minorEastAsia" w:hAnsiTheme="minorHAnsi" w:cstheme="minorBidi"/>
              <w:noProof/>
              <w:color w:val="auto"/>
              <w:sz w:val="22"/>
            </w:rPr>
          </w:pPr>
          <w:hyperlink w:anchor="_Toc364098212" w:history="1">
            <w:r w:rsidR="002A47AC" w:rsidRPr="007A1A58">
              <w:rPr>
                <w:rStyle w:val="Hyperlink"/>
                <w:rFonts w:eastAsiaTheme="majorEastAsia"/>
                <w:noProof/>
              </w:rPr>
              <w:t>3.1.7National Water Policy, 1999</w:t>
            </w:r>
            <w:r w:rsidR="002A47AC">
              <w:rPr>
                <w:noProof/>
                <w:webHidden/>
              </w:rPr>
              <w:tab/>
            </w:r>
            <w:r w:rsidR="00C434D6">
              <w:rPr>
                <w:noProof/>
                <w:webHidden/>
              </w:rPr>
              <w:fldChar w:fldCharType="begin"/>
            </w:r>
            <w:r w:rsidR="002A47AC">
              <w:rPr>
                <w:noProof/>
                <w:webHidden/>
              </w:rPr>
              <w:instrText xml:space="preserve"> PAGEREF _Toc364098212 \h </w:instrText>
            </w:r>
            <w:r w:rsidR="00C434D6">
              <w:rPr>
                <w:noProof/>
                <w:webHidden/>
              </w:rPr>
            </w:r>
            <w:r w:rsidR="00C434D6">
              <w:rPr>
                <w:noProof/>
                <w:webHidden/>
              </w:rPr>
              <w:fldChar w:fldCharType="separate"/>
            </w:r>
            <w:r>
              <w:rPr>
                <w:noProof/>
                <w:webHidden/>
              </w:rPr>
              <w:t>17</w:t>
            </w:r>
            <w:r w:rsidR="00C434D6">
              <w:rPr>
                <w:noProof/>
                <w:webHidden/>
              </w:rPr>
              <w:fldChar w:fldCharType="end"/>
            </w:r>
          </w:hyperlink>
        </w:p>
        <w:p w:rsidR="002A47AC" w:rsidRDefault="00400073">
          <w:pPr>
            <w:pStyle w:val="TOC3"/>
            <w:tabs>
              <w:tab w:val="right" w:leader="dot" w:pos="9350"/>
            </w:tabs>
            <w:rPr>
              <w:rFonts w:asciiTheme="minorHAnsi" w:eastAsiaTheme="minorEastAsia" w:hAnsiTheme="minorHAnsi" w:cstheme="minorBidi"/>
              <w:noProof/>
              <w:color w:val="auto"/>
              <w:sz w:val="22"/>
            </w:rPr>
          </w:pPr>
          <w:hyperlink w:anchor="_Toc364098213" w:history="1">
            <w:r w:rsidR="002A47AC" w:rsidRPr="007A1A58">
              <w:rPr>
                <w:rStyle w:val="Hyperlink"/>
                <w:rFonts w:eastAsiaTheme="majorEastAsia"/>
                <w:noProof/>
              </w:rPr>
              <w:t>3.1.8 Industrial Policy, 2005</w:t>
            </w:r>
            <w:r w:rsidR="002A47AC">
              <w:rPr>
                <w:noProof/>
                <w:webHidden/>
              </w:rPr>
              <w:tab/>
            </w:r>
            <w:r w:rsidR="00C434D6">
              <w:rPr>
                <w:noProof/>
                <w:webHidden/>
              </w:rPr>
              <w:fldChar w:fldCharType="begin"/>
            </w:r>
            <w:r w:rsidR="002A47AC">
              <w:rPr>
                <w:noProof/>
                <w:webHidden/>
              </w:rPr>
              <w:instrText xml:space="preserve"> PAGEREF _Toc364098213 \h </w:instrText>
            </w:r>
            <w:r w:rsidR="00C434D6">
              <w:rPr>
                <w:noProof/>
                <w:webHidden/>
              </w:rPr>
            </w:r>
            <w:r w:rsidR="00C434D6">
              <w:rPr>
                <w:noProof/>
                <w:webHidden/>
              </w:rPr>
              <w:fldChar w:fldCharType="separate"/>
            </w:r>
            <w:r>
              <w:rPr>
                <w:noProof/>
                <w:webHidden/>
              </w:rPr>
              <w:t>18</w:t>
            </w:r>
            <w:r w:rsidR="00C434D6">
              <w:rPr>
                <w:noProof/>
                <w:webHidden/>
              </w:rPr>
              <w:fldChar w:fldCharType="end"/>
            </w:r>
          </w:hyperlink>
        </w:p>
        <w:p w:rsidR="002A47AC" w:rsidRDefault="00400073">
          <w:pPr>
            <w:pStyle w:val="TOC3"/>
            <w:tabs>
              <w:tab w:val="right" w:leader="dot" w:pos="9350"/>
            </w:tabs>
            <w:rPr>
              <w:rFonts w:asciiTheme="minorHAnsi" w:eastAsiaTheme="minorEastAsia" w:hAnsiTheme="minorHAnsi" w:cstheme="minorBidi"/>
              <w:noProof/>
              <w:color w:val="auto"/>
              <w:sz w:val="22"/>
            </w:rPr>
          </w:pPr>
          <w:hyperlink w:anchor="_Toc364098214" w:history="1">
            <w:r w:rsidR="002A47AC" w:rsidRPr="007A1A58">
              <w:rPr>
                <w:rStyle w:val="Hyperlink"/>
                <w:rFonts w:eastAsiaTheme="majorEastAsia"/>
                <w:noProof/>
              </w:rPr>
              <w:t>3.1.9 Bangladesh Labor Act, 2006</w:t>
            </w:r>
            <w:r w:rsidR="002A47AC">
              <w:rPr>
                <w:noProof/>
                <w:webHidden/>
              </w:rPr>
              <w:tab/>
            </w:r>
            <w:r w:rsidR="00C434D6">
              <w:rPr>
                <w:noProof/>
                <w:webHidden/>
              </w:rPr>
              <w:fldChar w:fldCharType="begin"/>
            </w:r>
            <w:r w:rsidR="002A47AC">
              <w:rPr>
                <w:noProof/>
                <w:webHidden/>
              </w:rPr>
              <w:instrText xml:space="preserve"> PAGEREF _Toc364098214 \h </w:instrText>
            </w:r>
            <w:r w:rsidR="00C434D6">
              <w:rPr>
                <w:noProof/>
                <w:webHidden/>
              </w:rPr>
            </w:r>
            <w:r w:rsidR="00C434D6">
              <w:rPr>
                <w:noProof/>
                <w:webHidden/>
              </w:rPr>
              <w:fldChar w:fldCharType="separate"/>
            </w:r>
            <w:r>
              <w:rPr>
                <w:noProof/>
                <w:webHidden/>
              </w:rPr>
              <w:t>18</w:t>
            </w:r>
            <w:r w:rsidR="00C434D6">
              <w:rPr>
                <w:noProof/>
                <w:webHidden/>
              </w:rPr>
              <w:fldChar w:fldCharType="end"/>
            </w:r>
          </w:hyperlink>
        </w:p>
        <w:p w:rsidR="002A47AC" w:rsidRDefault="00400073">
          <w:pPr>
            <w:pStyle w:val="TOC3"/>
            <w:tabs>
              <w:tab w:val="left" w:pos="1320"/>
              <w:tab w:val="right" w:leader="dot" w:pos="9350"/>
            </w:tabs>
            <w:rPr>
              <w:rFonts w:asciiTheme="minorHAnsi" w:eastAsiaTheme="minorEastAsia" w:hAnsiTheme="minorHAnsi" w:cstheme="minorBidi"/>
              <w:noProof/>
              <w:color w:val="auto"/>
              <w:sz w:val="22"/>
            </w:rPr>
          </w:pPr>
          <w:hyperlink w:anchor="_Toc364098215" w:history="1">
            <w:r w:rsidR="002A47AC" w:rsidRPr="007A1A58">
              <w:rPr>
                <w:rStyle w:val="Hyperlink"/>
                <w:rFonts w:eastAsiaTheme="majorEastAsia"/>
                <w:noProof/>
              </w:rPr>
              <w:t>3.1.10Acquisition and Requisition of Immovable Property Ordinance, 1982</w:t>
            </w:r>
            <w:r w:rsidR="002A47AC">
              <w:rPr>
                <w:noProof/>
                <w:webHidden/>
              </w:rPr>
              <w:tab/>
            </w:r>
            <w:r w:rsidR="00C434D6">
              <w:rPr>
                <w:noProof/>
                <w:webHidden/>
              </w:rPr>
              <w:fldChar w:fldCharType="begin"/>
            </w:r>
            <w:r w:rsidR="002A47AC">
              <w:rPr>
                <w:noProof/>
                <w:webHidden/>
              </w:rPr>
              <w:instrText xml:space="preserve"> PAGEREF _Toc364098215 \h </w:instrText>
            </w:r>
            <w:r w:rsidR="00C434D6">
              <w:rPr>
                <w:noProof/>
                <w:webHidden/>
              </w:rPr>
            </w:r>
            <w:r w:rsidR="00C434D6">
              <w:rPr>
                <w:noProof/>
                <w:webHidden/>
              </w:rPr>
              <w:fldChar w:fldCharType="separate"/>
            </w:r>
            <w:r>
              <w:rPr>
                <w:noProof/>
                <w:webHidden/>
              </w:rPr>
              <w:t>19</w:t>
            </w:r>
            <w:r w:rsidR="00C434D6">
              <w:rPr>
                <w:noProof/>
                <w:webHidden/>
              </w:rPr>
              <w:fldChar w:fldCharType="end"/>
            </w:r>
          </w:hyperlink>
        </w:p>
        <w:p w:rsidR="002A47AC" w:rsidRDefault="00400073">
          <w:pPr>
            <w:pStyle w:val="TOC3"/>
            <w:tabs>
              <w:tab w:val="right" w:leader="dot" w:pos="9350"/>
            </w:tabs>
            <w:rPr>
              <w:rFonts w:asciiTheme="minorHAnsi" w:eastAsiaTheme="minorEastAsia" w:hAnsiTheme="minorHAnsi" w:cstheme="minorBidi"/>
              <w:noProof/>
              <w:color w:val="auto"/>
              <w:sz w:val="22"/>
            </w:rPr>
          </w:pPr>
          <w:hyperlink w:anchor="_Toc364098216" w:history="1">
            <w:r w:rsidR="002A47AC" w:rsidRPr="007A1A58">
              <w:rPr>
                <w:rStyle w:val="Hyperlink"/>
                <w:rFonts w:eastAsiaTheme="majorEastAsia"/>
                <w:noProof/>
              </w:rPr>
              <w:t>3.1.12 Gaps in Acquisition and Requisition of Immovable Property Ordinance, 1982</w:t>
            </w:r>
            <w:r w:rsidR="002A47AC">
              <w:rPr>
                <w:noProof/>
                <w:webHidden/>
              </w:rPr>
              <w:tab/>
            </w:r>
            <w:r w:rsidR="00C434D6">
              <w:rPr>
                <w:noProof/>
                <w:webHidden/>
              </w:rPr>
              <w:fldChar w:fldCharType="begin"/>
            </w:r>
            <w:r w:rsidR="002A47AC">
              <w:rPr>
                <w:noProof/>
                <w:webHidden/>
              </w:rPr>
              <w:instrText xml:space="preserve"> PAGEREF _Toc364098216 \h </w:instrText>
            </w:r>
            <w:r w:rsidR="00C434D6">
              <w:rPr>
                <w:noProof/>
                <w:webHidden/>
              </w:rPr>
            </w:r>
            <w:r w:rsidR="00C434D6">
              <w:rPr>
                <w:noProof/>
                <w:webHidden/>
              </w:rPr>
              <w:fldChar w:fldCharType="separate"/>
            </w:r>
            <w:r>
              <w:rPr>
                <w:noProof/>
                <w:webHidden/>
              </w:rPr>
              <w:t>20</w:t>
            </w:r>
            <w:r w:rsidR="00C434D6">
              <w:rPr>
                <w:noProof/>
                <w:webHidden/>
              </w:rPr>
              <w:fldChar w:fldCharType="end"/>
            </w:r>
          </w:hyperlink>
        </w:p>
        <w:p w:rsidR="002A47AC" w:rsidRDefault="00400073">
          <w:pPr>
            <w:pStyle w:val="TOC2"/>
            <w:rPr>
              <w:rFonts w:asciiTheme="minorHAnsi" w:eastAsiaTheme="minorEastAsia" w:hAnsiTheme="minorHAnsi" w:cstheme="minorBidi"/>
              <w:noProof/>
              <w:color w:val="auto"/>
              <w:sz w:val="22"/>
            </w:rPr>
          </w:pPr>
          <w:hyperlink w:anchor="_Toc364098217" w:history="1">
            <w:r w:rsidR="002A47AC" w:rsidRPr="007A1A58">
              <w:rPr>
                <w:rStyle w:val="Hyperlink"/>
                <w:rFonts w:eastAsiaTheme="majorEastAsia"/>
                <w:noProof/>
              </w:rPr>
              <w:t>3.2</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World Bank Policies on Environment and Social Safeguard</w:t>
            </w:r>
            <w:r w:rsidR="002A47AC">
              <w:rPr>
                <w:noProof/>
                <w:webHidden/>
              </w:rPr>
              <w:tab/>
            </w:r>
            <w:r w:rsidR="00C434D6">
              <w:rPr>
                <w:noProof/>
                <w:webHidden/>
              </w:rPr>
              <w:fldChar w:fldCharType="begin"/>
            </w:r>
            <w:r w:rsidR="002A47AC">
              <w:rPr>
                <w:noProof/>
                <w:webHidden/>
              </w:rPr>
              <w:instrText xml:space="preserve"> PAGEREF _Toc364098217 \h </w:instrText>
            </w:r>
            <w:r w:rsidR="00C434D6">
              <w:rPr>
                <w:noProof/>
                <w:webHidden/>
              </w:rPr>
            </w:r>
            <w:r w:rsidR="00C434D6">
              <w:rPr>
                <w:noProof/>
                <w:webHidden/>
              </w:rPr>
              <w:fldChar w:fldCharType="separate"/>
            </w:r>
            <w:r>
              <w:rPr>
                <w:noProof/>
                <w:webHidden/>
              </w:rPr>
              <w:t>21</w:t>
            </w:r>
            <w:r w:rsidR="00C434D6">
              <w:rPr>
                <w:noProof/>
                <w:webHidden/>
              </w:rPr>
              <w:fldChar w:fldCharType="end"/>
            </w:r>
          </w:hyperlink>
        </w:p>
        <w:p w:rsidR="002A47AC" w:rsidRDefault="00400073">
          <w:pPr>
            <w:pStyle w:val="TOC3"/>
            <w:tabs>
              <w:tab w:val="left" w:pos="1320"/>
              <w:tab w:val="right" w:leader="dot" w:pos="9350"/>
            </w:tabs>
            <w:rPr>
              <w:rFonts w:asciiTheme="minorHAnsi" w:eastAsiaTheme="minorEastAsia" w:hAnsiTheme="minorHAnsi" w:cstheme="minorBidi"/>
              <w:noProof/>
              <w:color w:val="auto"/>
              <w:sz w:val="22"/>
            </w:rPr>
          </w:pPr>
          <w:hyperlink w:anchor="_Toc364098218" w:history="1">
            <w:r w:rsidR="002A47AC" w:rsidRPr="007A1A58">
              <w:rPr>
                <w:rStyle w:val="Hyperlink"/>
                <w:rFonts w:eastAsiaTheme="majorEastAsia"/>
                <w:noProof/>
              </w:rPr>
              <w:t>3.2.1OP/BP 4.01 Environmental Assessment</w:t>
            </w:r>
            <w:r w:rsidR="002A47AC">
              <w:rPr>
                <w:noProof/>
                <w:webHidden/>
              </w:rPr>
              <w:tab/>
            </w:r>
            <w:r w:rsidR="00C434D6">
              <w:rPr>
                <w:noProof/>
                <w:webHidden/>
              </w:rPr>
              <w:fldChar w:fldCharType="begin"/>
            </w:r>
            <w:r w:rsidR="002A47AC">
              <w:rPr>
                <w:noProof/>
                <w:webHidden/>
              </w:rPr>
              <w:instrText xml:space="preserve"> PAGEREF _Toc364098218 \h </w:instrText>
            </w:r>
            <w:r w:rsidR="00C434D6">
              <w:rPr>
                <w:noProof/>
                <w:webHidden/>
              </w:rPr>
            </w:r>
            <w:r w:rsidR="00C434D6">
              <w:rPr>
                <w:noProof/>
                <w:webHidden/>
              </w:rPr>
              <w:fldChar w:fldCharType="separate"/>
            </w:r>
            <w:r>
              <w:rPr>
                <w:noProof/>
                <w:webHidden/>
              </w:rPr>
              <w:t>22</w:t>
            </w:r>
            <w:r w:rsidR="00C434D6">
              <w:rPr>
                <w:noProof/>
                <w:webHidden/>
              </w:rPr>
              <w:fldChar w:fldCharType="end"/>
            </w:r>
          </w:hyperlink>
        </w:p>
        <w:p w:rsidR="002A47AC" w:rsidRDefault="00400073">
          <w:pPr>
            <w:pStyle w:val="TOC3"/>
            <w:tabs>
              <w:tab w:val="right" w:leader="dot" w:pos="9350"/>
            </w:tabs>
            <w:rPr>
              <w:rFonts w:asciiTheme="minorHAnsi" w:eastAsiaTheme="minorEastAsia" w:hAnsiTheme="minorHAnsi" w:cstheme="minorBidi"/>
              <w:noProof/>
              <w:color w:val="auto"/>
              <w:sz w:val="22"/>
            </w:rPr>
          </w:pPr>
          <w:hyperlink w:anchor="_Toc364098219" w:history="1">
            <w:r w:rsidR="002A47AC" w:rsidRPr="007A1A58">
              <w:rPr>
                <w:rStyle w:val="Hyperlink"/>
                <w:rFonts w:eastAsiaTheme="majorEastAsia"/>
                <w:noProof/>
              </w:rPr>
              <w:t>3.2.2 OP/BP 4.04 Natural Habitats</w:t>
            </w:r>
            <w:r w:rsidR="002A47AC">
              <w:rPr>
                <w:noProof/>
                <w:webHidden/>
              </w:rPr>
              <w:tab/>
            </w:r>
            <w:r w:rsidR="00C434D6">
              <w:rPr>
                <w:noProof/>
                <w:webHidden/>
              </w:rPr>
              <w:fldChar w:fldCharType="begin"/>
            </w:r>
            <w:r w:rsidR="002A47AC">
              <w:rPr>
                <w:noProof/>
                <w:webHidden/>
              </w:rPr>
              <w:instrText xml:space="preserve"> PAGEREF _Toc364098219 \h </w:instrText>
            </w:r>
            <w:r w:rsidR="00C434D6">
              <w:rPr>
                <w:noProof/>
                <w:webHidden/>
              </w:rPr>
            </w:r>
            <w:r w:rsidR="00C434D6">
              <w:rPr>
                <w:noProof/>
                <w:webHidden/>
              </w:rPr>
              <w:fldChar w:fldCharType="separate"/>
            </w:r>
            <w:r>
              <w:rPr>
                <w:noProof/>
                <w:webHidden/>
              </w:rPr>
              <w:t>23</w:t>
            </w:r>
            <w:r w:rsidR="00C434D6">
              <w:rPr>
                <w:noProof/>
                <w:webHidden/>
              </w:rPr>
              <w:fldChar w:fldCharType="end"/>
            </w:r>
          </w:hyperlink>
        </w:p>
        <w:p w:rsidR="002A47AC" w:rsidRDefault="00400073">
          <w:pPr>
            <w:pStyle w:val="TOC3"/>
            <w:tabs>
              <w:tab w:val="right" w:leader="dot" w:pos="9350"/>
            </w:tabs>
            <w:rPr>
              <w:noProof/>
            </w:rPr>
          </w:pPr>
          <w:hyperlink w:anchor="_Toc364098220" w:history="1">
            <w:r w:rsidR="002A47AC" w:rsidRPr="007A1A58">
              <w:rPr>
                <w:rStyle w:val="Hyperlink"/>
                <w:rFonts w:eastAsiaTheme="majorEastAsia"/>
                <w:noProof/>
              </w:rPr>
              <w:t>3.2.3 OP/BP 4.11 Physical Cultural Resources</w:t>
            </w:r>
            <w:r w:rsidR="002A47AC">
              <w:rPr>
                <w:noProof/>
                <w:webHidden/>
              </w:rPr>
              <w:tab/>
            </w:r>
            <w:r w:rsidR="00C434D6">
              <w:rPr>
                <w:noProof/>
                <w:webHidden/>
              </w:rPr>
              <w:fldChar w:fldCharType="begin"/>
            </w:r>
            <w:r w:rsidR="002A47AC">
              <w:rPr>
                <w:noProof/>
                <w:webHidden/>
              </w:rPr>
              <w:instrText xml:space="preserve"> PAGEREF _Toc364098220 \h </w:instrText>
            </w:r>
            <w:r w:rsidR="00C434D6">
              <w:rPr>
                <w:noProof/>
                <w:webHidden/>
              </w:rPr>
            </w:r>
            <w:r w:rsidR="00C434D6">
              <w:rPr>
                <w:noProof/>
                <w:webHidden/>
              </w:rPr>
              <w:fldChar w:fldCharType="separate"/>
            </w:r>
            <w:r>
              <w:rPr>
                <w:noProof/>
                <w:webHidden/>
              </w:rPr>
              <w:t>23</w:t>
            </w:r>
            <w:r w:rsidR="00C434D6">
              <w:rPr>
                <w:noProof/>
                <w:webHidden/>
              </w:rPr>
              <w:fldChar w:fldCharType="end"/>
            </w:r>
          </w:hyperlink>
        </w:p>
        <w:p w:rsidR="005E4B3F" w:rsidRPr="005E4B3F" w:rsidRDefault="005E4B3F" w:rsidP="005E4B3F">
          <w:pPr>
            <w:rPr>
              <w:rFonts w:eastAsiaTheme="minorEastAsia"/>
            </w:rPr>
          </w:pPr>
        </w:p>
        <w:p w:rsidR="002A47AC" w:rsidRDefault="00400073">
          <w:pPr>
            <w:pStyle w:val="TOC1"/>
            <w:rPr>
              <w:rFonts w:asciiTheme="minorHAnsi" w:eastAsiaTheme="minorEastAsia" w:hAnsiTheme="minorHAnsi" w:cstheme="minorBidi"/>
              <w:noProof/>
              <w:color w:val="auto"/>
              <w:sz w:val="22"/>
            </w:rPr>
          </w:pPr>
          <w:hyperlink w:anchor="_Toc364098221" w:history="1">
            <w:r w:rsidR="002A47AC" w:rsidRPr="007A1A58">
              <w:rPr>
                <w:rStyle w:val="Hyperlink"/>
                <w:rFonts w:eastAsiaTheme="majorEastAsia"/>
                <w:noProof/>
              </w:rPr>
              <w:t>4.</w:t>
            </w:r>
            <w:r w:rsidR="002A47AC">
              <w:rPr>
                <w:rFonts w:asciiTheme="minorHAnsi" w:eastAsiaTheme="minorEastAsia" w:hAnsiTheme="minorHAnsi" w:cstheme="minorBidi"/>
                <w:noProof/>
                <w:color w:val="auto"/>
                <w:sz w:val="22"/>
              </w:rPr>
              <w:tab/>
            </w:r>
            <w:r w:rsidR="002A47AC" w:rsidRPr="007A1A58">
              <w:rPr>
                <w:rStyle w:val="Hyperlink"/>
                <w:rFonts w:eastAsia="Arial"/>
                <w:noProof/>
              </w:rPr>
              <w:t>E</w:t>
            </w:r>
            <w:r w:rsidR="002A47AC" w:rsidRPr="007A1A58">
              <w:rPr>
                <w:rStyle w:val="Hyperlink"/>
                <w:rFonts w:eastAsiaTheme="majorEastAsia"/>
                <w:noProof/>
              </w:rPr>
              <w:t>NVIRONMENTAL BASELINE</w:t>
            </w:r>
            <w:r w:rsidR="002A47AC">
              <w:rPr>
                <w:noProof/>
                <w:webHidden/>
              </w:rPr>
              <w:tab/>
            </w:r>
            <w:r w:rsidR="00C434D6">
              <w:rPr>
                <w:noProof/>
                <w:webHidden/>
              </w:rPr>
              <w:fldChar w:fldCharType="begin"/>
            </w:r>
            <w:r w:rsidR="002A47AC">
              <w:rPr>
                <w:noProof/>
                <w:webHidden/>
              </w:rPr>
              <w:instrText xml:space="preserve"> PAGEREF _Toc364098221 \h </w:instrText>
            </w:r>
            <w:r w:rsidR="00C434D6">
              <w:rPr>
                <w:noProof/>
                <w:webHidden/>
              </w:rPr>
            </w:r>
            <w:r w:rsidR="00C434D6">
              <w:rPr>
                <w:noProof/>
                <w:webHidden/>
              </w:rPr>
              <w:fldChar w:fldCharType="separate"/>
            </w:r>
            <w:r>
              <w:rPr>
                <w:noProof/>
                <w:webHidden/>
              </w:rPr>
              <w:t>25</w:t>
            </w:r>
            <w:r w:rsidR="00C434D6">
              <w:rPr>
                <w:noProof/>
                <w:webHidden/>
              </w:rPr>
              <w:fldChar w:fldCharType="end"/>
            </w:r>
          </w:hyperlink>
        </w:p>
        <w:p w:rsidR="002A47AC" w:rsidRDefault="00400073">
          <w:pPr>
            <w:pStyle w:val="TOC2"/>
            <w:rPr>
              <w:rFonts w:asciiTheme="minorHAnsi" w:eastAsiaTheme="minorEastAsia" w:hAnsiTheme="minorHAnsi" w:cstheme="minorBidi"/>
              <w:noProof/>
              <w:color w:val="auto"/>
              <w:sz w:val="22"/>
            </w:rPr>
          </w:pPr>
          <w:hyperlink w:anchor="_Toc364098222" w:history="1">
            <w:r w:rsidR="002A47AC" w:rsidRPr="007A1A58">
              <w:rPr>
                <w:rStyle w:val="Hyperlink"/>
                <w:rFonts w:eastAsiaTheme="majorEastAsia"/>
                <w:noProof/>
              </w:rPr>
              <w:t>4.1</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General</w:t>
            </w:r>
            <w:r w:rsidR="002A47AC">
              <w:rPr>
                <w:noProof/>
                <w:webHidden/>
              </w:rPr>
              <w:tab/>
            </w:r>
            <w:r w:rsidR="00C434D6">
              <w:rPr>
                <w:noProof/>
                <w:webHidden/>
              </w:rPr>
              <w:fldChar w:fldCharType="begin"/>
            </w:r>
            <w:r w:rsidR="002A47AC">
              <w:rPr>
                <w:noProof/>
                <w:webHidden/>
              </w:rPr>
              <w:instrText xml:space="preserve"> PAGEREF _Toc364098222 \h </w:instrText>
            </w:r>
            <w:r w:rsidR="00C434D6">
              <w:rPr>
                <w:noProof/>
                <w:webHidden/>
              </w:rPr>
            </w:r>
            <w:r w:rsidR="00C434D6">
              <w:rPr>
                <w:noProof/>
                <w:webHidden/>
              </w:rPr>
              <w:fldChar w:fldCharType="separate"/>
            </w:r>
            <w:r>
              <w:rPr>
                <w:noProof/>
                <w:webHidden/>
              </w:rPr>
              <w:t>25</w:t>
            </w:r>
            <w:r w:rsidR="00C434D6">
              <w:rPr>
                <w:noProof/>
                <w:webHidden/>
              </w:rPr>
              <w:fldChar w:fldCharType="end"/>
            </w:r>
          </w:hyperlink>
        </w:p>
        <w:p w:rsidR="002A47AC" w:rsidRDefault="00400073">
          <w:pPr>
            <w:pStyle w:val="TOC2"/>
            <w:rPr>
              <w:rFonts w:asciiTheme="minorHAnsi" w:eastAsiaTheme="minorEastAsia" w:hAnsiTheme="minorHAnsi" w:cstheme="minorBidi"/>
              <w:noProof/>
              <w:color w:val="auto"/>
              <w:sz w:val="22"/>
            </w:rPr>
          </w:pPr>
          <w:hyperlink w:anchor="_Toc364098223" w:history="1">
            <w:r w:rsidR="002A47AC" w:rsidRPr="007A1A58">
              <w:rPr>
                <w:rStyle w:val="Hyperlink"/>
                <w:rFonts w:eastAsiaTheme="majorEastAsia"/>
                <w:noProof/>
              </w:rPr>
              <w:t>4.2</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Physical Environment</w:t>
            </w:r>
            <w:r w:rsidR="002A47AC">
              <w:rPr>
                <w:noProof/>
                <w:webHidden/>
              </w:rPr>
              <w:tab/>
            </w:r>
            <w:r w:rsidR="00C434D6">
              <w:rPr>
                <w:noProof/>
                <w:webHidden/>
              </w:rPr>
              <w:fldChar w:fldCharType="begin"/>
            </w:r>
            <w:r w:rsidR="002A47AC">
              <w:rPr>
                <w:noProof/>
                <w:webHidden/>
              </w:rPr>
              <w:instrText xml:space="preserve"> PAGEREF _Toc364098223 \h </w:instrText>
            </w:r>
            <w:r w:rsidR="00C434D6">
              <w:rPr>
                <w:noProof/>
                <w:webHidden/>
              </w:rPr>
            </w:r>
            <w:r w:rsidR="00C434D6">
              <w:rPr>
                <w:noProof/>
                <w:webHidden/>
              </w:rPr>
              <w:fldChar w:fldCharType="separate"/>
            </w:r>
            <w:r>
              <w:rPr>
                <w:noProof/>
                <w:webHidden/>
              </w:rPr>
              <w:t>25</w:t>
            </w:r>
            <w:r w:rsidR="00C434D6">
              <w:rPr>
                <w:noProof/>
                <w:webHidden/>
              </w:rPr>
              <w:fldChar w:fldCharType="end"/>
            </w:r>
          </w:hyperlink>
        </w:p>
        <w:p w:rsidR="002A47AC" w:rsidRDefault="00400073">
          <w:pPr>
            <w:pStyle w:val="TOC3"/>
            <w:tabs>
              <w:tab w:val="left" w:pos="1320"/>
              <w:tab w:val="right" w:leader="dot" w:pos="9350"/>
            </w:tabs>
            <w:rPr>
              <w:rFonts w:asciiTheme="minorHAnsi" w:eastAsiaTheme="minorEastAsia" w:hAnsiTheme="minorHAnsi" w:cstheme="minorBidi"/>
              <w:noProof/>
              <w:color w:val="auto"/>
              <w:sz w:val="22"/>
            </w:rPr>
          </w:pPr>
          <w:hyperlink w:anchor="_Toc364098224" w:history="1">
            <w:r w:rsidR="002A47AC" w:rsidRPr="007A1A58">
              <w:rPr>
                <w:rStyle w:val="Hyperlink"/>
                <w:rFonts w:eastAsiaTheme="majorEastAsia"/>
                <w:noProof/>
              </w:rPr>
              <w:t>4.2.1Topography</w:t>
            </w:r>
            <w:r w:rsidR="002A47AC">
              <w:rPr>
                <w:noProof/>
                <w:webHidden/>
              </w:rPr>
              <w:tab/>
            </w:r>
            <w:r w:rsidR="00C434D6">
              <w:rPr>
                <w:noProof/>
                <w:webHidden/>
              </w:rPr>
              <w:fldChar w:fldCharType="begin"/>
            </w:r>
            <w:r w:rsidR="002A47AC">
              <w:rPr>
                <w:noProof/>
                <w:webHidden/>
              </w:rPr>
              <w:instrText xml:space="preserve"> PAGEREF _Toc364098224 \h </w:instrText>
            </w:r>
            <w:r w:rsidR="00C434D6">
              <w:rPr>
                <w:noProof/>
                <w:webHidden/>
              </w:rPr>
            </w:r>
            <w:r w:rsidR="00C434D6">
              <w:rPr>
                <w:noProof/>
                <w:webHidden/>
              </w:rPr>
              <w:fldChar w:fldCharType="separate"/>
            </w:r>
            <w:r>
              <w:rPr>
                <w:noProof/>
                <w:webHidden/>
              </w:rPr>
              <w:t>25</w:t>
            </w:r>
            <w:r w:rsidR="00C434D6">
              <w:rPr>
                <w:noProof/>
                <w:webHidden/>
              </w:rPr>
              <w:fldChar w:fldCharType="end"/>
            </w:r>
          </w:hyperlink>
        </w:p>
        <w:p w:rsidR="002A47AC" w:rsidRDefault="00400073">
          <w:pPr>
            <w:pStyle w:val="TOC3"/>
            <w:tabs>
              <w:tab w:val="left" w:pos="1320"/>
              <w:tab w:val="right" w:leader="dot" w:pos="9350"/>
            </w:tabs>
            <w:rPr>
              <w:rFonts w:asciiTheme="minorHAnsi" w:eastAsiaTheme="minorEastAsia" w:hAnsiTheme="minorHAnsi" w:cstheme="minorBidi"/>
              <w:noProof/>
              <w:color w:val="auto"/>
              <w:sz w:val="22"/>
            </w:rPr>
          </w:pPr>
          <w:hyperlink w:anchor="_Toc364098225" w:history="1">
            <w:r w:rsidR="002A47AC" w:rsidRPr="007A1A58">
              <w:rPr>
                <w:rStyle w:val="Hyperlink"/>
                <w:rFonts w:eastAsiaTheme="majorEastAsia"/>
                <w:noProof/>
              </w:rPr>
              <w:t>4.2.2</w:t>
            </w:r>
            <w:r w:rsidR="002A47AC" w:rsidRPr="007A1A58">
              <w:rPr>
                <w:rStyle w:val="Hyperlink"/>
                <w:rFonts w:eastAsiaTheme="majorEastAsia"/>
                <w:noProof/>
                <w:spacing w:val="-3"/>
              </w:rPr>
              <w:t>Surrounding</w:t>
            </w:r>
            <w:r w:rsidR="002A47AC" w:rsidRPr="007A1A58">
              <w:rPr>
                <w:rStyle w:val="Hyperlink"/>
                <w:rFonts w:eastAsiaTheme="majorEastAsia"/>
                <w:noProof/>
              </w:rPr>
              <w:t xml:space="preserve"> land use</w:t>
            </w:r>
            <w:r w:rsidR="002A47AC">
              <w:rPr>
                <w:noProof/>
                <w:webHidden/>
              </w:rPr>
              <w:tab/>
            </w:r>
            <w:r w:rsidR="00C434D6">
              <w:rPr>
                <w:noProof/>
                <w:webHidden/>
              </w:rPr>
              <w:fldChar w:fldCharType="begin"/>
            </w:r>
            <w:r w:rsidR="002A47AC">
              <w:rPr>
                <w:noProof/>
                <w:webHidden/>
              </w:rPr>
              <w:instrText xml:space="preserve"> PAGEREF _Toc364098225 \h </w:instrText>
            </w:r>
            <w:r w:rsidR="00C434D6">
              <w:rPr>
                <w:noProof/>
                <w:webHidden/>
              </w:rPr>
            </w:r>
            <w:r w:rsidR="00C434D6">
              <w:rPr>
                <w:noProof/>
                <w:webHidden/>
              </w:rPr>
              <w:fldChar w:fldCharType="separate"/>
            </w:r>
            <w:r>
              <w:rPr>
                <w:noProof/>
                <w:webHidden/>
              </w:rPr>
              <w:t>25</w:t>
            </w:r>
            <w:r w:rsidR="00C434D6">
              <w:rPr>
                <w:noProof/>
                <w:webHidden/>
              </w:rPr>
              <w:fldChar w:fldCharType="end"/>
            </w:r>
          </w:hyperlink>
        </w:p>
        <w:p w:rsidR="002A47AC" w:rsidRDefault="00400073">
          <w:pPr>
            <w:pStyle w:val="TOC3"/>
            <w:tabs>
              <w:tab w:val="left" w:pos="1320"/>
              <w:tab w:val="right" w:leader="dot" w:pos="9350"/>
            </w:tabs>
            <w:rPr>
              <w:rFonts w:asciiTheme="minorHAnsi" w:eastAsiaTheme="minorEastAsia" w:hAnsiTheme="minorHAnsi" w:cstheme="minorBidi"/>
              <w:noProof/>
              <w:color w:val="auto"/>
              <w:sz w:val="22"/>
            </w:rPr>
          </w:pPr>
          <w:hyperlink w:anchor="_Toc364098226" w:history="1">
            <w:r w:rsidR="002A47AC" w:rsidRPr="007A1A58">
              <w:rPr>
                <w:rStyle w:val="Hyperlink"/>
                <w:rFonts w:eastAsiaTheme="majorEastAsia"/>
                <w:noProof/>
              </w:rPr>
              <w:t>4.2.3</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Climate</w:t>
            </w:r>
            <w:r w:rsidR="002A47AC">
              <w:rPr>
                <w:noProof/>
                <w:webHidden/>
              </w:rPr>
              <w:tab/>
            </w:r>
            <w:r w:rsidR="00C434D6">
              <w:rPr>
                <w:noProof/>
                <w:webHidden/>
              </w:rPr>
              <w:fldChar w:fldCharType="begin"/>
            </w:r>
            <w:r w:rsidR="002A47AC">
              <w:rPr>
                <w:noProof/>
                <w:webHidden/>
              </w:rPr>
              <w:instrText xml:space="preserve"> PAGEREF _Toc364098226 \h </w:instrText>
            </w:r>
            <w:r w:rsidR="00C434D6">
              <w:rPr>
                <w:noProof/>
                <w:webHidden/>
              </w:rPr>
            </w:r>
            <w:r w:rsidR="00C434D6">
              <w:rPr>
                <w:noProof/>
                <w:webHidden/>
              </w:rPr>
              <w:fldChar w:fldCharType="separate"/>
            </w:r>
            <w:r>
              <w:rPr>
                <w:noProof/>
                <w:webHidden/>
              </w:rPr>
              <w:t>26</w:t>
            </w:r>
            <w:r w:rsidR="00C434D6">
              <w:rPr>
                <w:noProof/>
                <w:webHidden/>
              </w:rPr>
              <w:fldChar w:fldCharType="end"/>
            </w:r>
          </w:hyperlink>
        </w:p>
        <w:p w:rsidR="002A47AC" w:rsidRDefault="00400073">
          <w:pPr>
            <w:pStyle w:val="TOC3"/>
            <w:tabs>
              <w:tab w:val="left" w:pos="1320"/>
              <w:tab w:val="right" w:leader="dot" w:pos="9350"/>
            </w:tabs>
            <w:rPr>
              <w:rFonts w:asciiTheme="minorHAnsi" w:eastAsiaTheme="minorEastAsia" w:hAnsiTheme="minorHAnsi" w:cstheme="minorBidi"/>
              <w:noProof/>
              <w:color w:val="auto"/>
              <w:sz w:val="22"/>
            </w:rPr>
          </w:pPr>
          <w:hyperlink w:anchor="_Toc364098227" w:history="1">
            <w:r w:rsidR="002A47AC" w:rsidRPr="007A1A58">
              <w:rPr>
                <w:rStyle w:val="Hyperlink"/>
                <w:rFonts w:eastAsiaTheme="majorEastAsia"/>
                <w:noProof/>
              </w:rPr>
              <w:t>4.2.4</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Meteorological information of the project area (Temp., Rainfall, Humidity, Wind, Evaporation)</w:t>
            </w:r>
            <w:r w:rsidR="002A47AC">
              <w:rPr>
                <w:noProof/>
                <w:webHidden/>
              </w:rPr>
              <w:tab/>
            </w:r>
            <w:r w:rsidR="00C434D6">
              <w:rPr>
                <w:noProof/>
                <w:webHidden/>
              </w:rPr>
              <w:fldChar w:fldCharType="begin"/>
            </w:r>
            <w:r w:rsidR="002A47AC">
              <w:rPr>
                <w:noProof/>
                <w:webHidden/>
              </w:rPr>
              <w:instrText xml:space="preserve"> PAGEREF _Toc364098227 \h </w:instrText>
            </w:r>
            <w:r w:rsidR="00C434D6">
              <w:rPr>
                <w:noProof/>
                <w:webHidden/>
              </w:rPr>
            </w:r>
            <w:r w:rsidR="00C434D6">
              <w:rPr>
                <w:noProof/>
                <w:webHidden/>
              </w:rPr>
              <w:fldChar w:fldCharType="separate"/>
            </w:r>
            <w:r>
              <w:rPr>
                <w:noProof/>
                <w:webHidden/>
              </w:rPr>
              <w:t>26</w:t>
            </w:r>
            <w:r w:rsidR="00C434D6">
              <w:rPr>
                <w:noProof/>
                <w:webHidden/>
              </w:rPr>
              <w:fldChar w:fldCharType="end"/>
            </w:r>
          </w:hyperlink>
        </w:p>
        <w:p w:rsidR="002A47AC" w:rsidRDefault="00400073">
          <w:pPr>
            <w:pStyle w:val="TOC3"/>
            <w:tabs>
              <w:tab w:val="left" w:pos="1320"/>
              <w:tab w:val="right" w:leader="dot" w:pos="9350"/>
            </w:tabs>
            <w:rPr>
              <w:rFonts w:asciiTheme="minorHAnsi" w:eastAsiaTheme="minorEastAsia" w:hAnsiTheme="minorHAnsi" w:cstheme="minorBidi"/>
              <w:noProof/>
              <w:color w:val="auto"/>
              <w:sz w:val="22"/>
            </w:rPr>
          </w:pPr>
          <w:hyperlink w:anchor="_Toc364098228" w:history="1">
            <w:r w:rsidR="002A47AC" w:rsidRPr="007A1A58">
              <w:rPr>
                <w:rStyle w:val="Hyperlink"/>
                <w:rFonts w:eastAsiaTheme="majorEastAsia"/>
                <w:noProof/>
              </w:rPr>
              <w:t>4.2.5</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Geology and Geomorphology</w:t>
            </w:r>
            <w:r w:rsidR="002A47AC">
              <w:rPr>
                <w:noProof/>
                <w:webHidden/>
              </w:rPr>
              <w:tab/>
            </w:r>
            <w:r w:rsidR="00C434D6">
              <w:rPr>
                <w:noProof/>
                <w:webHidden/>
              </w:rPr>
              <w:fldChar w:fldCharType="begin"/>
            </w:r>
            <w:r w:rsidR="002A47AC">
              <w:rPr>
                <w:noProof/>
                <w:webHidden/>
              </w:rPr>
              <w:instrText xml:space="preserve"> PAGEREF _Toc364098228 \h </w:instrText>
            </w:r>
            <w:r w:rsidR="00C434D6">
              <w:rPr>
                <w:noProof/>
                <w:webHidden/>
              </w:rPr>
            </w:r>
            <w:r w:rsidR="00C434D6">
              <w:rPr>
                <w:noProof/>
                <w:webHidden/>
              </w:rPr>
              <w:fldChar w:fldCharType="separate"/>
            </w:r>
            <w:r>
              <w:rPr>
                <w:noProof/>
                <w:webHidden/>
              </w:rPr>
              <w:t>29</w:t>
            </w:r>
            <w:r w:rsidR="00C434D6">
              <w:rPr>
                <w:noProof/>
                <w:webHidden/>
              </w:rPr>
              <w:fldChar w:fldCharType="end"/>
            </w:r>
          </w:hyperlink>
        </w:p>
        <w:p w:rsidR="002A47AC" w:rsidRDefault="00400073">
          <w:pPr>
            <w:pStyle w:val="TOC3"/>
            <w:tabs>
              <w:tab w:val="right" w:leader="dot" w:pos="9350"/>
            </w:tabs>
            <w:rPr>
              <w:rFonts w:asciiTheme="minorHAnsi" w:eastAsiaTheme="minorEastAsia" w:hAnsiTheme="minorHAnsi" w:cstheme="minorBidi"/>
              <w:noProof/>
              <w:color w:val="auto"/>
              <w:sz w:val="22"/>
            </w:rPr>
          </w:pPr>
          <w:hyperlink w:anchor="_Toc364098229" w:history="1">
            <w:r w:rsidR="002A47AC" w:rsidRPr="007A1A58">
              <w:rPr>
                <w:rStyle w:val="Hyperlink"/>
                <w:rFonts w:eastAsiaTheme="majorEastAsia"/>
                <w:noProof/>
              </w:rPr>
              <w:t>4.2.6 Surface Water Resources</w:t>
            </w:r>
            <w:r w:rsidR="002A47AC">
              <w:rPr>
                <w:noProof/>
                <w:webHidden/>
              </w:rPr>
              <w:tab/>
            </w:r>
            <w:r w:rsidR="00C434D6">
              <w:rPr>
                <w:noProof/>
                <w:webHidden/>
              </w:rPr>
              <w:fldChar w:fldCharType="begin"/>
            </w:r>
            <w:r w:rsidR="002A47AC">
              <w:rPr>
                <w:noProof/>
                <w:webHidden/>
              </w:rPr>
              <w:instrText xml:space="preserve"> PAGEREF _Toc364098229 \h </w:instrText>
            </w:r>
            <w:r w:rsidR="00C434D6">
              <w:rPr>
                <w:noProof/>
                <w:webHidden/>
              </w:rPr>
            </w:r>
            <w:r w:rsidR="00C434D6">
              <w:rPr>
                <w:noProof/>
                <w:webHidden/>
              </w:rPr>
              <w:fldChar w:fldCharType="separate"/>
            </w:r>
            <w:r>
              <w:rPr>
                <w:noProof/>
                <w:webHidden/>
              </w:rPr>
              <w:t>29</w:t>
            </w:r>
            <w:r w:rsidR="00C434D6">
              <w:rPr>
                <w:noProof/>
                <w:webHidden/>
              </w:rPr>
              <w:fldChar w:fldCharType="end"/>
            </w:r>
          </w:hyperlink>
        </w:p>
        <w:p w:rsidR="002A47AC" w:rsidRDefault="00400073">
          <w:pPr>
            <w:pStyle w:val="TOC3"/>
            <w:tabs>
              <w:tab w:val="left" w:pos="1320"/>
              <w:tab w:val="right" w:leader="dot" w:pos="9350"/>
            </w:tabs>
            <w:rPr>
              <w:rFonts w:asciiTheme="minorHAnsi" w:eastAsiaTheme="minorEastAsia" w:hAnsiTheme="minorHAnsi" w:cstheme="minorBidi"/>
              <w:noProof/>
              <w:color w:val="auto"/>
              <w:sz w:val="22"/>
            </w:rPr>
          </w:pPr>
          <w:hyperlink w:anchor="_Toc364098230" w:history="1">
            <w:r w:rsidR="002A47AC" w:rsidRPr="007A1A58">
              <w:rPr>
                <w:rStyle w:val="Hyperlink"/>
                <w:rFonts w:eastAsiaTheme="majorEastAsia"/>
                <w:noProof/>
              </w:rPr>
              <w:t>4.2.7</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Surface water quality</w:t>
            </w:r>
            <w:r w:rsidR="002A47AC">
              <w:rPr>
                <w:noProof/>
                <w:webHidden/>
              </w:rPr>
              <w:tab/>
            </w:r>
            <w:r w:rsidR="00C434D6">
              <w:rPr>
                <w:noProof/>
                <w:webHidden/>
              </w:rPr>
              <w:fldChar w:fldCharType="begin"/>
            </w:r>
            <w:r w:rsidR="002A47AC">
              <w:rPr>
                <w:noProof/>
                <w:webHidden/>
              </w:rPr>
              <w:instrText xml:space="preserve"> PAGEREF _Toc364098230 \h </w:instrText>
            </w:r>
            <w:r w:rsidR="00C434D6">
              <w:rPr>
                <w:noProof/>
                <w:webHidden/>
              </w:rPr>
            </w:r>
            <w:r w:rsidR="00C434D6">
              <w:rPr>
                <w:noProof/>
                <w:webHidden/>
              </w:rPr>
              <w:fldChar w:fldCharType="separate"/>
            </w:r>
            <w:r>
              <w:rPr>
                <w:noProof/>
                <w:webHidden/>
              </w:rPr>
              <w:t>30</w:t>
            </w:r>
            <w:r w:rsidR="00C434D6">
              <w:rPr>
                <w:noProof/>
                <w:webHidden/>
              </w:rPr>
              <w:fldChar w:fldCharType="end"/>
            </w:r>
          </w:hyperlink>
        </w:p>
        <w:p w:rsidR="002A47AC" w:rsidRDefault="00400073">
          <w:pPr>
            <w:pStyle w:val="TOC3"/>
            <w:tabs>
              <w:tab w:val="left" w:pos="1320"/>
              <w:tab w:val="right" w:leader="dot" w:pos="9350"/>
            </w:tabs>
            <w:rPr>
              <w:rFonts w:asciiTheme="minorHAnsi" w:eastAsiaTheme="minorEastAsia" w:hAnsiTheme="minorHAnsi" w:cstheme="minorBidi"/>
              <w:noProof/>
              <w:color w:val="auto"/>
              <w:sz w:val="22"/>
            </w:rPr>
          </w:pPr>
          <w:hyperlink w:anchor="_Toc364098231" w:history="1">
            <w:r w:rsidR="002A47AC" w:rsidRPr="007A1A58">
              <w:rPr>
                <w:rStyle w:val="Hyperlink"/>
                <w:rFonts w:eastAsiaTheme="majorEastAsia"/>
                <w:noProof/>
              </w:rPr>
              <w:t>4.2.8</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Ground Water Resources</w:t>
            </w:r>
            <w:r w:rsidR="002A47AC">
              <w:rPr>
                <w:noProof/>
                <w:webHidden/>
              </w:rPr>
              <w:tab/>
            </w:r>
            <w:r w:rsidR="00C434D6">
              <w:rPr>
                <w:noProof/>
                <w:webHidden/>
              </w:rPr>
              <w:fldChar w:fldCharType="begin"/>
            </w:r>
            <w:r w:rsidR="002A47AC">
              <w:rPr>
                <w:noProof/>
                <w:webHidden/>
              </w:rPr>
              <w:instrText xml:space="preserve"> PAGEREF _Toc364098231 \h </w:instrText>
            </w:r>
            <w:r w:rsidR="00C434D6">
              <w:rPr>
                <w:noProof/>
                <w:webHidden/>
              </w:rPr>
            </w:r>
            <w:r w:rsidR="00C434D6">
              <w:rPr>
                <w:noProof/>
                <w:webHidden/>
              </w:rPr>
              <w:fldChar w:fldCharType="separate"/>
            </w:r>
            <w:r>
              <w:rPr>
                <w:noProof/>
                <w:webHidden/>
              </w:rPr>
              <w:t>31</w:t>
            </w:r>
            <w:r w:rsidR="00C434D6">
              <w:rPr>
                <w:noProof/>
                <w:webHidden/>
              </w:rPr>
              <w:fldChar w:fldCharType="end"/>
            </w:r>
          </w:hyperlink>
        </w:p>
        <w:p w:rsidR="002A47AC" w:rsidRDefault="00400073">
          <w:pPr>
            <w:pStyle w:val="TOC3"/>
            <w:tabs>
              <w:tab w:val="left" w:pos="1320"/>
              <w:tab w:val="right" w:leader="dot" w:pos="9350"/>
            </w:tabs>
            <w:rPr>
              <w:rFonts w:asciiTheme="minorHAnsi" w:eastAsiaTheme="minorEastAsia" w:hAnsiTheme="minorHAnsi" w:cstheme="minorBidi"/>
              <w:noProof/>
              <w:color w:val="auto"/>
              <w:sz w:val="22"/>
            </w:rPr>
          </w:pPr>
          <w:hyperlink w:anchor="_Toc364098232" w:history="1">
            <w:r w:rsidR="002A47AC" w:rsidRPr="007A1A58">
              <w:rPr>
                <w:rStyle w:val="Hyperlink"/>
                <w:rFonts w:eastAsiaTheme="majorEastAsia"/>
                <w:noProof/>
              </w:rPr>
              <w:t>4.2.9</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Hand tube well</w:t>
            </w:r>
            <w:r w:rsidR="002A47AC">
              <w:rPr>
                <w:noProof/>
                <w:webHidden/>
              </w:rPr>
              <w:tab/>
            </w:r>
            <w:r w:rsidR="00C434D6">
              <w:rPr>
                <w:noProof/>
                <w:webHidden/>
              </w:rPr>
              <w:fldChar w:fldCharType="begin"/>
            </w:r>
            <w:r w:rsidR="002A47AC">
              <w:rPr>
                <w:noProof/>
                <w:webHidden/>
              </w:rPr>
              <w:instrText xml:space="preserve"> PAGEREF _Toc364098232 \h </w:instrText>
            </w:r>
            <w:r w:rsidR="00C434D6">
              <w:rPr>
                <w:noProof/>
                <w:webHidden/>
              </w:rPr>
            </w:r>
            <w:r w:rsidR="00C434D6">
              <w:rPr>
                <w:noProof/>
                <w:webHidden/>
              </w:rPr>
              <w:fldChar w:fldCharType="separate"/>
            </w:r>
            <w:r>
              <w:rPr>
                <w:noProof/>
                <w:webHidden/>
              </w:rPr>
              <w:t>31</w:t>
            </w:r>
            <w:r w:rsidR="00C434D6">
              <w:rPr>
                <w:noProof/>
                <w:webHidden/>
              </w:rPr>
              <w:fldChar w:fldCharType="end"/>
            </w:r>
          </w:hyperlink>
        </w:p>
        <w:p w:rsidR="002A47AC" w:rsidRDefault="00400073">
          <w:pPr>
            <w:pStyle w:val="TOC3"/>
            <w:tabs>
              <w:tab w:val="left" w:pos="1320"/>
              <w:tab w:val="right" w:leader="dot" w:pos="9350"/>
            </w:tabs>
            <w:rPr>
              <w:rFonts w:asciiTheme="minorHAnsi" w:eastAsiaTheme="minorEastAsia" w:hAnsiTheme="minorHAnsi" w:cstheme="minorBidi"/>
              <w:noProof/>
              <w:color w:val="auto"/>
              <w:sz w:val="22"/>
            </w:rPr>
          </w:pPr>
          <w:hyperlink w:anchor="_Toc364098233" w:history="1">
            <w:r w:rsidR="002A47AC" w:rsidRPr="007A1A58">
              <w:rPr>
                <w:rStyle w:val="Hyperlink"/>
                <w:rFonts w:eastAsiaTheme="majorEastAsia"/>
                <w:noProof/>
              </w:rPr>
              <w:t>4.2.10</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Ground water quality</w:t>
            </w:r>
            <w:r w:rsidR="002A47AC">
              <w:rPr>
                <w:noProof/>
                <w:webHidden/>
              </w:rPr>
              <w:tab/>
            </w:r>
            <w:r w:rsidR="00C434D6">
              <w:rPr>
                <w:noProof/>
                <w:webHidden/>
              </w:rPr>
              <w:fldChar w:fldCharType="begin"/>
            </w:r>
            <w:r w:rsidR="002A47AC">
              <w:rPr>
                <w:noProof/>
                <w:webHidden/>
              </w:rPr>
              <w:instrText xml:space="preserve"> PAGEREF _Toc364098233 \h </w:instrText>
            </w:r>
            <w:r w:rsidR="00C434D6">
              <w:rPr>
                <w:noProof/>
                <w:webHidden/>
              </w:rPr>
            </w:r>
            <w:r w:rsidR="00C434D6">
              <w:rPr>
                <w:noProof/>
                <w:webHidden/>
              </w:rPr>
              <w:fldChar w:fldCharType="separate"/>
            </w:r>
            <w:r>
              <w:rPr>
                <w:noProof/>
                <w:webHidden/>
              </w:rPr>
              <w:t>31</w:t>
            </w:r>
            <w:r w:rsidR="00C434D6">
              <w:rPr>
                <w:noProof/>
                <w:webHidden/>
              </w:rPr>
              <w:fldChar w:fldCharType="end"/>
            </w:r>
          </w:hyperlink>
        </w:p>
        <w:p w:rsidR="002A47AC" w:rsidRDefault="00400073">
          <w:pPr>
            <w:pStyle w:val="TOC3"/>
            <w:tabs>
              <w:tab w:val="left" w:pos="1320"/>
              <w:tab w:val="right" w:leader="dot" w:pos="9350"/>
            </w:tabs>
            <w:rPr>
              <w:rFonts w:asciiTheme="minorHAnsi" w:eastAsiaTheme="minorEastAsia" w:hAnsiTheme="minorHAnsi" w:cstheme="minorBidi"/>
              <w:noProof/>
              <w:color w:val="auto"/>
              <w:sz w:val="22"/>
            </w:rPr>
          </w:pPr>
          <w:hyperlink w:anchor="_Toc364098234" w:history="1">
            <w:r w:rsidR="002A47AC" w:rsidRPr="007A1A58">
              <w:rPr>
                <w:rStyle w:val="Hyperlink"/>
                <w:rFonts w:eastAsiaTheme="majorEastAsia"/>
                <w:noProof/>
              </w:rPr>
              <w:t>4.2.11</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Air Quality</w:t>
            </w:r>
            <w:r w:rsidR="002A47AC">
              <w:rPr>
                <w:noProof/>
                <w:webHidden/>
              </w:rPr>
              <w:tab/>
            </w:r>
            <w:r w:rsidR="00C434D6">
              <w:rPr>
                <w:noProof/>
                <w:webHidden/>
              </w:rPr>
              <w:fldChar w:fldCharType="begin"/>
            </w:r>
            <w:r w:rsidR="002A47AC">
              <w:rPr>
                <w:noProof/>
                <w:webHidden/>
              </w:rPr>
              <w:instrText xml:space="preserve"> PAGEREF _Toc364098234 \h </w:instrText>
            </w:r>
            <w:r w:rsidR="00C434D6">
              <w:rPr>
                <w:noProof/>
                <w:webHidden/>
              </w:rPr>
            </w:r>
            <w:r w:rsidR="00C434D6">
              <w:rPr>
                <w:noProof/>
                <w:webHidden/>
              </w:rPr>
              <w:fldChar w:fldCharType="separate"/>
            </w:r>
            <w:r>
              <w:rPr>
                <w:noProof/>
                <w:webHidden/>
              </w:rPr>
              <w:t>32</w:t>
            </w:r>
            <w:r w:rsidR="00C434D6">
              <w:rPr>
                <w:noProof/>
                <w:webHidden/>
              </w:rPr>
              <w:fldChar w:fldCharType="end"/>
            </w:r>
          </w:hyperlink>
        </w:p>
        <w:p w:rsidR="002A47AC" w:rsidRDefault="00400073">
          <w:pPr>
            <w:pStyle w:val="TOC3"/>
            <w:tabs>
              <w:tab w:val="left" w:pos="1320"/>
              <w:tab w:val="right" w:leader="dot" w:pos="9350"/>
            </w:tabs>
            <w:rPr>
              <w:rFonts w:asciiTheme="minorHAnsi" w:eastAsiaTheme="minorEastAsia" w:hAnsiTheme="minorHAnsi" w:cstheme="minorBidi"/>
              <w:noProof/>
              <w:color w:val="auto"/>
              <w:sz w:val="22"/>
            </w:rPr>
          </w:pPr>
          <w:hyperlink w:anchor="_Toc364098235" w:history="1">
            <w:r w:rsidR="002A47AC" w:rsidRPr="007A1A58">
              <w:rPr>
                <w:rStyle w:val="Hyperlink"/>
                <w:rFonts w:eastAsiaTheme="majorEastAsia"/>
                <w:noProof/>
              </w:rPr>
              <w:t>4.2.12</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Noise Level</w:t>
            </w:r>
            <w:r w:rsidR="002A47AC">
              <w:rPr>
                <w:noProof/>
                <w:webHidden/>
              </w:rPr>
              <w:tab/>
            </w:r>
            <w:r w:rsidR="00C434D6">
              <w:rPr>
                <w:noProof/>
                <w:webHidden/>
              </w:rPr>
              <w:fldChar w:fldCharType="begin"/>
            </w:r>
            <w:r w:rsidR="002A47AC">
              <w:rPr>
                <w:noProof/>
                <w:webHidden/>
              </w:rPr>
              <w:instrText xml:space="preserve"> PAGEREF _Toc364098235 \h </w:instrText>
            </w:r>
            <w:r w:rsidR="00C434D6">
              <w:rPr>
                <w:noProof/>
                <w:webHidden/>
              </w:rPr>
            </w:r>
            <w:r w:rsidR="00C434D6">
              <w:rPr>
                <w:noProof/>
                <w:webHidden/>
              </w:rPr>
              <w:fldChar w:fldCharType="separate"/>
            </w:r>
            <w:r>
              <w:rPr>
                <w:noProof/>
                <w:webHidden/>
              </w:rPr>
              <w:t>32</w:t>
            </w:r>
            <w:r w:rsidR="00C434D6">
              <w:rPr>
                <w:noProof/>
                <w:webHidden/>
              </w:rPr>
              <w:fldChar w:fldCharType="end"/>
            </w:r>
          </w:hyperlink>
        </w:p>
        <w:p w:rsidR="002A47AC" w:rsidRDefault="00400073">
          <w:pPr>
            <w:pStyle w:val="TOC2"/>
            <w:rPr>
              <w:rFonts w:asciiTheme="minorHAnsi" w:eastAsiaTheme="minorEastAsia" w:hAnsiTheme="minorHAnsi" w:cstheme="minorBidi"/>
              <w:noProof/>
              <w:color w:val="auto"/>
              <w:sz w:val="22"/>
            </w:rPr>
          </w:pPr>
          <w:hyperlink w:anchor="_Toc364098236" w:history="1">
            <w:r w:rsidR="002A47AC" w:rsidRPr="007A1A58">
              <w:rPr>
                <w:rStyle w:val="Hyperlink"/>
                <w:rFonts w:eastAsiaTheme="majorEastAsia"/>
                <w:noProof/>
              </w:rPr>
              <w:t xml:space="preserve">4.3 </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Ecological Resources</w:t>
            </w:r>
            <w:r w:rsidR="002A47AC">
              <w:rPr>
                <w:noProof/>
                <w:webHidden/>
              </w:rPr>
              <w:tab/>
            </w:r>
            <w:r w:rsidR="00C434D6">
              <w:rPr>
                <w:noProof/>
                <w:webHidden/>
              </w:rPr>
              <w:fldChar w:fldCharType="begin"/>
            </w:r>
            <w:r w:rsidR="002A47AC">
              <w:rPr>
                <w:noProof/>
                <w:webHidden/>
              </w:rPr>
              <w:instrText xml:space="preserve"> PAGEREF _Toc364098236 \h </w:instrText>
            </w:r>
            <w:r w:rsidR="00C434D6">
              <w:rPr>
                <w:noProof/>
                <w:webHidden/>
              </w:rPr>
            </w:r>
            <w:r w:rsidR="00C434D6">
              <w:rPr>
                <w:noProof/>
                <w:webHidden/>
              </w:rPr>
              <w:fldChar w:fldCharType="separate"/>
            </w:r>
            <w:r>
              <w:rPr>
                <w:noProof/>
                <w:webHidden/>
              </w:rPr>
              <w:t>33</w:t>
            </w:r>
            <w:r w:rsidR="00C434D6">
              <w:rPr>
                <w:noProof/>
                <w:webHidden/>
              </w:rPr>
              <w:fldChar w:fldCharType="end"/>
            </w:r>
          </w:hyperlink>
        </w:p>
        <w:p w:rsidR="002A47AC" w:rsidRDefault="00400073">
          <w:pPr>
            <w:pStyle w:val="TOC3"/>
            <w:tabs>
              <w:tab w:val="right" w:leader="dot" w:pos="9350"/>
            </w:tabs>
            <w:rPr>
              <w:rFonts w:asciiTheme="minorHAnsi" w:eastAsiaTheme="minorEastAsia" w:hAnsiTheme="minorHAnsi" w:cstheme="minorBidi"/>
              <w:noProof/>
              <w:color w:val="auto"/>
              <w:sz w:val="22"/>
            </w:rPr>
          </w:pPr>
          <w:hyperlink w:anchor="_Toc364098237" w:history="1">
            <w:r w:rsidR="002A47AC" w:rsidRPr="007A1A58">
              <w:rPr>
                <w:rStyle w:val="Hyperlink"/>
                <w:rFonts w:eastAsiaTheme="majorEastAsia"/>
                <w:noProof/>
              </w:rPr>
              <w:t>4.3.1 Flora</w:t>
            </w:r>
            <w:r w:rsidR="002A47AC">
              <w:rPr>
                <w:noProof/>
                <w:webHidden/>
              </w:rPr>
              <w:tab/>
            </w:r>
            <w:r w:rsidR="00C434D6">
              <w:rPr>
                <w:noProof/>
                <w:webHidden/>
              </w:rPr>
              <w:fldChar w:fldCharType="begin"/>
            </w:r>
            <w:r w:rsidR="002A47AC">
              <w:rPr>
                <w:noProof/>
                <w:webHidden/>
              </w:rPr>
              <w:instrText xml:space="preserve"> PAGEREF _Toc364098237 \h </w:instrText>
            </w:r>
            <w:r w:rsidR="00C434D6">
              <w:rPr>
                <w:noProof/>
                <w:webHidden/>
              </w:rPr>
            </w:r>
            <w:r w:rsidR="00C434D6">
              <w:rPr>
                <w:noProof/>
                <w:webHidden/>
              </w:rPr>
              <w:fldChar w:fldCharType="separate"/>
            </w:r>
            <w:r>
              <w:rPr>
                <w:noProof/>
                <w:webHidden/>
              </w:rPr>
              <w:t>33</w:t>
            </w:r>
            <w:r w:rsidR="00C434D6">
              <w:rPr>
                <w:noProof/>
                <w:webHidden/>
              </w:rPr>
              <w:fldChar w:fldCharType="end"/>
            </w:r>
          </w:hyperlink>
        </w:p>
        <w:p w:rsidR="002A47AC" w:rsidRDefault="00400073">
          <w:pPr>
            <w:pStyle w:val="TOC3"/>
            <w:tabs>
              <w:tab w:val="right" w:leader="dot" w:pos="9350"/>
            </w:tabs>
            <w:rPr>
              <w:rFonts w:asciiTheme="minorHAnsi" w:eastAsiaTheme="minorEastAsia" w:hAnsiTheme="minorHAnsi" w:cstheme="minorBidi"/>
              <w:noProof/>
              <w:color w:val="auto"/>
              <w:sz w:val="22"/>
            </w:rPr>
          </w:pPr>
          <w:hyperlink w:anchor="_Toc364098238" w:history="1">
            <w:r w:rsidR="002A47AC" w:rsidRPr="007A1A58">
              <w:rPr>
                <w:rStyle w:val="Hyperlink"/>
                <w:rFonts w:eastAsiaTheme="majorEastAsia"/>
                <w:noProof/>
              </w:rPr>
              <w:t>4.3.2 Forest and Protected Areas</w:t>
            </w:r>
            <w:r w:rsidR="002A47AC">
              <w:rPr>
                <w:noProof/>
                <w:webHidden/>
              </w:rPr>
              <w:tab/>
            </w:r>
            <w:r w:rsidR="00C434D6">
              <w:rPr>
                <w:noProof/>
                <w:webHidden/>
              </w:rPr>
              <w:fldChar w:fldCharType="begin"/>
            </w:r>
            <w:r w:rsidR="002A47AC">
              <w:rPr>
                <w:noProof/>
                <w:webHidden/>
              </w:rPr>
              <w:instrText xml:space="preserve"> PAGEREF _Toc364098238 \h </w:instrText>
            </w:r>
            <w:r w:rsidR="00C434D6">
              <w:rPr>
                <w:noProof/>
                <w:webHidden/>
              </w:rPr>
            </w:r>
            <w:r w:rsidR="00C434D6">
              <w:rPr>
                <w:noProof/>
                <w:webHidden/>
              </w:rPr>
              <w:fldChar w:fldCharType="separate"/>
            </w:r>
            <w:r>
              <w:rPr>
                <w:noProof/>
                <w:webHidden/>
              </w:rPr>
              <w:t>34</w:t>
            </w:r>
            <w:r w:rsidR="00C434D6">
              <w:rPr>
                <w:noProof/>
                <w:webHidden/>
              </w:rPr>
              <w:fldChar w:fldCharType="end"/>
            </w:r>
          </w:hyperlink>
        </w:p>
        <w:p w:rsidR="002A47AC" w:rsidRDefault="00400073">
          <w:pPr>
            <w:pStyle w:val="TOC3"/>
            <w:tabs>
              <w:tab w:val="right" w:leader="dot" w:pos="9350"/>
            </w:tabs>
            <w:rPr>
              <w:rFonts w:asciiTheme="minorHAnsi" w:eastAsiaTheme="minorEastAsia" w:hAnsiTheme="minorHAnsi" w:cstheme="minorBidi"/>
              <w:noProof/>
              <w:color w:val="auto"/>
              <w:sz w:val="22"/>
            </w:rPr>
          </w:pPr>
          <w:hyperlink w:anchor="_Toc364098239" w:history="1">
            <w:r w:rsidR="002A47AC" w:rsidRPr="007A1A58">
              <w:rPr>
                <w:rStyle w:val="Hyperlink"/>
                <w:rFonts w:eastAsiaTheme="majorEastAsia"/>
                <w:noProof/>
              </w:rPr>
              <w:t>4.3.3 Birds, Wildlife and Wetland Habitats</w:t>
            </w:r>
            <w:r w:rsidR="002A47AC">
              <w:rPr>
                <w:noProof/>
                <w:webHidden/>
              </w:rPr>
              <w:tab/>
            </w:r>
            <w:r w:rsidR="00C434D6">
              <w:rPr>
                <w:noProof/>
                <w:webHidden/>
              </w:rPr>
              <w:fldChar w:fldCharType="begin"/>
            </w:r>
            <w:r w:rsidR="002A47AC">
              <w:rPr>
                <w:noProof/>
                <w:webHidden/>
              </w:rPr>
              <w:instrText xml:space="preserve"> PAGEREF _Toc364098239 \h </w:instrText>
            </w:r>
            <w:r w:rsidR="00C434D6">
              <w:rPr>
                <w:noProof/>
                <w:webHidden/>
              </w:rPr>
            </w:r>
            <w:r w:rsidR="00C434D6">
              <w:rPr>
                <w:noProof/>
                <w:webHidden/>
              </w:rPr>
              <w:fldChar w:fldCharType="separate"/>
            </w:r>
            <w:r>
              <w:rPr>
                <w:noProof/>
                <w:webHidden/>
              </w:rPr>
              <w:t>34</w:t>
            </w:r>
            <w:r w:rsidR="00C434D6">
              <w:rPr>
                <w:noProof/>
                <w:webHidden/>
              </w:rPr>
              <w:fldChar w:fldCharType="end"/>
            </w:r>
          </w:hyperlink>
        </w:p>
        <w:p w:rsidR="002A47AC" w:rsidRDefault="00400073">
          <w:pPr>
            <w:pStyle w:val="TOC3"/>
            <w:tabs>
              <w:tab w:val="left" w:pos="1320"/>
              <w:tab w:val="right" w:leader="dot" w:pos="9350"/>
            </w:tabs>
            <w:rPr>
              <w:rFonts w:asciiTheme="minorHAnsi" w:eastAsiaTheme="minorEastAsia" w:hAnsiTheme="minorHAnsi" w:cstheme="minorBidi"/>
              <w:noProof/>
              <w:color w:val="auto"/>
              <w:sz w:val="22"/>
            </w:rPr>
          </w:pPr>
          <w:hyperlink w:anchor="_Toc364098240" w:history="1">
            <w:r w:rsidR="002A47AC" w:rsidRPr="007A1A58">
              <w:rPr>
                <w:rStyle w:val="Hyperlink"/>
                <w:rFonts w:eastAsiaTheme="majorEastAsia"/>
                <w:noProof/>
              </w:rPr>
              <w:t>4.3.4</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Fisheries</w:t>
            </w:r>
            <w:r w:rsidR="002A47AC">
              <w:rPr>
                <w:noProof/>
                <w:webHidden/>
              </w:rPr>
              <w:tab/>
            </w:r>
            <w:r w:rsidR="00C434D6">
              <w:rPr>
                <w:noProof/>
                <w:webHidden/>
              </w:rPr>
              <w:fldChar w:fldCharType="begin"/>
            </w:r>
            <w:r w:rsidR="002A47AC">
              <w:rPr>
                <w:noProof/>
                <w:webHidden/>
              </w:rPr>
              <w:instrText xml:space="preserve"> PAGEREF _Toc364098240 \h </w:instrText>
            </w:r>
            <w:r w:rsidR="00C434D6">
              <w:rPr>
                <w:noProof/>
                <w:webHidden/>
              </w:rPr>
            </w:r>
            <w:r w:rsidR="00C434D6">
              <w:rPr>
                <w:noProof/>
                <w:webHidden/>
              </w:rPr>
              <w:fldChar w:fldCharType="separate"/>
            </w:r>
            <w:r>
              <w:rPr>
                <w:noProof/>
                <w:webHidden/>
              </w:rPr>
              <w:t>34</w:t>
            </w:r>
            <w:r w:rsidR="00C434D6">
              <w:rPr>
                <w:noProof/>
                <w:webHidden/>
              </w:rPr>
              <w:fldChar w:fldCharType="end"/>
            </w:r>
          </w:hyperlink>
        </w:p>
        <w:p w:rsidR="002A47AC" w:rsidRDefault="00400073">
          <w:pPr>
            <w:pStyle w:val="TOC2"/>
            <w:rPr>
              <w:rFonts w:asciiTheme="minorHAnsi" w:eastAsiaTheme="minorEastAsia" w:hAnsiTheme="minorHAnsi" w:cstheme="minorBidi"/>
              <w:noProof/>
              <w:color w:val="auto"/>
              <w:sz w:val="22"/>
            </w:rPr>
          </w:pPr>
          <w:hyperlink w:anchor="_Toc364098241" w:history="1">
            <w:r w:rsidR="002A47AC" w:rsidRPr="007A1A58">
              <w:rPr>
                <w:rStyle w:val="Hyperlink"/>
                <w:rFonts w:eastAsiaTheme="majorEastAsia"/>
                <w:noProof/>
              </w:rPr>
              <w:t>4.4   Social and Cultural Profile</w:t>
            </w:r>
            <w:r w:rsidR="002A47AC">
              <w:rPr>
                <w:noProof/>
                <w:webHidden/>
              </w:rPr>
              <w:tab/>
            </w:r>
            <w:r w:rsidR="00C434D6">
              <w:rPr>
                <w:noProof/>
                <w:webHidden/>
              </w:rPr>
              <w:fldChar w:fldCharType="begin"/>
            </w:r>
            <w:r w:rsidR="002A47AC">
              <w:rPr>
                <w:noProof/>
                <w:webHidden/>
              </w:rPr>
              <w:instrText xml:space="preserve"> PAGEREF _Toc364098241 \h </w:instrText>
            </w:r>
            <w:r w:rsidR="00C434D6">
              <w:rPr>
                <w:noProof/>
                <w:webHidden/>
              </w:rPr>
            </w:r>
            <w:r w:rsidR="00C434D6">
              <w:rPr>
                <w:noProof/>
                <w:webHidden/>
              </w:rPr>
              <w:fldChar w:fldCharType="separate"/>
            </w:r>
            <w:r>
              <w:rPr>
                <w:noProof/>
                <w:webHidden/>
              </w:rPr>
              <w:t>34</w:t>
            </w:r>
            <w:r w:rsidR="00C434D6">
              <w:rPr>
                <w:noProof/>
                <w:webHidden/>
              </w:rPr>
              <w:fldChar w:fldCharType="end"/>
            </w:r>
          </w:hyperlink>
        </w:p>
        <w:p w:rsidR="002A47AC" w:rsidRDefault="00400073">
          <w:pPr>
            <w:pStyle w:val="TOC3"/>
            <w:tabs>
              <w:tab w:val="left" w:pos="1320"/>
              <w:tab w:val="right" w:leader="dot" w:pos="9350"/>
            </w:tabs>
            <w:rPr>
              <w:rFonts w:asciiTheme="minorHAnsi" w:eastAsiaTheme="minorEastAsia" w:hAnsiTheme="minorHAnsi" w:cstheme="minorBidi"/>
              <w:noProof/>
              <w:color w:val="auto"/>
              <w:sz w:val="22"/>
            </w:rPr>
          </w:pPr>
          <w:hyperlink w:anchor="_Toc364098242" w:history="1">
            <w:r w:rsidR="002A47AC" w:rsidRPr="007A1A58">
              <w:rPr>
                <w:rStyle w:val="Hyperlink"/>
                <w:rFonts w:eastAsiaTheme="majorEastAsia"/>
                <w:noProof/>
              </w:rPr>
              <w:t>4.4.1</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Population and Community Characteristics</w:t>
            </w:r>
            <w:r w:rsidR="002A47AC">
              <w:rPr>
                <w:noProof/>
                <w:webHidden/>
              </w:rPr>
              <w:tab/>
            </w:r>
            <w:r w:rsidR="00C434D6">
              <w:rPr>
                <w:noProof/>
                <w:webHidden/>
              </w:rPr>
              <w:fldChar w:fldCharType="begin"/>
            </w:r>
            <w:r w:rsidR="002A47AC">
              <w:rPr>
                <w:noProof/>
                <w:webHidden/>
              </w:rPr>
              <w:instrText xml:space="preserve"> PAGEREF _Toc364098242 \h </w:instrText>
            </w:r>
            <w:r w:rsidR="00C434D6">
              <w:rPr>
                <w:noProof/>
                <w:webHidden/>
              </w:rPr>
            </w:r>
            <w:r w:rsidR="00C434D6">
              <w:rPr>
                <w:noProof/>
                <w:webHidden/>
              </w:rPr>
              <w:fldChar w:fldCharType="separate"/>
            </w:r>
            <w:r>
              <w:rPr>
                <w:noProof/>
                <w:webHidden/>
              </w:rPr>
              <w:t>34</w:t>
            </w:r>
            <w:r w:rsidR="00C434D6">
              <w:rPr>
                <w:noProof/>
                <w:webHidden/>
              </w:rPr>
              <w:fldChar w:fldCharType="end"/>
            </w:r>
          </w:hyperlink>
        </w:p>
        <w:p w:rsidR="002A47AC" w:rsidRDefault="00400073">
          <w:pPr>
            <w:pStyle w:val="TOC3"/>
            <w:tabs>
              <w:tab w:val="right" w:leader="dot" w:pos="9350"/>
            </w:tabs>
            <w:rPr>
              <w:rFonts w:asciiTheme="minorHAnsi" w:eastAsiaTheme="minorEastAsia" w:hAnsiTheme="minorHAnsi" w:cstheme="minorBidi"/>
              <w:noProof/>
              <w:color w:val="auto"/>
              <w:sz w:val="22"/>
            </w:rPr>
          </w:pPr>
          <w:hyperlink w:anchor="_Toc364098243" w:history="1">
            <w:r w:rsidR="002A47AC" w:rsidRPr="007A1A58">
              <w:rPr>
                <w:rStyle w:val="Hyperlink"/>
                <w:rFonts w:eastAsiaTheme="majorEastAsia"/>
                <w:noProof/>
              </w:rPr>
              <w:t>4.4.2 Socio-Economic Conditions</w:t>
            </w:r>
            <w:r w:rsidR="002A47AC">
              <w:rPr>
                <w:noProof/>
                <w:webHidden/>
              </w:rPr>
              <w:tab/>
            </w:r>
            <w:r w:rsidR="00C434D6">
              <w:rPr>
                <w:noProof/>
                <w:webHidden/>
              </w:rPr>
              <w:fldChar w:fldCharType="begin"/>
            </w:r>
            <w:r w:rsidR="002A47AC">
              <w:rPr>
                <w:noProof/>
                <w:webHidden/>
              </w:rPr>
              <w:instrText xml:space="preserve"> PAGEREF _Toc364098243 \h </w:instrText>
            </w:r>
            <w:r w:rsidR="00C434D6">
              <w:rPr>
                <w:noProof/>
                <w:webHidden/>
              </w:rPr>
            </w:r>
            <w:r w:rsidR="00C434D6">
              <w:rPr>
                <w:noProof/>
                <w:webHidden/>
              </w:rPr>
              <w:fldChar w:fldCharType="separate"/>
            </w:r>
            <w:r>
              <w:rPr>
                <w:noProof/>
                <w:webHidden/>
              </w:rPr>
              <w:t>35</w:t>
            </w:r>
            <w:r w:rsidR="00C434D6">
              <w:rPr>
                <w:noProof/>
                <w:webHidden/>
              </w:rPr>
              <w:fldChar w:fldCharType="end"/>
            </w:r>
          </w:hyperlink>
        </w:p>
        <w:p w:rsidR="002A47AC" w:rsidRDefault="00400073">
          <w:pPr>
            <w:pStyle w:val="TOC3"/>
            <w:tabs>
              <w:tab w:val="right" w:leader="dot" w:pos="9350"/>
            </w:tabs>
            <w:rPr>
              <w:rFonts w:asciiTheme="minorHAnsi" w:eastAsiaTheme="minorEastAsia" w:hAnsiTheme="minorHAnsi" w:cstheme="minorBidi"/>
              <w:noProof/>
              <w:color w:val="auto"/>
              <w:sz w:val="22"/>
            </w:rPr>
          </w:pPr>
          <w:hyperlink w:anchor="_Toc364098244" w:history="1">
            <w:r w:rsidR="002A47AC" w:rsidRPr="007A1A58">
              <w:rPr>
                <w:rStyle w:val="Hyperlink"/>
                <w:rFonts w:eastAsiaTheme="majorEastAsia"/>
                <w:noProof/>
              </w:rPr>
              <w:t>4.4.3  Physical Cultural Resources</w:t>
            </w:r>
            <w:r w:rsidR="002A47AC">
              <w:rPr>
                <w:noProof/>
                <w:webHidden/>
              </w:rPr>
              <w:tab/>
            </w:r>
            <w:r w:rsidR="00C434D6">
              <w:rPr>
                <w:noProof/>
                <w:webHidden/>
              </w:rPr>
              <w:fldChar w:fldCharType="begin"/>
            </w:r>
            <w:r w:rsidR="002A47AC">
              <w:rPr>
                <w:noProof/>
                <w:webHidden/>
              </w:rPr>
              <w:instrText xml:space="preserve"> PAGEREF _Toc364098244 \h </w:instrText>
            </w:r>
            <w:r w:rsidR="00C434D6">
              <w:rPr>
                <w:noProof/>
                <w:webHidden/>
              </w:rPr>
            </w:r>
            <w:r w:rsidR="00C434D6">
              <w:rPr>
                <w:noProof/>
                <w:webHidden/>
              </w:rPr>
              <w:fldChar w:fldCharType="separate"/>
            </w:r>
            <w:r>
              <w:rPr>
                <w:noProof/>
                <w:webHidden/>
              </w:rPr>
              <w:t>35</w:t>
            </w:r>
            <w:r w:rsidR="00C434D6">
              <w:rPr>
                <w:noProof/>
                <w:webHidden/>
              </w:rPr>
              <w:fldChar w:fldCharType="end"/>
            </w:r>
          </w:hyperlink>
        </w:p>
        <w:p w:rsidR="002A47AC" w:rsidRDefault="00400073">
          <w:pPr>
            <w:pStyle w:val="TOC3"/>
            <w:tabs>
              <w:tab w:val="left" w:pos="1320"/>
              <w:tab w:val="right" w:leader="dot" w:pos="9350"/>
            </w:tabs>
            <w:rPr>
              <w:rFonts w:asciiTheme="minorHAnsi" w:eastAsiaTheme="minorEastAsia" w:hAnsiTheme="minorHAnsi" w:cstheme="minorBidi"/>
              <w:noProof/>
              <w:color w:val="auto"/>
              <w:sz w:val="22"/>
            </w:rPr>
          </w:pPr>
          <w:hyperlink w:anchor="_Toc364098245" w:history="1">
            <w:r w:rsidR="002A47AC" w:rsidRPr="007A1A58">
              <w:rPr>
                <w:rStyle w:val="Hyperlink"/>
                <w:rFonts w:eastAsiaTheme="majorEastAsia"/>
                <w:noProof/>
              </w:rPr>
              <w:t>4.4.5</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Heritage and Archaeology</w:t>
            </w:r>
            <w:r w:rsidR="002A47AC">
              <w:rPr>
                <w:noProof/>
                <w:webHidden/>
              </w:rPr>
              <w:tab/>
            </w:r>
            <w:r w:rsidR="00C434D6">
              <w:rPr>
                <w:noProof/>
                <w:webHidden/>
              </w:rPr>
              <w:fldChar w:fldCharType="begin"/>
            </w:r>
            <w:r w:rsidR="002A47AC">
              <w:rPr>
                <w:noProof/>
                <w:webHidden/>
              </w:rPr>
              <w:instrText xml:space="preserve"> PAGEREF _Toc364098245 \h </w:instrText>
            </w:r>
            <w:r w:rsidR="00C434D6">
              <w:rPr>
                <w:noProof/>
                <w:webHidden/>
              </w:rPr>
            </w:r>
            <w:r w:rsidR="00C434D6">
              <w:rPr>
                <w:noProof/>
                <w:webHidden/>
              </w:rPr>
              <w:fldChar w:fldCharType="separate"/>
            </w:r>
            <w:r>
              <w:rPr>
                <w:noProof/>
                <w:webHidden/>
              </w:rPr>
              <w:t>35</w:t>
            </w:r>
            <w:r w:rsidR="00C434D6">
              <w:rPr>
                <w:noProof/>
                <w:webHidden/>
              </w:rPr>
              <w:fldChar w:fldCharType="end"/>
            </w:r>
          </w:hyperlink>
        </w:p>
        <w:p w:rsidR="002A47AC" w:rsidRDefault="00400073">
          <w:pPr>
            <w:pStyle w:val="TOC3"/>
            <w:tabs>
              <w:tab w:val="left" w:pos="1320"/>
              <w:tab w:val="right" w:leader="dot" w:pos="9350"/>
            </w:tabs>
            <w:rPr>
              <w:rFonts w:asciiTheme="minorHAnsi" w:eastAsiaTheme="minorEastAsia" w:hAnsiTheme="minorHAnsi" w:cstheme="minorBidi"/>
              <w:noProof/>
              <w:color w:val="auto"/>
              <w:sz w:val="22"/>
            </w:rPr>
          </w:pPr>
          <w:hyperlink w:anchor="_Toc364098246" w:history="1">
            <w:r w:rsidR="002A47AC" w:rsidRPr="007A1A58">
              <w:rPr>
                <w:rStyle w:val="Hyperlink"/>
                <w:rFonts w:eastAsiaTheme="majorEastAsia"/>
                <w:noProof/>
              </w:rPr>
              <w:t>4.4.6</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Soil types and distribution</w:t>
            </w:r>
            <w:r w:rsidR="002A47AC">
              <w:rPr>
                <w:noProof/>
                <w:webHidden/>
              </w:rPr>
              <w:tab/>
            </w:r>
            <w:r w:rsidR="00C434D6">
              <w:rPr>
                <w:noProof/>
                <w:webHidden/>
              </w:rPr>
              <w:fldChar w:fldCharType="begin"/>
            </w:r>
            <w:r w:rsidR="002A47AC">
              <w:rPr>
                <w:noProof/>
                <w:webHidden/>
              </w:rPr>
              <w:instrText xml:space="preserve"> PAGEREF _Toc364098246 \h </w:instrText>
            </w:r>
            <w:r w:rsidR="00C434D6">
              <w:rPr>
                <w:noProof/>
                <w:webHidden/>
              </w:rPr>
            </w:r>
            <w:r w:rsidR="00C434D6">
              <w:rPr>
                <w:noProof/>
                <w:webHidden/>
              </w:rPr>
              <w:fldChar w:fldCharType="separate"/>
            </w:r>
            <w:r>
              <w:rPr>
                <w:noProof/>
                <w:webHidden/>
              </w:rPr>
              <w:t>35</w:t>
            </w:r>
            <w:r w:rsidR="00C434D6">
              <w:rPr>
                <w:noProof/>
                <w:webHidden/>
              </w:rPr>
              <w:fldChar w:fldCharType="end"/>
            </w:r>
          </w:hyperlink>
        </w:p>
        <w:p w:rsidR="002A47AC" w:rsidRDefault="00400073">
          <w:pPr>
            <w:pStyle w:val="TOC3"/>
            <w:tabs>
              <w:tab w:val="left" w:pos="1320"/>
              <w:tab w:val="right" w:leader="dot" w:pos="9350"/>
            </w:tabs>
            <w:rPr>
              <w:rFonts w:asciiTheme="minorHAnsi" w:eastAsiaTheme="minorEastAsia" w:hAnsiTheme="minorHAnsi" w:cstheme="minorBidi"/>
              <w:noProof/>
              <w:color w:val="auto"/>
              <w:sz w:val="22"/>
            </w:rPr>
          </w:pPr>
          <w:hyperlink w:anchor="_Toc364098247" w:history="1">
            <w:r w:rsidR="002A47AC" w:rsidRPr="007A1A58">
              <w:rPr>
                <w:rStyle w:val="Hyperlink"/>
                <w:rFonts w:eastAsiaTheme="majorEastAsia"/>
                <w:noProof/>
              </w:rPr>
              <w:t>4.4.7</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Geology</w:t>
            </w:r>
            <w:r w:rsidR="002A47AC">
              <w:rPr>
                <w:noProof/>
                <w:webHidden/>
              </w:rPr>
              <w:tab/>
            </w:r>
            <w:r w:rsidR="00C434D6">
              <w:rPr>
                <w:noProof/>
                <w:webHidden/>
              </w:rPr>
              <w:fldChar w:fldCharType="begin"/>
            </w:r>
            <w:r w:rsidR="002A47AC">
              <w:rPr>
                <w:noProof/>
                <w:webHidden/>
              </w:rPr>
              <w:instrText xml:space="preserve"> PAGEREF _Toc364098247 \h </w:instrText>
            </w:r>
            <w:r w:rsidR="00C434D6">
              <w:rPr>
                <w:noProof/>
                <w:webHidden/>
              </w:rPr>
            </w:r>
            <w:r w:rsidR="00C434D6">
              <w:rPr>
                <w:noProof/>
                <w:webHidden/>
              </w:rPr>
              <w:fldChar w:fldCharType="separate"/>
            </w:r>
            <w:r>
              <w:rPr>
                <w:noProof/>
                <w:webHidden/>
              </w:rPr>
              <w:t>36</w:t>
            </w:r>
            <w:r w:rsidR="00C434D6">
              <w:rPr>
                <w:noProof/>
                <w:webHidden/>
              </w:rPr>
              <w:fldChar w:fldCharType="end"/>
            </w:r>
          </w:hyperlink>
        </w:p>
        <w:p w:rsidR="002A47AC" w:rsidRDefault="00400073">
          <w:pPr>
            <w:pStyle w:val="TOC3"/>
            <w:tabs>
              <w:tab w:val="left" w:pos="1320"/>
              <w:tab w:val="right" w:leader="dot" w:pos="9350"/>
            </w:tabs>
            <w:rPr>
              <w:rFonts w:asciiTheme="minorHAnsi" w:eastAsiaTheme="minorEastAsia" w:hAnsiTheme="minorHAnsi" w:cstheme="minorBidi"/>
              <w:noProof/>
              <w:color w:val="auto"/>
              <w:sz w:val="22"/>
            </w:rPr>
          </w:pPr>
          <w:hyperlink w:anchor="_Toc364098248" w:history="1">
            <w:r w:rsidR="002A47AC" w:rsidRPr="007A1A58">
              <w:rPr>
                <w:rStyle w:val="Hyperlink"/>
                <w:rFonts w:eastAsiaTheme="majorEastAsia"/>
                <w:noProof/>
              </w:rPr>
              <w:t>4.4.8</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Flooding</w:t>
            </w:r>
            <w:r w:rsidR="002A47AC">
              <w:rPr>
                <w:noProof/>
                <w:webHidden/>
              </w:rPr>
              <w:tab/>
            </w:r>
            <w:r w:rsidR="00C434D6">
              <w:rPr>
                <w:noProof/>
                <w:webHidden/>
              </w:rPr>
              <w:fldChar w:fldCharType="begin"/>
            </w:r>
            <w:r w:rsidR="002A47AC">
              <w:rPr>
                <w:noProof/>
                <w:webHidden/>
              </w:rPr>
              <w:instrText xml:space="preserve"> PAGEREF _Toc364098248 \h </w:instrText>
            </w:r>
            <w:r w:rsidR="00C434D6">
              <w:rPr>
                <w:noProof/>
                <w:webHidden/>
              </w:rPr>
            </w:r>
            <w:r w:rsidR="00C434D6">
              <w:rPr>
                <w:noProof/>
                <w:webHidden/>
              </w:rPr>
              <w:fldChar w:fldCharType="separate"/>
            </w:r>
            <w:r>
              <w:rPr>
                <w:noProof/>
                <w:webHidden/>
              </w:rPr>
              <w:t>37</w:t>
            </w:r>
            <w:r w:rsidR="00C434D6">
              <w:rPr>
                <w:noProof/>
                <w:webHidden/>
              </w:rPr>
              <w:fldChar w:fldCharType="end"/>
            </w:r>
          </w:hyperlink>
        </w:p>
        <w:p w:rsidR="002A47AC" w:rsidRDefault="00400073">
          <w:pPr>
            <w:pStyle w:val="TOC3"/>
            <w:tabs>
              <w:tab w:val="left" w:pos="1320"/>
              <w:tab w:val="right" w:leader="dot" w:pos="9350"/>
            </w:tabs>
            <w:rPr>
              <w:rFonts w:asciiTheme="minorHAnsi" w:eastAsiaTheme="minorEastAsia" w:hAnsiTheme="minorHAnsi" w:cstheme="minorBidi"/>
              <w:noProof/>
              <w:color w:val="auto"/>
              <w:sz w:val="22"/>
            </w:rPr>
          </w:pPr>
          <w:hyperlink w:anchor="_Toc364098249" w:history="1">
            <w:r w:rsidR="002A47AC" w:rsidRPr="007A1A58">
              <w:rPr>
                <w:rStyle w:val="Hyperlink"/>
                <w:rFonts w:eastAsiaTheme="majorEastAsia"/>
                <w:noProof/>
              </w:rPr>
              <w:t>4.4.9</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Detail of last 20 years of flooding</w:t>
            </w:r>
            <w:r w:rsidR="002A47AC">
              <w:rPr>
                <w:noProof/>
                <w:webHidden/>
              </w:rPr>
              <w:tab/>
            </w:r>
            <w:r w:rsidR="00C434D6">
              <w:rPr>
                <w:noProof/>
                <w:webHidden/>
              </w:rPr>
              <w:fldChar w:fldCharType="begin"/>
            </w:r>
            <w:r w:rsidR="002A47AC">
              <w:rPr>
                <w:noProof/>
                <w:webHidden/>
              </w:rPr>
              <w:instrText xml:space="preserve"> PAGEREF _Toc364098249 \h </w:instrText>
            </w:r>
            <w:r w:rsidR="00C434D6">
              <w:rPr>
                <w:noProof/>
                <w:webHidden/>
              </w:rPr>
            </w:r>
            <w:r w:rsidR="00C434D6">
              <w:rPr>
                <w:noProof/>
                <w:webHidden/>
              </w:rPr>
              <w:fldChar w:fldCharType="separate"/>
            </w:r>
            <w:r>
              <w:rPr>
                <w:noProof/>
                <w:webHidden/>
              </w:rPr>
              <w:t>38</w:t>
            </w:r>
            <w:r w:rsidR="00C434D6">
              <w:rPr>
                <w:noProof/>
                <w:webHidden/>
              </w:rPr>
              <w:fldChar w:fldCharType="end"/>
            </w:r>
          </w:hyperlink>
        </w:p>
        <w:p w:rsidR="002A47AC" w:rsidRDefault="00400073">
          <w:pPr>
            <w:pStyle w:val="TOC3"/>
            <w:tabs>
              <w:tab w:val="left" w:pos="1320"/>
              <w:tab w:val="right" w:leader="dot" w:pos="9350"/>
            </w:tabs>
            <w:rPr>
              <w:noProof/>
            </w:rPr>
          </w:pPr>
          <w:hyperlink w:anchor="_Toc364098250" w:history="1">
            <w:r w:rsidR="002A47AC" w:rsidRPr="007A1A58">
              <w:rPr>
                <w:rStyle w:val="Hyperlink"/>
                <w:rFonts w:eastAsiaTheme="majorEastAsia"/>
                <w:noProof/>
              </w:rPr>
              <w:t>4.4.11</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Seismicity</w:t>
            </w:r>
            <w:r w:rsidR="002A47AC">
              <w:rPr>
                <w:noProof/>
                <w:webHidden/>
              </w:rPr>
              <w:tab/>
            </w:r>
            <w:r w:rsidR="00C434D6">
              <w:rPr>
                <w:noProof/>
                <w:webHidden/>
              </w:rPr>
              <w:fldChar w:fldCharType="begin"/>
            </w:r>
            <w:r w:rsidR="002A47AC">
              <w:rPr>
                <w:noProof/>
                <w:webHidden/>
              </w:rPr>
              <w:instrText xml:space="preserve"> PAGEREF _Toc364098250 \h </w:instrText>
            </w:r>
            <w:r w:rsidR="00C434D6">
              <w:rPr>
                <w:noProof/>
                <w:webHidden/>
              </w:rPr>
            </w:r>
            <w:r w:rsidR="00C434D6">
              <w:rPr>
                <w:noProof/>
                <w:webHidden/>
              </w:rPr>
              <w:fldChar w:fldCharType="separate"/>
            </w:r>
            <w:r>
              <w:rPr>
                <w:noProof/>
                <w:webHidden/>
              </w:rPr>
              <w:t>39</w:t>
            </w:r>
            <w:r w:rsidR="00C434D6">
              <w:rPr>
                <w:noProof/>
                <w:webHidden/>
              </w:rPr>
              <w:fldChar w:fldCharType="end"/>
            </w:r>
          </w:hyperlink>
        </w:p>
        <w:p w:rsidR="005E4B3F" w:rsidRPr="005E4B3F" w:rsidRDefault="005E4B3F" w:rsidP="005E4B3F">
          <w:pPr>
            <w:rPr>
              <w:rFonts w:eastAsiaTheme="minorEastAsia"/>
            </w:rPr>
          </w:pPr>
        </w:p>
        <w:p w:rsidR="002A47AC" w:rsidRDefault="00400073">
          <w:pPr>
            <w:pStyle w:val="TOC1"/>
            <w:rPr>
              <w:rFonts w:asciiTheme="minorHAnsi" w:eastAsiaTheme="minorEastAsia" w:hAnsiTheme="minorHAnsi" w:cstheme="minorBidi"/>
              <w:noProof/>
              <w:color w:val="auto"/>
              <w:sz w:val="22"/>
            </w:rPr>
          </w:pPr>
          <w:hyperlink w:anchor="_Toc364098251" w:history="1">
            <w:r w:rsidR="002A47AC" w:rsidRPr="007A1A58">
              <w:rPr>
                <w:rStyle w:val="Hyperlink"/>
                <w:rFonts w:eastAsiaTheme="majorEastAsia"/>
                <w:noProof/>
              </w:rPr>
              <w:t>5</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IDENTIFICATION AND EVALUATION OF POTENTIAL IMPACTS</w:t>
            </w:r>
            <w:r w:rsidR="002A47AC">
              <w:rPr>
                <w:noProof/>
                <w:webHidden/>
              </w:rPr>
              <w:tab/>
            </w:r>
            <w:r w:rsidR="00C434D6">
              <w:rPr>
                <w:noProof/>
                <w:webHidden/>
              </w:rPr>
              <w:fldChar w:fldCharType="begin"/>
            </w:r>
            <w:r w:rsidR="002A47AC">
              <w:rPr>
                <w:noProof/>
                <w:webHidden/>
              </w:rPr>
              <w:instrText xml:space="preserve"> PAGEREF _Toc364098251 \h </w:instrText>
            </w:r>
            <w:r w:rsidR="00C434D6">
              <w:rPr>
                <w:noProof/>
                <w:webHidden/>
              </w:rPr>
            </w:r>
            <w:r w:rsidR="00C434D6">
              <w:rPr>
                <w:noProof/>
                <w:webHidden/>
              </w:rPr>
              <w:fldChar w:fldCharType="separate"/>
            </w:r>
            <w:r>
              <w:rPr>
                <w:noProof/>
                <w:webHidden/>
              </w:rPr>
              <w:t>41</w:t>
            </w:r>
            <w:r w:rsidR="00C434D6">
              <w:rPr>
                <w:noProof/>
                <w:webHidden/>
              </w:rPr>
              <w:fldChar w:fldCharType="end"/>
            </w:r>
          </w:hyperlink>
        </w:p>
        <w:p w:rsidR="002A47AC" w:rsidRDefault="00400073">
          <w:pPr>
            <w:pStyle w:val="TOC2"/>
            <w:rPr>
              <w:rFonts w:asciiTheme="minorHAnsi" w:eastAsiaTheme="minorEastAsia" w:hAnsiTheme="minorHAnsi" w:cstheme="minorBidi"/>
              <w:noProof/>
              <w:color w:val="auto"/>
              <w:sz w:val="22"/>
            </w:rPr>
          </w:pPr>
          <w:hyperlink w:anchor="_Toc364098252" w:history="1">
            <w:r w:rsidR="002A47AC" w:rsidRPr="007A1A58">
              <w:rPr>
                <w:rStyle w:val="Hyperlink"/>
                <w:rFonts w:eastAsiaTheme="majorEastAsia"/>
                <w:noProof/>
              </w:rPr>
              <w:t>5.1</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General Overview of Environmental Impacts</w:t>
            </w:r>
            <w:r w:rsidR="002A47AC">
              <w:rPr>
                <w:noProof/>
                <w:webHidden/>
              </w:rPr>
              <w:tab/>
            </w:r>
            <w:r w:rsidR="00C434D6">
              <w:rPr>
                <w:noProof/>
                <w:webHidden/>
              </w:rPr>
              <w:fldChar w:fldCharType="begin"/>
            </w:r>
            <w:r w:rsidR="002A47AC">
              <w:rPr>
                <w:noProof/>
                <w:webHidden/>
              </w:rPr>
              <w:instrText xml:space="preserve"> PAGEREF _Toc364098252 \h </w:instrText>
            </w:r>
            <w:r w:rsidR="00C434D6">
              <w:rPr>
                <w:noProof/>
                <w:webHidden/>
              </w:rPr>
            </w:r>
            <w:r w:rsidR="00C434D6">
              <w:rPr>
                <w:noProof/>
                <w:webHidden/>
              </w:rPr>
              <w:fldChar w:fldCharType="separate"/>
            </w:r>
            <w:r>
              <w:rPr>
                <w:noProof/>
                <w:webHidden/>
              </w:rPr>
              <w:t>41</w:t>
            </w:r>
            <w:r w:rsidR="00C434D6">
              <w:rPr>
                <w:noProof/>
                <w:webHidden/>
              </w:rPr>
              <w:fldChar w:fldCharType="end"/>
            </w:r>
          </w:hyperlink>
        </w:p>
        <w:p w:rsidR="002A47AC" w:rsidRDefault="00400073">
          <w:pPr>
            <w:pStyle w:val="TOC2"/>
            <w:rPr>
              <w:rFonts w:asciiTheme="minorHAnsi" w:eastAsiaTheme="minorEastAsia" w:hAnsiTheme="minorHAnsi" w:cstheme="minorBidi"/>
              <w:noProof/>
              <w:color w:val="auto"/>
              <w:sz w:val="22"/>
            </w:rPr>
          </w:pPr>
          <w:hyperlink w:anchor="_Toc364098253" w:history="1">
            <w:r w:rsidR="002A47AC" w:rsidRPr="007A1A58">
              <w:rPr>
                <w:rStyle w:val="Hyperlink"/>
                <w:rFonts w:eastAsiaTheme="majorEastAsia"/>
                <w:noProof/>
              </w:rPr>
              <w:t>5.2</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Pre-Construction Phase</w:t>
            </w:r>
            <w:r w:rsidR="002A47AC">
              <w:rPr>
                <w:noProof/>
                <w:webHidden/>
              </w:rPr>
              <w:tab/>
            </w:r>
            <w:r w:rsidR="00C434D6">
              <w:rPr>
                <w:noProof/>
                <w:webHidden/>
              </w:rPr>
              <w:fldChar w:fldCharType="begin"/>
            </w:r>
            <w:r w:rsidR="002A47AC">
              <w:rPr>
                <w:noProof/>
                <w:webHidden/>
              </w:rPr>
              <w:instrText xml:space="preserve"> PAGEREF _Toc364098253 \h </w:instrText>
            </w:r>
            <w:r w:rsidR="00C434D6">
              <w:rPr>
                <w:noProof/>
                <w:webHidden/>
              </w:rPr>
            </w:r>
            <w:r w:rsidR="00C434D6">
              <w:rPr>
                <w:noProof/>
                <w:webHidden/>
              </w:rPr>
              <w:fldChar w:fldCharType="separate"/>
            </w:r>
            <w:r>
              <w:rPr>
                <w:noProof/>
                <w:webHidden/>
              </w:rPr>
              <w:t>41</w:t>
            </w:r>
            <w:r w:rsidR="00C434D6">
              <w:rPr>
                <w:noProof/>
                <w:webHidden/>
              </w:rPr>
              <w:fldChar w:fldCharType="end"/>
            </w:r>
          </w:hyperlink>
        </w:p>
        <w:p w:rsidR="002A47AC" w:rsidRDefault="00400073">
          <w:pPr>
            <w:pStyle w:val="TOC3"/>
            <w:tabs>
              <w:tab w:val="left" w:pos="1320"/>
              <w:tab w:val="right" w:leader="dot" w:pos="9350"/>
            </w:tabs>
            <w:rPr>
              <w:rFonts w:asciiTheme="minorHAnsi" w:eastAsiaTheme="minorEastAsia" w:hAnsiTheme="minorHAnsi" w:cstheme="minorBidi"/>
              <w:noProof/>
              <w:color w:val="auto"/>
              <w:sz w:val="22"/>
            </w:rPr>
          </w:pPr>
          <w:hyperlink w:anchor="_Toc364098254" w:history="1">
            <w:r w:rsidR="002A47AC" w:rsidRPr="007A1A58">
              <w:rPr>
                <w:rStyle w:val="Hyperlink"/>
                <w:rFonts w:eastAsiaTheme="majorEastAsia"/>
                <w:noProof/>
              </w:rPr>
              <w:t>5.2.1</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Impact on Physical Environment</w:t>
            </w:r>
            <w:r w:rsidR="002A47AC">
              <w:rPr>
                <w:noProof/>
                <w:webHidden/>
              </w:rPr>
              <w:tab/>
            </w:r>
            <w:r w:rsidR="00C434D6">
              <w:rPr>
                <w:noProof/>
                <w:webHidden/>
              </w:rPr>
              <w:fldChar w:fldCharType="begin"/>
            </w:r>
            <w:r w:rsidR="002A47AC">
              <w:rPr>
                <w:noProof/>
                <w:webHidden/>
              </w:rPr>
              <w:instrText xml:space="preserve"> PAGEREF _Toc364098254 \h </w:instrText>
            </w:r>
            <w:r w:rsidR="00C434D6">
              <w:rPr>
                <w:noProof/>
                <w:webHidden/>
              </w:rPr>
            </w:r>
            <w:r w:rsidR="00C434D6">
              <w:rPr>
                <w:noProof/>
                <w:webHidden/>
              </w:rPr>
              <w:fldChar w:fldCharType="separate"/>
            </w:r>
            <w:r>
              <w:rPr>
                <w:noProof/>
                <w:webHidden/>
              </w:rPr>
              <w:t>41</w:t>
            </w:r>
            <w:r w:rsidR="00C434D6">
              <w:rPr>
                <w:noProof/>
                <w:webHidden/>
              </w:rPr>
              <w:fldChar w:fldCharType="end"/>
            </w:r>
          </w:hyperlink>
        </w:p>
        <w:p w:rsidR="002A47AC" w:rsidRDefault="00400073">
          <w:pPr>
            <w:pStyle w:val="TOC3"/>
            <w:tabs>
              <w:tab w:val="left" w:pos="1320"/>
              <w:tab w:val="right" w:leader="dot" w:pos="9350"/>
            </w:tabs>
            <w:rPr>
              <w:rFonts w:asciiTheme="minorHAnsi" w:eastAsiaTheme="minorEastAsia" w:hAnsiTheme="minorHAnsi" w:cstheme="minorBidi"/>
              <w:noProof/>
              <w:color w:val="auto"/>
              <w:sz w:val="22"/>
            </w:rPr>
          </w:pPr>
          <w:hyperlink w:anchor="_Toc364098255" w:history="1">
            <w:r w:rsidR="002A47AC" w:rsidRPr="007A1A58">
              <w:rPr>
                <w:rStyle w:val="Hyperlink"/>
                <w:rFonts w:eastAsiaTheme="majorEastAsia"/>
                <w:noProof/>
              </w:rPr>
              <w:t>5.2.2</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Impact on Biological Environment</w:t>
            </w:r>
            <w:r w:rsidR="002A47AC">
              <w:rPr>
                <w:noProof/>
                <w:webHidden/>
              </w:rPr>
              <w:tab/>
            </w:r>
            <w:r w:rsidR="00C434D6">
              <w:rPr>
                <w:noProof/>
                <w:webHidden/>
              </w:rPr>
              <w:fldChar w:fldCharType="begin"/>
            </w:r>
            <w:r w:rsidR="002A47AC">
              <w:rPr>
                <w:noProof/>
                <w:webHidden/>
              </w:rPr>
              <w:instrText xml:space="preserve"> PAGEREF _Toc364098255 \h </w:instrText>
            </w:r>
            <w:r w:rsidR="00C434D6">
              <w:rPr>
                <w:noProof/>
                <w:webHidden/>
              </w:rPr>
            </w:r>
            <w:r w:rsidR="00C434D6">
              <w:rPr>
                <w:noProof/>
                <w:webHidden/>
              </w:rPr>
              <w:fldChar w:fldCharType="separate"/>
            </w:r>
            <w:r>
              <w:rPr>
                <w:noProof/>
                <w:webHidden/>
              </w:rPr>
              <w:t>42</w:t>
            </w:r>
            <w:r w:rsidR="00C434D6">
              <w:rPr>
                <w:noProof/>
                <w:webHidden/>
              </w:rPr>
              <w:fldChar w:fldCharType="end"/>
            </w:r>
          </w:hyperlink>
        </w:p>
        <w:p w:rsidR="002A47AC" w:rsidRDefault="00400073">
          <w:pPr>
            <w:pStyle w:val="TOC3"/>
            <w:tabs>
              <w:tab w:val="left" w:pos="1320"/>
              <w:tab w:val="right" w:leader="dot" w:pos="9350"/>
            </w:tabs>
            <w:rPr>
              <w:rFonts w:asciiTheme="minorHAnsi" w:eastAsiaTheme="minorEastAsia" w:hAnsiTheme="minorHAnsi" w:cstheme="minorBidi"/>
              <w:noProof/>
              <w:color w:val="auto"/>
              <w:sz w:val="22"/>
            </w:rPr>
          </w:pPr>
          <w:hyperlink w:anchor="_Toc364098256" w:history="1">
            <w:r w:rsidR="002A47AC" w:rsidRPr="007A1A58">
              <w:rPr>
                <w:rStyle w:val="Hyperlink"/>
                <w:rFonts w:eastAsiaTheme="majorEastAsia"/>
                <w:noProof/>
              </w:rPr>
              <w:t>5.2.3</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Impact on Socioeconomic Environment</w:t>
            </w:r>
            <w:r w:rsidR="002A47AC">
              <w:rPr>
                <w:noProof/>
                <w:webHidden/>
              </w:rPr>
              <w:tab/>
            </w:r>
            <w:r w:rsidR="00C434D6">
              <w:rPr>
                <w:noProof/>
                <w:webHidden/>
              </w:rPr>
              <w:fldChar w:fldCharType="begin"/>
            </w:r>
            <w:r w:rsidR="002A47AC">
              <w:rPr>
                <w:noProof/>
                <w:webHidden/>
              </w:rPr>
              <w:instrText xml:space="preserve"> PAGEREF _Toc364098256 \h </w:instrText>
            </w:r>
            <w:r w:rsidR="00C434D6">
              <w:rPr>
                <w:noProof/>
                <w:webHidden/>
              </w:rPr>
            </w:r>
            <w:r w:rsidR="00C434D6">
              <w:rPr>
                <w:noProof/>
                <w:webHidden/>
              </w:rPr>
              <w:fldChar w:fldCharType="separate"/>
            </w:r>
            <w:r>
              <w:rPr>
                <w:noProof/>
                <w:webHidden/>
              </w:rPr>
              <w:t>42</w:t>
            </w:r>
            <w:r w:rsidR="00C434D6">
              <w:rPr>
                <w:noProof/>
                <w:webHidden/>
              </w:rPr>
              <w:fldChar w:fldCharType="end"/>
            </w:r>
          </w:hyperlink>
        </w:p>
        <w:p w:rsidR="002A47AC" w:rsidRDefault="00400073">
          <w:pPr>
            <w:pStyle w:val="TOC2"/>
            <w:rPr>
              <w:rFonts w:asciiTheme="minorHAnsi" w:eastAsiaTheme="minorEastAsia" w:hAnsiTheme="minorHAnsi" w:cstheme="minorBidi"/>
              <w:noProof/>
              <w:color w:val="auto"/>
              <w:sz w:val="22"/>
            </w:rPr>
          </w:pPr>
          <w:hyperlink w:anchor="_Toc364098257" w:history="1">
            <w:r w:rsidR="002A47AC" w:rsidRPr="007A1A58">
              <w:rPr>
                <w:rStyle w:val="Hyperlink"/>
                <w:rFonts w:eastAsiaTheme="majorEastAsia"/>
                <w:noProof/>
              </w:rPr>
              <w:t>5.3</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Construction Phase</w:t>
            </w:r>
            <w:r w:rsidR="002A47AC">
              <w:rPr>
                <w:noProof/>
                <w:webHidden/>
              </w:rPr>
              <w:tab/>
            </w:r>
            <w:r w:rsidR="00C434D6">
              <w:rPr>
                <w:noProof/>
                <w:webHidden/>
              </w:rPr>
              <w:fldChar w:fldCharType="begin"/>
            </w:r>
            <w:r w:rsidR="002A47AC">
              <w:rPr>
                <w:noProof/>
                <w:webHidden/>
              </w:rPr>
              <w:instrText xml:space="preserve"> PAGEREF _Toc364098257 \h </w:instrText>
            </w:r>
            <w:r w:rsidR="00C434D6">
              <w:rPr>
                <w:noProof/>
                <w:webHidden/>
              </w:rPr>
            </w:r>
            <w:r w:rsidR="00C434D6">
              <w:rPr>
                <w:noProof/>
                <w:webHidden/>
              </w:rPr>
              <w:fldChar w:fldCharType="separate"/>
            </w:r>
            <w:r>
              <w:rPr>
                <w:noProof/>
                <w:webHidden/>
              </w:rPr>
              <w:t>43</w:t>
            </w:r>
            <w:r w:rsidR="00C434D6">
              <w:rPr>
                <w:noProof/>
                <w:webHidden/>
              </w:rPr>
              <w:fldChar w:fldCharType="end"/>
            </w:r>
          </w:hyperlink>
        </w:p>
        <w:p w:rsidR="002A47AC" w:rsidRDefault="00400073">
          <w:pPr>
            <w:pStyle w:val="TOC3"/>
            <w:tabs>
              <w:tab w:val="left" w:pos="1320"/>
              <w:tab w:val="right" w:leader="dot" w:pos="9350"/>
            </w:tabs>
            <w:rPr>
              <w:rFonts w:asciiTheme="minorHAnsi" w:eastAsiaTheme="minorEastAsia" w:hAnsiTheme="minorHAnsi" w:cstheme="minorBidi"/>
              <w:noProof/>
              <w:color w:val="auto"/>
              <w:sz w:val="22"/>
            </w:rPr>
          </w:pPr>
          <w:hyperlink w:anchor="_Toc364098258" w:history="1">
            <w:r w:rsidR="002A47AC" w:rsidRPr="007A1A58">
              <w:rPr>
                <w:rStyle w:val="Hyperlink"/>
                <w:rFonts w:eastAsiaTheme="majorEastAsia"/>
                <w:noProof/>
              </w:rPr>
              <w:t>5.3.1</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Impact on Physical Environment</w:t>
            </w:r>
            <w:r w:rsidR="002A47AC">
              <w:rPr>
                <w:noProof/>
                <w:webHidden/>
              </w:rPr>
              <w:tab/>
            </w:r>
            <w:r w:rsidR="00C434D6">
              <w:rPr>
                <w:noProof/>
                <w:webHidden/>
              </w:rPr>
              <w:fldChar w:fldCharType="begin"/>
            </w:r>
            <w:r w:rsidR="002A47AC">
              <w:rPr>
                <w:noProof/>
                <w:webHidden/>
              </w:rPr>
              <w:instrText xml:space="preserve"> PAGEREF _Toc364098258 \h </w:instrText>
            </w:r>
            <w:r w:rsidR="00C434D6">
              <w:rPr>
                <w:noProof/>
                <w:webHidden/>
              </w:rPr>
            </w:r>
            <w:r w:rsidR="00C434D6">
              <w:rPr>
                <w:noProof/>
                <w:webHidden/>
              </w:rPr>
              <w:fldChar w:fldCharType="separate"/>
            </w:r>
            <w:r>
              <w:rPr>
                <w:noProof/>
                <w:webHidden/>
              </w:rPr>
              <w:t>43</w:t>
            </w:r>
            <w:r w:rsidR="00C434D6">
              <w:rPr>
                <w:noProof/>
                <w:webHidden/>
              </w:rPr>
              <w:fldChar w:fldCharType="end"/>
            </w:r>
          </w:hyperlink>
        </w:p>
        <w:p w:rsidR="002A47AC" w:rsidRDefault="00400073">
          <w:pPr>
            <w:pStyle w:val="TOC3"/>
            <w:tabs>
              <w:tab w:val="left" w:pos="1320"/>
              <w:tab w:val="right" w:leader="dot" w:pos="9350"/>
            </w:tabs>
            <w:rPr>
              <w:rFonts w:asciiTheme="minorHAnsi" w:eastAsiaTheme="minorEastAsia" w:hAnsiTheme="minorHAnsi" w:cstheme="minorBidi"/>
              <w:noProof/>
              <w:color w:val="auto"/>
              <w:sz w:val="22"/>
            </w:rPr>
          </w:pPr>
          <w:hyperlink w:anchor="_Toc364098259" w:history="1">
            <w:r w:rsidR="002A47AC" w:rsidRPr="007A1A58">
              <w:rPr>
                <w:rStyle w:val="Hyperlink"/>
                <w:rFonts w:eastAsiaTheme="majorEastAsia"/>
                <w:noProof/>
              </w:rPr>
              <w:t>5.3.3</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Impact on Biological Environment</w:t>
            </w:r>
            <w:r w:rsidR="002A47AC">
              <w:rPr>
                <w:noProof/>
                <w:webHidden/>
              </w:rPr>
              <w:tab/>
            </w:r>
            <w:r w:rsidR="00C434D6">
              <w:rPr>
                <w:noProof/>
                <w:webHidden/>
              </w:rPr>
              <w:fldChar w:fldCharType="begin"/>
            </w:r>
            <w:r w:rsidR="002A47AC">
              <w:rPr>
                <w:noProof/>
                <w:webHidden/>
              </w:rPr>
              <w:instrText xml:space="preserve"> PAGEREF _Toc364098259 \h </w:instrText>
            </w:r>
            <w:r w:rsidR="00C434D6">
              <w:rPr>
                <w:noProof/>
                <w:webHidden/>
              </w:rPr>
            </w:r>
            <w:r w:rsidR="00C434D6">
              <w:rPr>
                <w:noProof/>
                <w:webHidden/>
              </w:rPr>
              <w:fldChar w:fldCharType="separate"/>
            </w:r>
            <w:r>
              <w:rPr>
                <w:noProof/>
                <w:webHidden/>
              </w:rPr>
              <w:t>45</w:t>
            </w:r>
            <w:r w:rsidR="00C434D6">
              <w:rPr>
                <w:noProof/>
                <w:webHidden/>
              </w:rPr>
              <w:fldChar w:fldCharType="end"/>
            </w:r>
          </w:hyperlink>
        </w:p>
        <w:p w:rsidR="002A47AC" w:rsidRDefault="00400073">
          <w:pPr>
            <w:pStyle w:val="TOC3"/>
            <w:tabs>
              <w:tab w:val="left" w:pos="1320"/>
              <w:tab w:val="right" w:leader="dot" w:pos="9350"/>
            </w:tabs>
            <w:rPr>
              <w:rFonts w:asciiTheme="minorHAnsi" w:eastAsiaTheme="minorEastAsia" w:hAnsiTheme="minorHAnsi" w:cstheme="minorBidi"/>
              <w:noProof/>
              <w:color w:val="auto"/>
              <w:sz w:val="22"/>
            </w:rPr>
          </w:pPr>
          <w:hyperlink w:anchor="_Toc364098260" w:history="1">
            <w:r w:rsidR="002A47AC" w:rsidRPr="007A1A58">
              <w:rPr>
                <w:rStyle w:val="Hyperlink"/>
                <w:rFonts w:eastAsiaTheme="majorEastAsia"/>
                <w:noProof/>
              </w:rPr>
              <w:t>5.3.4</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Impact on Socioeconomic Environment</w:t>
            </w:r>
            <w:r w:rsidR="002A47AC">
              <w:rPr>
                <w:noProof/>
                <w:webHidden/>
              </w:rPr>
              <w:tab/>
            </w:r>
            <w:r w:rsidR="00C434D6">
              <w:rPr>
                <w:noProof/>
                <w:webHidden/>
              </w:rPr>
              <w:fldChar w:fldCharType="begin"/>
            </w:r>
            <w:r w:rsidR="002A47AC">
              <w:rPr>
                <w:noProof/>
                <w:webHidden/>
              </w:rPr>
              <w:instrText xml:space="preserve"> PAGEREF _Toc364098260 \h </w:instrText>
            </w:r>
            <w:r w:rsidR="00C434D6">
              <w:rPr>
                <w:noProof/>
                <w:webHidden/>
              </w:rPr>
            </w:r>
            <w:r w:rsidR="00C434D6">
              <w:rPr>
                <w:noProof/>
                <w:webHidden/>
              </w:rPr>
              <w:fldChar w:fldCharType="separate"/>
            </w:r>
            <w:r>
              <w:rPr>
                <w:noProof/>
                <w:webHidden/>
              </w:rPr>
              <w:t>45</w:t>
            </w:r>
            <w:r w:rsidR="00C434D6">
              <w:rPr>
                <w:noProof/>
                <w:webHidden/>
              </w:rPr>
              <w:fldChar w:fldCharType="end"/>
            </w:r>
          </w:hyperlink>
        </w:p>
        <w:p w:rsidR="002A47AC" w:rsidRDefault="00400073">
          <w:pPr>
            <w:pStyle w:val="TOC1"/>
            <w:rPr>
              <w:rFonts w:asciiTheme="minorHAnsi" w:eastAsiaTheme="minorEastAsia" w:hAnsiTheme="minorHAnsi" w:cstheme="minorBidi"/>
              <w:noProof/>
              <w:color w:val="auto"/>
              <w:sz w:val="22"/>
            </w:rPr>
          </w:pPr>
          <w:hyperlink w:anchor="_Toc364098261" w:history="1">
            <w:r w:rsidR="002A47AC" w:rsidRPr="007A1A58">
              <w:rPr>
                <w:rStyle w:val="Hyperlink"/>
                <w:rFonts w:eastAsiaTheme="majorEastAsia"/>
                <w:noProof/>
              </w:rPr>
              <w:t>5.4</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Operation Phase</w:t>
            </w:r>
            <w:r w:rsidR="002A47AC">
              <w:rPr>
                <w:noProof/>
                <w:webHidden/>
              </w:rPr>
              <w:tab/>
            </w:r>
            <w:r w:rsidR="00C434D6">
              <w:rPr>
                <w:noProof/>
                <w:webHidden/>
              </w:rPr>
              <w:fldChar w:fldCharType="begin"/>
            </w:r>
            <w:r w:rsidR="002A47AC">
              <w:rPr>
                <w:noProof/>
                <w:webHidden/>
              </w:rPr>
              <w:instrText xml:space="preserve"> PAGEREF _Toc364098261 \h </w:instrText>
            </w:r>
            <w:r w:rsidR="00C434D6">
              <w:rPr>
                <w:noProof/>
                <w:webHidden/>
              </w:rPr>
            </w:r>
            <w:r w:rsidR="00C434D6">
              <w:rPr>
                <w:noProof/>
                <w:webHidden/>
              </w:rPr>
              <w:fldChar w:fldCharType="separate"/>
            </w:r>
            <w:r>
              <w:rPr>
                <w:noProof/>
                <w:webHidden/>
              </w:rPr>
              <w:t>46</w:t>
            </w:r>
            <w:r w:rsidR="00C434D6">
              <w:rPr>
                <w:noProof/>
                <w:webHidden/>
              </w:rPr>
              <w:fldChar w:fldCharType="end"/>
            </w:r>
          </w:hyperlink>
        </w:p>
        <w:p w:rsidR="002A47AC" w:rsidRDefault="00400073">
          <w:pPr>
            <w:pStyle w:val="TOC3"/>
            <w:tabs>
              <w:tab w:val="left" w:pos="1320"/>
              <w:tab w:val="right" w:leader="dot" w:pos="9350"/>
            </w:tabs>
            <w:rPr>
              <w:rFonts w:asciiTheme="minorHAnsi" w:eastAsiaTheme="minorEastAsia" w:hAnsiTheme="minorHAnsi" w:cstheme="minorBidi"/>
              <w:noProof/>
              <w:color w:val="auto"/>
              <w:sz w:val="22"/>
            </w:rPr>
          </w:pPr>
          <w:hyperlink w:anchor="_Toc364098262" w:history="1">
            <w:r w:rsidR="002A47AC" w:rsidRPr="007A1A58">
              <w:rPr>
                <w:rStyle w:val="Hyperlink"/>
                <w:rFonts w:eastAsiaTheme="majorEastAsia"/>
                <w:noProof/>
              </w:rPr>
              <w:t>5.4.1</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Impact on Physical Environment</w:t>
            </w:r>
            <w:r w:rsidR="002A47AC">
              <w:rPr>
                <w:noProof/>
                <w:webHidden/>
              </w:rPr>
              <w:tab/>
            </w:r>
            <w:r w:rsidR="00C434D6">
              <w:rPr>
                <w:noProof/>
                <w:webHidden/>
              </w:rPr>
              <w:fldChar w:fldCharType="begin"/>
            </w:r>
            <w:r w:rsidR="002A47AC">
              <w:rPr>
                <w:noProof/>
                <w:webHidden/>
              </w:rPr>
              <w:instrText xml:space="preserve"> PAGEREF _Toc364098262 \h </w:instrText>
            </w:r>
            <w:r w:rsidR="00C434D6">
              <w:rPr>
                <w:noProof/>
                <w:webHidden/>
              </w:rPr>
            </w:r>
            <w:r w:rsidR="00C434D6">
              <w:rPr>
                <w:noProof/>
                <w:webHidden/>
              </w:rPr>
              <w:fldChar w:fldCharType="separate"/>
            </w:r>
            <w:r>
              <w:rPr>
                <w:noProof/>
                <w:webHidden/>
              </w:rPr>
              <w:t>46</w:t>
            </w:r>
            <w:r w:rsidR="00C434D6">
              <w:rPr>
                <w:noProof/>
                <w:webHidden/>
              </w:rPr>
              <w:fldChar w:fldCharType="end"/>
            </w:r>
          </w:hyperlink>
        </w:p>
        <w:p w:rsidR="002A47AC" w:rsidRDefault="00400073">
          <w:pPr>
            <w:pStyle w:val="TOC3"/>
            <w:tabs>
              <w:tab w:val="left" w:pos="1320"/>
              <w:tab w:val="right" w:leader="dot" w:pos="9350"/>
            </w:tabs>
            <w:rPr>
              <w:rFonts w:asciiTheme="minorHAnsi" w:eastAsiaTheme="minorEastAsia" w:hAnsiTheme="minorHAnsi" w:cstheme="minorBidi"/>
              <w:noProof/>
              <w:color w:val="auto"/>
              <w:sz w:val="22"/>
            </w:rPr>
          </w:pPr>
          <w:hyperlink w:anchor="_Toc364098263" w:history="1">
            <w:r w:rsidR="002A47AC" w:rsidRPr="007A1A58">
              <w:rPr>
                <w:rStyle w:val="Hyperlink"/>
                <w:rFonts w:eastAsiaTheme="majorEastAsia"/>
                <w:noProof/>
              </w:rPr>
              <w:t>5.4.2</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Impact on Biological Environment</w:t>
            </w:r>
            <w:r w:rsidR="002A47AC">
              <w:rPr>
                <w:noProof/>
                <w:webHidden/>
              </w:rPr>
              <w:tab/>
            </w:r>
            <w:r w:rsidR="00C434D6">
              <w:rPr>
                <w:noProof/>
                <w:webHidden/>
              </w:rPr>
              <w:fldChar w:fldCharType="begin"/>
            </w:r>
            <w:r w:rsidR="002A47AC">
              <w:rPr>
                <w:noProof/>
                <w:webHidden/>
              </w:rPr>
              <w:instrText xml:space="preserve"> PAGEREF _Toc364098263 \h </w:instrText>
            </w:r>
            <w:r w:rsidR="00C434D6">
              <w:rPr>
                <w:noProof/>
                <w:webHidden/>
              </w:rPr>
            </w:r>
            <w:r w:rsidR="00C434D6">
              <w:rPr>
                <w:noProof/>
                <w:webHidden/>
              </w:rPr>
              <w:fldChar w:fldCharType="separate"/>
            </w:r>
            <w:r>
              <w:rPr>
                <w:noProof/>
                <w:webHidden/>
              </w:rPr>
              <w:t>46</w:t>
            </w:r>
            <w:r w:rsidR="00C434D6">
              <w:rPr>
                <w:noProof/>
                <w:webHidden/>
              </w:rPr>
              <w:fldChar w:fldCharType="end"/>
            </w:r>
          </w:hyperlink>
        </w:p>
        <w:p w:rsidR="002A47AC" w:rsidRDefault="00400073">
          <w:pPr>
            <w:pStyle w:val="TOC3"/>
            <w:tabs>
              <w:tab w:val="left" w:pos="1320"/>
              <w:tab w:val="right" w:leader="dot" w:pos="9350"/>
            </w:tabs>
            <w:rPr>
              <w:noProof/>
            </w:rPr>
          </w:pPr>
          <w:hyperlink w:anchor="_Toc364098264" w:history="1">
            <w:r w:rsidR="002A47AC" w:rsidRPr="007A1A58">
              <w:rPr>
                <w:rStyle w:val="Hyperlink"/>
                <w:rFonts w:eastAsiaTheme="majorEastAsia"/>
                <w:noProof/>
              </w:rPr>
              <w:t>5.4.3</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Impact on Socioeconomic Environment</w:t>
            </w:r>
            <w:r w:rsidR="002A47AC">
              <w:rPr>
                <w:noProof/>
                <w:webHidden/>
              </w:rPr>
              <w:tab/>
            </w:r>
            <w:r w:rsidR="00C434D6">
              <w:rPr>
                <w:noProof/>
                <w:webHidden/>
              </w:rPr>
              <w:fldChar w:fldCharType="begin"/>
            </w:r>
            <w:r w:rsidR="002A47AC">
              <w:rPr>
                <w:noProof/>
                <w:webHidden/>
              </w:rPr>
              <w:instrText xml:space="preserve"> PAGEREF _Toc364098264 \h </w:instrText>
            </w:r>
            <w:r w:rsidR="00C434D6">
              <w:rPr>
                <w:noProof/>
                <w:webHidden/>
              </w:rPr>
            </w:r>
            <w:r w:rsidR="00C434D6">
              <w:rPr>
                <w:noProof/>
                <w:webHidden/>
              </w:rPr>
              <w:fldChar w:fldCharType="separate"/>
            </w:r>
            <w:r>
              <w:rPr>
                <w:noProof/>
                <w:webHidden/>
              </w:rPr>
              <w:t>47</w:t>
            </w:r>
            <w:r w:rsidR="00C434D6">
              <w:rPr>
                <w:noProof/>
                <w:webHidden/>
              </w:rPr>
              <w:fldChar w:fldCharType="end"/>
            </w:r>
          </w:hyperlink>
        </w:p>
        <w:p w:rsidR="005E4B3F" w:rsidRPr="005E4B3F" w:rsidRDefault="005E4B3F" w:rsidP="005E4B3F">
          <w:pPr>
            <w:rPr>
              <w:rFonts w:eastAsiaTheme="minorEastAsia"/>
            </w:rPr>
          </w:pPr>
        </w:p>
        <w:p w:rsidR="002A47AC" w:rsidRDefault="00400073">
          <w:pPr>
            <w:pStyle w:val="TOC1"/>
            <w:rPr>
              <w:rFonts w:asciiTheme="minorHAnsi" w:eastAsiaTheme="minorEastAsia" w:hAnsiTheme="minorHAnsi" w:cstheme="minorBidi"/>
              <w:noProof/>
              <w:color w:val="auto"/>
              <w:sz w:val="22"/>
            </w:rPr>
          </w:pPr>
          <w:hyperlink w:anchor="_Toc364098265" w:history="1">
            <w:r w:rsidR="002A47AC" w:rsidRPr="007A1A58">
              <w:rPr>
                <w:rStyle w:val="Hyperlink"/>
                <w:rFonts w:eastAsiaTheme="majorEastAsia"/>
                <w:noProof/>
              </w:rPr>
              <w:t>6.</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ENVIRONMENTAL MANAGEMENT AND MITIGATION PLAN</w:t>
            </w:r>
            <w:r w:rsidR="002A47AC">
              <w:rPr>
                <w:noProof/>
                <w:webHidden/>
              </w:rPr>
              <w:tab/>
            </w:r>
            <w:r w:rsidR="00C434D6">
              <w:rPr>
                <w:noProof/>
                <w:webHidden/>
              </w:rPr>
              <w:fldChar w:fldCharType="begin"/>
            </w:r>
            <w:r w:rsidR="002A47AC">
              <w:rPr>
                <w:noProof/>
                <w:webHidden/>
              </w:rPr>
              <w:instrText xml:space="preserve"> PAGEREF _Toc364098265 \h </w:instrText>
            </w:r>
            <w:r w:rsidR="00C434D6">
              <w:rPr>
                <w:noProof/>
                <w:webHidden/>
              </w:rPr>
            </w:r>
            <w:r w:rsidR="00C434D6">
              <w:rPr>
                <w:noProof/>
                <w:webHidden/>
              </w:rPr>
              <w:fldChar w:fldCharType="separate"/>
            </w:r>
            <w:r>
              <w:rPr>
                <w:noProof/>
                <w:webHidden/>
              </w:rPr>
              <w:t>49</w:t>
            </w:r>
            <w:r w:rsidR="00C434D6">
              <w:rPr>
                <w:noProof/>
                <w:webHidden/>
              </w:rPr>
              <w:fldChar w:fldCharType="end"/>
            </w:r>
          </w:hyperlink>
        </w:p>
        <w:p w:rsidR="002A47AC" w:rsidRDefault="00400073">
          <w:pPr>
            <w:pStyle w:val="TOC1"/>
            <w:rPr>
              <w:rFonts w:asciiTheme="minorHAnsi" w:eastAsiaTheme="minorEastAsia" w:hAnsiTheme="minorHAnsi" w:cstheme="minorBidi"/>
              <w:noProof/>
              <w:color w:val="auto"/>
              <w:sz w:val="22"/>
            </w:rPr>
          </w:pPr>
          <w:hyperlink w:anchor="_Toc364098266" w:history="1">
            <w:r w:rsidR="002A47AC" w:rsidRPr="007A1A58">
              <w:rPr>
                <w:rStyle w:val="Hyperlink"/>
                <w:rFonts w:eastAsiaTheme="majorEastAsia"/>
                <w:noProof/>
              </w:rPr>
              <w:t>6.1</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Mitigation Measures of Project Impacts on land use, Noise and vibration, surface and ground water, air quality, bio diversity, socio economic aspects.</w:t>
            </w:r>
            <w:r w:rsidR="002A47AC">
              <w:rPr>
                <w:noProof/>
                <w:webHidden/>
              </w:rPr>
              <w:tab/>
            </w:r>
            <w:r w:rsidR="00C434D6">
              <w:rPr>
                <w:noProof/>
                <w:webHidden/>
              </w:rPr>
              <w:fldChar w:fldCharType="begin"/>
            </w:r>
            <w:r w:rsidR="002A47AC">
              <w:rPr>
                <w:noProof/>
                <w:webHidden/>
              </w:rPr>
              <w:instrText xml:space="preserve"> PAGEREF _Toc364098266 \h </w:instrText>
            </w:r>
            <w:r w:rsidR="00C434D6">
              <w:rPr>
                <w:noProof/>
                <w:webHidden/>
              </w:rPr>
            </w:r>
            <w:r w:rsidR="00C434D6">
              <w:rPr>
                <w:noProof/>
                <w:webHidden/>
              </w:rPr>
              <w:fldChar w:fldCharType="separate"/>
            </w:r>
            <w:r>
              <w:rPr>
                <w:noProof/>
                <w:webHidden/>
              </w:rPr>
              <w:t>49</w:t>
            </w:r>
            <w:r w:rsidR="00C434D6">
              <w:rPr>
                <w:noProof/>
                <w:webHidden/>
              </w:rPr>
              <w:fldChar w:fldCharType="end"/>
            </w:r>
          </w:hyperlink>
        </w:p>
        <w:p w:rsidR="002A47AC" w:rsidRDefault="00400073">
          <w:pPr>
            <w:pStyle w:val="TOC3"/>
            <w:tabs>
              <w:tab w:val="left" w:pos="1320"/>
              <w:tab w:val="right" w:leader="dot" w:pos="9350"/>
            </w:tabs>
            <w:rPr>
              <w:rFonts w:asciiTheme="minorHAnsi" w:eastAsiaTheme="minorEastAsia" w:hAnsiTheme="minorHAnsi" w:cstheme="minorBidi"/>
              <w:noProof/>
              <w:color w:val="auto"/>
              <w:sz w:val="22"/>
            </w:rPr>
          </w:pPr>
          <w:hyperlink w:anchor="_Toc364098267" w:history="1">
            <w:r w:rsidR="002A47AC" w:rsidRPr="007A1A58">
              <w:rPr>
                <w:rStyle w:val="Hyperlink"/>
                <w:rFonts w:eastAsiaTheme="majorEastAsia"/>
                <w:noProof/>
              </w:rPr>
              <w:t>6.1.1</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Preconstruction Phase</w:t>
            </w:r>
            <w:r w:rsidR="002A47AC">
              <w:rPr>
                <w:noProof/>
                <w:webHidden/>
              </w:rPr>
              <w:tab/>
            </w:r>
            <w:r w:rsidR="00C434D6">
              <w:rPr>
                <w:noProof/>
                <w:webHidden/>
              </w:rPr>
              <w:fldChar w:fldCharType="begin"/>
            </w:r>
            <w:r w:rsidR="002A47AC">
              <w:rPr>
                <w:noProof/>
                <w:webHidden/>
              </w:rPr>
              <w:instrText xml:space="preserve"> PAGEREF _Toc364098267 \h </w:instrText>
            </w:r>
            <w:r w:rsidR="00C434D6">
              <w:rPr>
                <w:noProof/>
                <w:webHidden/>
              </w:rPr>
            </w:r>
            <w:r w:rsidR="00C434D6">
              <w:rPr>
                <w:noProof/>
                <w:webHidden/>
              </w:rPr>
              <w:fldChar w:fldCharType="separate"/>
            </w:r>
            <w:r>
              <w:rPr>
                <w:noProof/>
                <w:webHidden/>
              </w:rPr>
              <w:t>49</w:t>
            </w:r>
            <w:r w:rsidR="00C434D6">
              <w:rPr>
                <w:noProof/>
                <w:webHidden/>
              </w:rPr>
              <w:fldChar w:fldCharType="end"/>
            </w:r>
          </w:hyperlink>
        </w:p>
        <w:p w:rsidR="002A47AC" w:rsidRDefault="00400073">
          <w:pPr>
            <w:pStyle w:val="TOC3"/>
            <w:tabs>
              <w:tab w:val="left" w:pos="1320"/>
              <w:tab w:val="right" w:leader="dot" w:pos="9350"/>
            </w:tabs>
            <w:rPr>
              <w:rFonts w:asciiTheme="minorHAnsi" w:eastAsiaTheme="minorEastAsia" w:hAnsiTheme="minorHAnsi" w:cstheme="minorBidi"/>
              <w:noProof/>
              <w:color w:val="auto"/>
              <w:sz w:val="22"/>
            </w:rPr>
          </w:pPr>
          <w:hyperlink w:anchor="_Toc364098268" w:history="1">
            <w:r w:rsidR="002A47AC" w:rsidRPr="007A1A58">
              <w:rPr>
                <w:rStyle w:val="Hyperlink"/>
                <w:rFonts w:eastAsiaTheme="majorEastAsia"/>
                <w:noProof/>
              </w:rPr>
              <w:t>6.1.2</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Construction Phase</w:t>
            </w:r>
            <w:r w:rsidR="002A47AC">
              <w:rPr>
                <w:noProof/>
                <w:webHidden/>
              </w:rPr>
              <w:tab/>
            </w:r>
            <w:r w:rsidR="00C434D6">
              <w:rPr>
                <w:noProof/>
                <w:webHidden/>
              </w:rPr>
              <w:fldChar w:fldCharType="begin"/>
            </w:r>
            <w:r w:rsidR="002A47AC">
              <w:rPr>
                <w:noProof/>
                <w:webHidden/>
              </w:rPr>
              <w:instrText xml:space="preserve"> PAGEREF _Toc364098268 \h </w:instrText>
            </w:r>
            <w:r w:rsidR="00C434D6">
              <w:rPr>
                <w:noProof/>
                <w:webHidden/>
              </w:rPr>
            </w:r>
            <w:r w:rsidR="00C434D6">
              <w:rPr>
                <w:noProof/>
                <w:webHidden/>
              </w:rPr>
              <w:fldChar w:fldCharType="separate"/>
            </w:r>
            <w:r>
              <w:rPr>
                <w:noProof/>
                <w:webHidden/>
              </w:rPr>
              <w:t>51</w:t>
            </w:r>
            <w:r w:rsidR="00C434D6">
              <w:rPr>
                <w:noProof/>
                <w:webHidden/>
              </w:rPr>
              <w:fldChar w:fldCharType="end"/>
            </w:r>
          </w:hyperlink>
        </w:p>
        <w:p w:rsidR="002A47AC" w:rsidRDefault="00400073">
          <w:pPr>
            <w:pStyle w:val="TOC3"/>
            <w:tabs>
              <w:tab w:val="left" w:pos="1540"/>
              <w:tab w:val="right" w:leader="dot" w:pos="9350"/>
            </w:tabs>
            <w:rPr>
              <w:rFonts w:asciiTheme="minorHAnsi" w:eastAsiaTheme="minorEastAsia" w:hAnsiTheme="minorHAnsi" w:cstheme="minorBidi"/>
              <w:noProof/>
              <w:color w:val="auto"/>
              <w:sz w:val="22"/>
            </w:rPr>
          </w:pPr>
          <w:hyperlink w:anchor="_Toc364098269" w:history="1">
            <w:r w:rsidR="002A47AC" w:rsidRPr="007A1A58">
              <w:rPr>
                <w:rStyle w:val="Hyperlink"/>
                <w:rFonts w:eastAsiaTheme="majorEastAsia"/>
                <w:noProof/>
              </w:rPr>
              <w:t>6.1.2.1</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Loss of Vegetation</w:t>
            </w:r>
            <w:r w:rsidR="002A47AC">
              <w:rPr>
                <w:noProof/>
                <w:webHidden/>
              </w:rPr>
              <w:tab/>
            </w:r>
            <w:r w:rsidR="00C434D6">
              <w:rPr>
                <w:noProof/>
                <w:webHidden/>
              </w:rPr>
              <w:fldChar w:fldCharType="begin"/>
            </w:r>
            <w:r w:rsidR="002A47AC">
              <w:rPr>
                <w:noProof/>
                <w:webHidden/>
              </w:rPr>
              <w:instrText xml:space="preserve"> PAGEREF _Toc364098269 \h </w:instrText>
            </w:r>
            <w:r w:rsidR="00C434D6">
              <w:rPr>
                <w:noProof/>
                <w:webHidden/>
              </w:rPr>
            </w:r>
            <w:r w:rsidR="00C434D6">
              <w:rPr>
                <w:noProof/>
                <w:webHidden/>
              </w:rPr>
              <w:fldChar w:fldCharType="separate"/>
            </w:r>
            <w:r>
              <w:rPr>
                <w:noProof/>
                <w:webHidden/>
              </w:rPr>
              <w:t>51</w:t>
            </w:r>
            <w:r w:rsidR="00C434D6">
              <w:rPr>
                <w:noProof/>
                <w:webHidden/>
              </w:rPr>
              <w:fldChar w:fldCharType="end"/>
            </w:r>
          </w:hyperlink>
        </w:p>
        <w:p w:rsidR="002A47AC" w:rsidRDefault="00400073">
          <w:pPr>
            <w:pStyle w:val="TOC3"/>
            <w:tabs>
              <w:tab w:val="left" w:pos="1540"/>
              <w:tab w:val="right" w:leader="dot" w:pos="9350"/>
            </w:tabs>
            <w:rPr>
              <w:rFonts w:asciiTheme="minorHAnsi" w:eastAsiaTheme="minorEastAsia" w:hAnsiTheme="minorHAnsi" w:cstheme="minorBidi"/>
              <w:noProof/>
              <w:color w:val="auto"/>
              <w:sz w:val="22"/>
            </w:rPr>
          </w:pPr>
          <w:hyperlink w:anchor="_Toc364098270" w:history="1">
            <w:r w:rsidR="002A47AC" w:rsidRPr="007A1A58">
              <w:rPr>
                <w:rStyle w:val="Hyperlink"/>
                <w:rFonts w:eastAsiaTheme="majorEastAsia"/>
                <w:noProof/>
              </w:rPr>
              <w:t>6.1.2.2</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Soil Contamination</w:t>
            </w:r>
            <w:r w:rsidR="002A47AC">
              <w:rPr>
                <w:noProof/>
                <w:webHidden/>
              </w:rPr>
              <w:tab/>
            </w:r>
            <w:r w:rsidR="00C434D6">
              <w:rPr>
                <w:noProof/>
                <w:webHidden/>
              </w:rPr>
              <w:fldChar w:fldCharType="begin"/>
            </w:r>
            <w:r w:rsidR="002A47AC">
              <w:rPr>
                <w:noProof/>
                <w:webHidden/>
              </w:rPr>
              <w:instrText xml:space="preserve"> PAGEREF _Toc364098270 \h </w:instrText>
            </w:r>
            <w:r w:rsidR="00C434D6">
              <w:rPr>
                <w:noProof/>
                <w:webHidden/>
              </w:rPr>
            </w:r>
            <w:r w:rsidR="00C434D6">
              <w:rPr>
                <w:noProof/>
                <w:webHidden/>
              </w:rPr>
              <w:fldChar w:fldCharType="separate"/>
            </w:r>
            <w:r>
              <w:rPr>
                <w:noProof/>
                <w:webHidden/>
              </w:rPr>
              <w:t>51</w:t>
            </w:r>
            <w:r w:rsidR="00C434D6">
              <w:rPr>
                <w:noProof/>
                <w:webHidden/>
              </w:rPr>
              <w:fldChar w:fldCharType="end"/>
            </w:r>
          </w:hyperlink>
        </w:p>
        <w:p w:rsidR="002A47AC" w:rsidRDefault="00400073">
          <w:pPr>
            <w:pStyle w:val="TOC3"/>
            <w:tabs>
              <w:tab w:val="left" w:pos="1540"/>
              <w:tab w:val="right" w:leader="dot" w:pos="9350"/>
            </w:tabs>
            <w:rPr>
              <w:rFonts w:asciiTheme="minorHAnsi" w:eastAsiaTheme="minorEastAsia" w:hAnsiTheme="minorHAnsi" w:cstheme="minorBidi"/>
              <w:noProof/>
              <w:color w:val="auto"/>
              <w:sz w:val="22"/>
            </w:rPr>
          </w:pPr>
          <w:hyperlink w:anchor="_Toc364098271" w:history="1">
            <w:r w:rsidR="002A47AC" w:rsidRPr="007A1A58">
              <w:rPr>
                <w:rStyle w:val="Hyperlink"/>
                <w:rFonts w:eastAsiaTheme="majorEastAsia"/>
                <w:noProof/>
              </w:rPr>
              <w:t>6.1.2.3</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Supervise Contractors</w:t>
            </w:r>
            <w:r w:rsidR="002A47AC">
              <w:rPr>
                <w:noProof/>
                <w:webHidden/>
              </w:rPr>
              <w:tab/>
            </w:r>
            <w:r w:rsidR="00C434D6">
              <w:rPr>
                <w:noProof/>
                <w:webHidden/>
              </w:rPr>
              <w:fldChar w:fldCharType="begin"/>
            </w:r>
            <w:r w:rsidR="002A47AC">
              <w:rPr>
                <w:noProof/>
                <w:webHidden/>
              </w:rPr>
              <w:instrText xml:space="preserve"> PAGEREF _Toc364098271 \h </w:instrText>
            </w:r>
            <w:r w:rsidR="00C434D6">
              <w:rPr>
                <w:noProof/>
                <w:webHidden/>
              </w:rPr>
            </w:r>
            <w:r w:rsidR="00C434D6">
              <w:rPr>
                <w:noProof/>
                <w:webHidden/>
              </w:rPr>
              <w:fldChar w:fldCharType="separate"/>
            </w:r>
            <w:r>
              <w:rPr>
                <w:noProof/>
                <w:webHidden/>
              </w:rPr>
              <w:t>52</w:t>
            </w:r>
            <w:r w:rsidR="00C434D6">
              <w:rPr>
                <w:noProof/>
                <w:webHidden/>
              </w:rPr>
              <w:fldChar w:fldCharType="end"/>
            </w:r>
          </w:hyperlink>
        </w:p>
        <w:p w:rsidR="002A47AC" w:rsidRDefault="00400073">
          <w:pPr>
            <w:pStyle w:val="TOC3"/>
            <w:tabs>
              <w:tab w:val="left" w:pos="1540"/>
              <w:tab w:val="right" w:leader="dot" w:pos="9350"/>
            </w:tabs>
            <w:rPr>
              <w:rFonts w:asciiTheme="minorHAnsi" w:eastAsiaTheme="minorEastAsia" w:hAnsiTheme="minorHAnsi" w:cstheme="minorBidi"/>
              <w:noProof/>
              <w:color w:val="auto"/>
              <w:sz w:val="22"/>
            </w:rPr>
          </w:pPr>
          <w:hyperlink w:anchor="_Toc364098272" w:history="1">
            <w:r w:rsidR="002A47AC" w:rsidRPr="007A1A58">
              <w:rPr>
                <w:rStyle w:val="Hyperlink"/>
                <w:rFonts w:eastAsiaTheme="majorEastAsia"/>
                <w:noProof/>
              </w:rPr>
              <w:t>6.1.2.4</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Railway Line Crossing</w:t>
            </w:r>
            <w:r w:rsidR="002A47AC">
              <w:rPr>
                <w:noProof/>
                <w:webHidden/>
              </w:rPr>
              <w:tab/>
            </w:r>
            <w:r w:rsidR="00C434D6">
              <w:rPr>
                <w:noProof/>
                <w:webHidden/>
              </w:rPr>
              <w:fldChar w:fldCharType="begin"/>
            </w:r>
            <w:r w:rsidR="002A47AC">
              <w:rPr>
                <w:noProof/>
                <w:webHidden/>
              </w:rPr>
              <w:instrText xml:space="preserve"> PAGEREF _Toc364098272 \h </w:instrText>
            </w:r>
            <w:r w:rsidR="00C434D6">
              <w:rPr>
                <w:noProof/>
                <w:webHidden/>
              </w:rPr>
            </w:r>
            <w:r w:rsidR="00C434D6">
              <w:rPr>
                <w:noProof/>
                <w:webHidden/>
              </w:rPr>
              <w:fldChar w:fldCharType="separate"/>
            </w:r>
            <w:r>
              <w:rPr>
                <w:noProof/>
                <w:webHidden/>
              </w:rPr>
              <w:t>52</w:t>
            </w:r>
            <w:r w:rsidR="00C434D6">
              <w:rPr>
                <w:noProof/>
                <w:webHidden/>
              </w:rPr>
              <w:fldChar w:fldCharType="end"/>
            </w:r>
          </w:hyperlink>
        </w:p>
        <w:p w:rsidR="002A47AC" w:rsidRDefault="00400073">
          <w:pPr>
            <w:pStyle w:val="TOC3"/>
            <w:tabs>
              <w:tab w:val="left" w:pos="1540"/>
              <w:tab w:val="right" w:leader="dot" w:pos="9350"/>
            </w:tabs>
            <w:rPr>
              <w:rFonts w:asciiTheme="minorHAnsi" w:eastAsiaTheme="minorEastAsia" w:hAnsiTheme="minorHAnsi" w:cstheme="minorBidi"/>
              <w:noProof/>
              <w:color w:val="auto"/>
              <w:sz w:val="22"/>
            </w:rPr>
          </w:pPr>
          <w:hyperlink w:anchor="_Toc364098273" w:history="1">
            <w:r w:rsidR="002A47AC" w:rsidRPr="007A1A58">
              <w:rPr>
                <w:rStyle w:val="Hyperlink"/>
                <w:rFonts w:eastAsiaTheme="majorEastAsia"/>
                <w:noProof/>
              </w:rPr>
              <w:t>6.1.2.5</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Noise and Vibration</w:t>
            </w:r>
            <w:r w:rsidR="002A47AC">
              <w:rPr>
                <w:noProof/>
                <w:webHidden/>
              </w:rPr>
              <w:tab/>
            </w:r>
            <w:r w:rsidR="00C434D6">
              <w:rPr>
                <w:noProof/>
                <w:webHidden/>
              </w:rPr>
              <w:fldChar w:fldCharType="begin"/>
            </w:r>
            <w:r w:rsidR="002A47AC">
              <w:rPr>
                <w:noProof/>
                <w:webHidden/>
              </w:rPr>
              <w:instrText xml:space="preserve"> PAGEREF _Toc364098273 \h </w:instrText>
            </w:r>
            <w:r w:rsidR="00C434D6">
              <w:rPr>
                <w:noProof/>
                <w:webHidden/>
              </w:rPr>
            </w:r>
            <w:r w:rsidR="00C434D6">
              <w:rPr>
                <w:noProof/>
                <w:webHidden/>
              </w:rPr>
              <w:fldChar w:fldCharType="separate"/>
            </w:r>
            <w:r>
              <w:rPr>
                <w:noProof/>
                <w:webHidden/>
              </w:rPr>
              <w:t>52</w:t>
            </w:r>
            <w:r w:rsidR="00C434D6">
              <w:rPr>
                <w:noProof/>
                <w:webHidden/>
              </w:rPr>
              <w:fldChar w:fldCharType="end"/>
            </w:r>
          </w:hyperlink>
        </w:p>
        <w:p w:rsidR="002A47AC" w:rsidRDefault="00400073">
          <w:pPr>
            <w:pStyle w:val="TOC3"/>
            <w:tabs>
              <w:tab w:val="left" w:pos="1540"/>
              <w:tab w:val="right" w:leader="dot" w:pos="9350"/>
            </w:tabs>
            <w:rPr>
              <w:rFonts w:asciiTheme="minorHAnsi" w:eastAsiaTheme="minorEastAsia" w:hAnsiTheme="minorHAnsi" w:cstheme="minorBidi"/>
              <w:noProof/>
              <w:color w:val="auto"/>
              <w:sz w:val="22"/>
            </w:rPr>
          </w:pPr>
          <w:hyperlink w:anchor="_Toc364098274" w:history="1">
            <w:r w:rsidR="002A47AC" w:rsidRPr="007A1A58">
              <w:rPr>
                <w:rStyle w:val="Hyperlink"/>
                <w:rFonts w:eastAsiaTheme="majorEastAsia"/>
                <w:noProof/>
              </w:rPr>
              <w:t>6.1.2.6</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Surface and Ground Water</w:t>
            </w:r>
            <w:r w:rsidR="002A47AC">
              <w:rPr>
                <w:noProof/>
                <w:webHidden/>
              </w:rPr>
              <w:tab/>
            </w:r>
            <w:r w:rsidR="00C434D6">
              <w:rPr>
                <w:noProof/>
                <w:webHidden/>
              </w:rPr>
              <w:fldChar w:fldCharType="begin"/>
            </w:r>
            <w:r w:rsidR="002A47AC">
              <w:rPr>
                <w:noProof/>
                <w:webHidden/>
              </w:rPr>
              <w:instrText xml:space="preserve"> PAGEREF _Toc364098274 \h </w:instrText>
            </w:r>
            <w:r w:rsidR="00C434D6">
              <w:rPr>
                <w:noProof/>
                <w:webHidden/>
              </w:rPr>
            </w:r>
            <w:r w:rsidR="00C434D6">
              <w:rPr>
                <w:noProof/>
                <w:webHidden/>
              </w:rPr>
              <w:fldChar w:fldCharType="separate"/>
            </w:r>
            <w:r>
              <w:rPr>
                <w:noProof/>
                <w:webHidden/>
              </w:rPr>
              <w:t>52</w:t>
            </w:r>
            <w:r w:rsidR="00C434D6">
              <w:rPr>
                <w:noProof/>
                <w:webHidden/>
              </w:rPr>
              <w:fldChar w:fldCharType="end"/>
            </w:r>
          </w:hyperlink>
        </w:p>
        <w:p w:rsidR="002A47AC" w:rsidRDefault="00400073">
          <w:pPr>
            <w:pStyle w:val="TOC3"/>
            <w:tabs>
              <w:tab w:val="left" w:pos="1540"/>
              <w:tab w:val="right" w:leader="dot" w:pos="9350"/>
            </w:tabs>
            <w:rPr>
              <w:rFonts w:asciiTheme="minorHAnsi" w:eastAsiaTheme="minorEastAsia" w:hAnsiTheme="minorHAnsi" w:cstheme="minorBidi"/>
              <w:noProof/>
              <w:color w:val="auto"/>
              <w:sz w:val="22"/>
            </w:rPr>
          </w:pPr>
          <w:hyperlink w:anchor="_Toc364098275" w:history="1">
            <w:r w:rsidR="002A47AC" w:rsidRPr="007A1A58">
              <w:rPr>
                <w:rStyle w:val="Hyperlink"/>
                <w:rFonts w:eastAsiaTheme="majorEastAsia"/>
                <w:noProof/>
              </w:rPr>
              <w:t>6.1.2.7</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Sanitation and Drinking Water</w:t>
            </w:r>
            <w:r w:rsidR="002A47AC">
              <w:rPr>
                <w:noProof/>
                <w:webHidden/>
              </w:rPr>
              <w:tab/>
            </w:r>
            <w:r w:rsidR="00C434D6">
              <w:rPr>
                <w:noProof/>
                <w:webHidden/>
              </w:rPr>
              <w:fldChar w:fldCharType="begin"/>
            </w:r>
            <w:r w:rsidR="002A47AC">
              <w:rPr>
                <w:noProof/>
                <w:webHidden/>
              </w:rPr>
              <w:instrText xml:space="preserve"> PAGEREF _Toc364098275 \h </w:instrText>
            </w:r>
            <w:r w:rsidR="00C434D6">
              <w:rPr>
                <w:noProof/>
                <w:webHidden/>
              </w:rPr>
            </w:r>
            <w:r w:rsidR="00C434D6">
              <w:rPr>
                <w:noProof/>
                <w:webHidden/>
              </w:rPr>
              <w:fldChar w:fldCharType="separate"/>
            </w:r>
            <w:r>
              <w:rPr>
                <w:noProof/>
                <w:webHidden/>
              </w:rPr>
              <w:t>52</w:t>
            </w:r>
            <w:r w:rsidR="00C434D6">
              <w:rPr>
                <w:noProof/>
                <w:webHidden/>
              </w:rPr>
              <w:fldChar w:fldCharType="end"/>
            </w:r>
          </w:hyperlink>
        </w:p>
        <w:p w:rsidR="002A47AC" w:rsidRDefault="00400073">
          <w:pPr>
            <w:pStyle w:val="TOC3"/>
            <w:tabs>
              <w:tab w:val="left" w:pos="1540"/>
              <w:tab w:val="right" w:leader="dot" w:pos="9350"/>
            </w:tabs>
            <w:rPr>
              <w:rFonts w:asciiTheme="minorHAnsi" w:eastAsiaTheme="minorEastAsia" w:hAnsiTheme="minorHAnsi" w:cstheme="minorBidi"/>
              <w:noProof/>
              <w:color w:val="auto"/>
              <w:sz w:val="22"/>
            </w:rPr>
          </w:pPr>
          <w:hyperlink w:anchor="_Toc364098276" w:history="1">
            <w:r w:rsidR="002A47AC" w:rsidRPr="007A1A58">
              <w:rPr>
                <w:rStyle w:val="Hyperlink"/>
                <w:rFonts w:eastAsiaTheme="majorEastAsia"/>
                <w:noProof/>
              </w:rPr>
              <w:t>6.1.2.8</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Drainage System</w:t>
            </w:r>
            <w:r w:rsidR="002A47AC">
              <w:rPr>
                <w:noProof/>
                <w:webHidden/>
              </w:rPr>
              <w:tab/>
            </w:r>
            <w:r w:rsidR="00C434D6">
              <w:rPr>
                <w:noProof/>
                <w:webHidden/>
              </w:rPr>
              <w:fldChar w:fldCharType="begin"/>
            </w:r>
            <w:r w:rsidR="002A47AC">
              <w:rPr>
                <w:noProof/>
                <w:webHidden/>
              </w:rPr>
              <w:instrText xml:space="preserve"> PAGEREF _Toc364098276 \h </w:instrText>
            </w:r>
            <w:r w:rsidR="00C434D6">
              <w:rPr>
                <w:noProof/>
                <w:webHidden/>
              </w:rPr>
            </w:r>
            <w:r w:rsidR="00C434D6">
              <w:rPr>
                <w:noProof/>
                <w:webHidden/>
              </w:rPr>
              <w:fldChar w:fldCharType="separate"/>
            </w:r>
            <w:r>
              <w:rPr>
                <w:noProof/>
                <w:webHidden/>
              </w:rPr>
              <w:t>53</w:t>
            </w:r>
            <w:r w:rsidR="00C434D6">
              <w:rPr>
                <w:noProof/>
                <w:webHidden/>
              </w:rPr>
              <w:fldChar w:fldCharType="end"/>
            </w:r>
          </w:hyperlink>
        </w:p>
        <w:p w:rsidR="002A47AC" w:rsidRDefault="00400073">
          <w:pPr>
            <w:pStyle w:val="TOC3"/>
            <w:tabs>
              <w:tab w:val="left" w:pos="1540"/>
              <w:tab w:val="right" w:leader="dot" w:pos="9350"/>
            </w:tabs>
            <w:rPr>
              <w:rFonts w:asciiTheme="minorHAnsi" w:eastAsiaTheme="minorEastAsia" w:hAnsiTheme="minorHAnsi" w:cstheme="minorBidi"/>
              <w:noProof/>
              <w:color w:val="auto"/>
              <w:sz w:val="22"/>
            </w:rPr>
          </w:pPr>
          <w:hyperlink w:anchor="_Toc364098277" w:history="1">
            <w:r w:rsidR="002A47AC" w:rsidRPr="007A1A58">
              <w:rPr>
                <w:rStyle w:val="Hyperlink"/>
                <w:rFonts w:eastAsiaTheme="majorEastAsia"/>
                <w:noProof/>
              </w:rPr>
              <w:t>6.1.2.9</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Oil Spill Plan</w:t>
            </w:r>
            <w:r w:rsidR="002A47AC">
              <w:rPr>
                <w:noProof/>
                <w:webHidden/>
              </w:rPr>
              <w:tab/>
            </w:r>
            <w:r w:rsidR="00C434D6">
              <w:rPr>
                <w:noProof/>
                <w:webHidden/>
              </w:rPr>
              <w:fldChar w:fldCharType="begin"/>
            </w:r>
            <w:r w:rsidR="002A47AC">
              <w:rPr>
                <w:noProof/>
                <w:webHidden/>
              </w:rPr>
              <w:instrText xml:space="preserve"> PAGEREF _Toc364098277 \h </w:instrText>
            </w:r>
            <w:r w:rsidR="00C434D6">
              <w:rPr>
                <w:noProof/>
                <w:webHidden/>
              </w:rPr>
            </w:r>
            <w:r w:rsidR="00C434D6">
              <w:rPr>
                <w:noProof/>
                <w:webHidden/>
              </w:rPr>
              <w:fldChar w:fldCharType="separate"/>
            </w:r>
            <w:r>
              <w:rPr>
                <w:noProof/>
                <w:webHidden/>
              </w:rPr>
              <w:t>53</w:t>
            </w:r>
            <w:r w:rsidR="00C434D6">
              <w:rPr>
                <w:noProof/>
                <w:webHidden/>
              </w:rPr>
              <w:fldChar w:fldCharType="end"/>
            </w:r>
          </w:hyperlink>
        </w:p>
        <w:p w:rsidR="002A47AC" w:rsidRDefault="00400073">
          <w:pPr>
            <w:pStyle w:val="TOC3"/>
            <w:tabs>
              <w:tab w:val="right" w:leader="dot" w:pos="9350"/>
            </w:tabs>
            <w:rPr>
              <w:rFonts w:asciiTheme="minorHAnsi" w:eastAsiaTheme="minorEastAsia" w:hAnsiTheme="minorHAnsi" w:cstheme="minorBidi"/>
              <w:noProof/>
              <w:color w:val="auto"/>
              <w:sz w:val="22"/>
            </w:rPr>
          </w:pPr>
          <w:hyperlink w:anchor="_Toc364098278" w:history="1">
            <w:r w:rsidR="002A47AC" w:rsidRPr="007A1A58">
              <w:rPr>
                <w:rStyle w:val="Hyperlink"/>
                <w:rFonts w:eastAsiaTheme="majorEastAsia"/>
                <w:noProof/>
              </w:rPr>
              <w:t>6.1.2.10 Waste Disposal Plan</w:t>
            </w:r>
            <w:r w:rsidR="002A47AC">
              <w:rPr>
                <w:noProof/>
                <w:webHidden/>
              </w:rPr>
              <w:tab/>
            </w:r>
            <w:r w:rsidR="00C434D6">
              <w:rPr>
                <w:noProof/>
                <w:webHidden/>
              </w:rPr>
              <w:fldChar w:fldCharType="begin"/>
            </w:r>
            <w:r w:rsidR="002A47AC">
              <w:rPr>
                <w:noProof/>
                <w:webHidden/>
              </w:rPr>
              <w:instrText xml:space="preserve"> PAGEREF _Toc364098278 \h </w:instrText>
            </w:r>
            <w:r w:rsidR="00C434D6">
              <w:rPr>
                <w:noProof/>
                <w:webHidden/>
              </w:rPr>
            </w:r>
            <w:r w:rsidR="00C434D6">
              <w:rPr>
                <w:noProof/>
                <w:webHidden/>
              </w:rPr>
              <w:fldChar w:fldCharType="separate"/>
            </w:r>
            <w:r>
              <w:rPr>
                <w:noProof/>
                <w:webHidden/>
              </w:rPr>
              <w:t>53</w:t>
            </w:r>
            <w:r w:rsidR="00C434D6">
              <w:rPr>
                <w:noProof/>
                <w:webHidden/>
              </w:rPr>
              <w:fldChar w:fldCharType="end"/>
            </w:r>
          </w:hyperlink>
        </w:p>
        <w:p w:rsidR="002A47AC" w:rsidRDefault="00400073">
          <w:pPr>
            <w:pStyle w:val="TOC3"/>
            <w:tabs>
              <w:tab w:val="right" w:leader="dot" w:pos="9350"/>
            </w:tabs>
            <w:rPr>
              <w:rFonts w:asciiTheme="minorHAnsi" w:eastAsiaTheme="minorEastAsia" w:hAnsiTheme="minorHAnsi" w:cstheme="minorBidi"/>
              <w:noProof/>
              <w:color w:val="auto"/>
              <w:sz w:val="22"/>
            </w:rPr>
          </w:pPr>
          <w:hyperlink w:anchor="_Toc364098279" w:history="1">
            <w:r w:rsidR="002A47AC" w:rsidRPr="007A1A58">
              <w:rPr>
                <w:rStyle w:val="Hyperlink"/>
                <w:rFonts w:eastAsiaTheme="majorEastAsia"/>
                <w:noProof/>
              </w:rPr>
              <w:t>6.1.2.11 Air Quality</w:t>
            </w:r>
            <w:r w:rsidR="002A47AC">
              <w:rPr>
                <w:noProof/>
                <w:webHidden/>
              </w:rPr>
              <w:tab/>
            </w:r>
            <w:r w:rsidR="00C434D6">
              <w:rPr>
                <w:noProof/>
                <w:webHidden/>
              </w:rPr>
              <w:fldChar w:fldCharType="begin"/>
            </w:r>
            <w:r w:rsidR="002A47AC">
              <w:rPr>
                <w:noProof/>
                <w:webHidden/>
              </w:rPr>
              <w:instrText xml:space="preserve"> PAGEREF _Toc364098279 \h </w:instrText>
            </w:r>
            <w:r w:rsidR="00C434D6">
              <w:rPr>
                <w:noProof/>
                <w:webHidden/>
              </w:rPr>
            </w:r>
            <w:r w:rsidR="00C434D6">
              <w:rPr>
                <w:noProof/>
                <w:webHidden/>
              </w:rPr>
              <w:fldChar w:fldCharType="separate"/>
            </w:r>
            <w:r>
              <w:rPr>
                <w:noProof/>
                <w:webHidden/>
              </w:rPr>
              <w:t>53</w:t>
            </w:r>
            <w:r w:rsidR="00C434D6">
              <w:rPr>
                <w:noProof/>
                <w:webHidden/>
              </w:rPr>
              <w:fldChar w:fldCharType="end"/>
            </w:r>
          </w:hyperlink>
        </w:p>
        <w:p w:rsidR="002A47AC" w:rsidRDefault="00400073">
          <w:pPr>
            <w:pStyle w:val="TOC3"/>
            <w:tabs>
              <w:tab w:val="right" w:leader="dot" w:pos="9350"/>
            </w:tabs>
            <w:rPr>
              <w:rFonts w:asciiTheme="minorHAnsi" w:eastAsiaTheme="minorEastAsia" w:hAnsiTheme="minorHAnsi" w:cstheme="minorBidi"/>
              <w:noProof/>
              <w:color w:val="auto"/>
              <w:sz w:val="22"/>
            </w:rPr>
          </w:pPr>
          <w:hyperlink w:anchor="_Toc364098280" w:history="1">
            <w:r w:rsidR="002A47AC" w:rsidRPr="007A1A58">
              <w:rPr>
                <w:rStyle w:val="Hyperlink"/>
                <w:rFonts w:eastAsiaTheme="majorEastAsia"/>
                <w:noProof/>
              </w:rPr>
              <w:t>6.1.2.12 Bio-diversity</w:t>
            </w:r>
            <w:r w:rsidR="002A47AC">
              <w:rPr>
                <w:noProof/>
                <w:webHidden/>
              </w:rPr>
              <w:tab/>
            </w:r>
            <w:r w:rsidR="00C434D6">
              <w:rPr>
                <w:noProof/>
                <w:webHidden/>
              </w:rPr>
              <w:fldChar w:fldCharType="begin"/>
            </w:r>
            <w:r w:rsidR="002A47AC">
              <w:rPr>
                <w:noProof/>
                <w:webHidden/>
              </w:rPr>
              <w:instrText xml:space="preserve"> PAGEREF _Toc364098280 \h </w:instrText>
            </w:r>
            <w:r w:rsidR="00C434D6">
              <w:rPr>
                <w:noProof/>
                <w:webHidden/>
              </w:rPr>
            </w:r>
            <w:r w:rsidR="00C434D6">
              <w:rPr>
                <w:noProof/>
                <w:webHidden/>
              </w:rPr>
              <w:fldChar w:fldCharType="separate"/>
            </w:r>
            <w:r>
              <w:rPr>
                <w:noProof/>
                <w:webHidden/>
              </w:rPr>
              <w:t>53</w:t>
            </w:r>
            <w:r w:rsidR="00C434D6">
              <w:rPr>
                <w:noProof/>
                <w:webHidden/>
              </w:rPr>
              <w:fldChar w:fldCharType="end"/>
            </w:r>
          </w:hyperlink>
        </w:p>
        <w:p w:rsidR="002A47AC" w:rsidRDefault="00400073">
          <w:pPr>
            <w:pStyle w:val="TOC3"/>
            <w:tabs>
              <w:tab w:val="right" w:leader="dot" w:pos="9350"/>
            </w:tabs>
            <w:rPr>
              <w:rFonts w:asciiTheme="minorHAnsi" w:eastAsiaTheme="minorEastAsia" w:hAnsiTheme="minorHAnsi" w:cstheme="minorBidi"/>
              <w:noProof/>
              <w:color w:val="auto"/>
              <w:sz w:val="22"/>
            </w:rPr>
          </w:pPr>
          <w:hyperlink w:anchor="_Toc364098281" w:history="1">
            <w:r w:rsidR="002A47AC" w:rsidRPr="007A1A58">
              <w:rPr>
                <w:rStyle w:val="Hyperlink"/>
                <w:rFonts w:eastAsiaTheme="majorEastAsia"/>
                <w:noProof/>
              </w:rPr>
              <w:t>6.1.2.13 Historical and Archaeological Resources</w:t>
            </w:r>
            <w:r w:rsidR="002A47AC">
              <w:rPr>
                <w:noProof/>
                <w:webHidden/>
              </w:rPr>
              <w:tab/>
            </w:r>
            <w:r w:rsidR="00C434D6">
              <w:rPr>
                <w:noProof/>
                <w:webHidden/>
              </w:rPr>
              <w:fldChar w:fldCharType="begin"/>
            </w:r>
            <w:r w:rsidR="002A47AC">
              <w:rPr>
                <w:noProof/>
                <w:webHidden/>
              </w:rPr>
              <w:instrText xml:space="preserve"> PAGEREF _Toc364098281 \h </w:instrText>
            </w:r>
            <w:r w:rsidR="00C434D6">
              <w:rPr>
                <w:noProof/>
                <w:webHidden/>
              </w:rPr>
            </w:r>
            <w:r w:rsidR="00C434D6">
              <w:rPr>
                <w:noProof/>
                <w:webHidden/>
              </w:rPr>
              <w:fldChar w:fldCharType="separate"/>
            </w:r>
            <w:r>
              <w:rPr>
                <w:noProof/>
                <w:webHidden/>
              </w:rPr>
              <w:t>54</w:t>
            </w:r>
            <w:r w:rsidR="00C434D6">
              <w:rPr>
                <w:noProof/>
                <w:webHidden/>
              </w:rPr>
              <w:fldChar w:fldCharType="end"/>
            </w:r>
          </w:hyperlink>
        </w:p>
        <w:p w:rsidR="002A47AC" w:rsidRDefault="00400073">
          <w:pPr>
            <w:pStyle w:val="TOC3"/>
            <w:tabs>
              <w:tab w:val="right" w:leader="dot" w:pos="9350"/>
            </w:tabs>
            <w:rPr>
              <w:rFonts w:asciiTheme="minorHAnsi" w:eastAsiaTheme="minorEastAsia" w:hAnsiTheme="minorHAnsi" w:cstheme="minorBidi"/>
              <w:noProof/>
              <w:color w:val="auto"/>
              <w:sz w:val="22"/>
            </w:rPr>
          </w:pPr>
          <w:hyperlink w:anchor="_Toc364098282" w:history="1">
            <w:r w:rsidR="002A47AC" w:rsidRPr="007A1A58">
              <w:rPr>
                <w:rStyle w:val="Hyperlink"/>
                <w:rFonts w:eastAsiaTheme="majorEastAsia"/>
                <w:noProof/>
              </w:rPr>
              <w:t>6.1.2.14 Workers and public safety during construction</w:t>
            </w:r>
            <w:r w:rsidR="002A47AC">
              <w:rPr>
                <w:noProof/>
                <w:webHidden/>
              </w:rPr>
              <w:tab/>
            </w:r>
            <w:r w:rsidR="00C434D6">
              <w:rPr>
                <w:noProof/>
                <w:webHidden/>
              </w:rPr>
              <w:fldChar w:fldCharType="begin"/>
            </w:r>
            <w:r w:rsidR="002A47AC">
              <w:rPr>
                <w:noProof/>
                <w:webHidden/>
              </w:rPr>
              <w:instrText xml:space="preserve"> PAGEREF _Toc364098282 \h </w:instrText>
            </w:r>
            <w:r w:rsidR="00C434D6">
              <w:rPr>
                <w:noProof/>
                <w:webHidden/>
              </w:rPr>
            </w:r>
            <w:r w:rsidR="00C434D6">
              <w:rPr>
                <w:noProof/>
                <w:webHidden/>
              </w:rPr>
              <w:fldChar w:fldCharType="separate"/>
            </w:r>
            <w:r>
              <w:rPr>
                <w:noProof/>
                <w:webHidden/>
              </w:rPr>
              <w:t>54</w:t>
            </w:r>
            <w:r w:rsidR="00C434D6">
              <w:rPr>
                <w:noProof/>
                <w:webHidden/>
              </w:rPr>
              <w:fldChar w:fldCharType="end"/>
            </w:r>
          </w:hyperlink>
        </w:p>
        <w:p w:rsidR="002A47AC" w:rsidRDefault="00400073">
          <w:pPr>
            <w:pStyle w:val="TOC3"/>
            <w:tabs>
              <w:tab w:val="right" w:leader="dot" w:pos="9350"/>
            </w:tabs>
            <w:rPr>
              <w:rFonts w:asciiTheme="minorHAnsi" w:eastAsiaTheme="minorEastAsia" w:hAnsiTheme="minorHAnsi" w:cstheme="minorBidi"/>
              <w:noProof/>
              <w:color w:val="auto"/>
              <w:sz w:val="22"/>
            </w:rPr>
          </w:pPr>
          <w:hyperlink w:anchor="_Toc364098283" w:history="1">
            <w:r w:rsidR="002A47AC" w:rsidRPr="007A1A58">
              <w:rPr>
                <w:rStyle w:val="Hyperlink"/>
                <w:rFonts w:eastAsiaTheme="majorEastAsia"/>
                <w:noProof/>
              </w:rPr>
              <w:t>6.1.2.15 Socio Economic Aspects</w:t>
            </w:r>
            <w:r w:rsidR="002A47AC">
              <w:rPr>
                <w:noProof/>
                <w:webHidden/>
              </w:rPr>
              <w:tab/>
            </w:r>
            <w:r w:rsidR="00C434D6">
              <w:rPr>
                <w:noProof/>
                <w:webHidden/>
              </w:rPr>
              <w:fldChar w:fldCharType="begin"/>
            </w:r>
            <w:r w:rsidR="002A47AC">
              <w:rPr>
                <w:noProof/>
                <w:webHidden/>
              </w:rPr>
              <w:instrText xml:space="preserve"> PAGEREF _Toc364098283 \h </w:instrText>
            </w:r>
            <w:r w:rsidR="00C434D6">
              <w:rPr>
                <w:noProof/>
                <w:webHidden/>
              </w:rPr>
            </w:r>
            <w:r w:rsidR="00C434D6">
              <w:rPr>
                <w:noProof/>
                <w:webHidden/>
              </w:rPr>
              <w:fldChar w:fldCharType="separate"/>
            </w:r>
            <w:r>
              <w:rPr>
                <w:noProof/>
                <w:webHidden/>
              </w:rPr>
              <w:t>54</w:t>
            </w:r>
            <w:r w:rsidR="00C434D6">
              <w:rPr>
                <w:noProof/>
                <w:webHidden/>
              </w:rPr>
              <w:fldChar w:fldCharType="end"/>
            </w:r>
          </w:hyperlink>
        </w:p>
        <w:p w:rsidR="002A47AC" w:rsidRDefault="00400073">
          <w:pPr>
            <w:pStyle w:val="TOC3"/>
            <w:tabs>
              <w:tab w:val="left" w:pos="1320"/>
              <w:tab w:val="right" w:leader="dot" w:pos="9350"/>
            </w:tabs>
            <w:rPr>
              <w:rFonts w:asciiTheme="minorHAnsi" w:eastAsiaTheme="minorEastAsia" w:hAnsiTheme="minorHAnsi" w:cstheme="minorBidi"/>
              <w:noProof/>
              <w:color w:val="auto"/>
              <w:sz w:val="22"/>
            </w:rPr>
          </w:pPr>
          <w:hyperlink w:anchor="_Toc364098284" w:history="1">
            <w:r w:rsidR="002A47AC" w:rsidRPr="007A1A58">
              <w:rPr>
                <w:rStyle w:val="Hyperlink"/>
                <w:rFonts w:eastAsiaTheme="majorEastAsia"/>
                <w:noProof/>
              </w:rPr>
              <w:t>6.1.3</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Operation Phase</w:t>
            </w:r>
            <w:r w:rsidR="002A47AC">
              <w:rPr>
                <w:noProof/>
                <w:webHidden/>
              </w:rPr>
              <w:tab/>
            </w:r>
            <w:r w:rsidR="00C434D6">
              <w:rPr>
                <w:noProof/>
                <w:webHidden/>
              </w:rPr>
              <w:fldChar w:fldCharType="begin"/>
            </w:r>
            <w:r w:rsidR="002A47AC">
              <w:rPr>
                <w:noProof/>
                <w:webHidden/>
              </w:rPr>
              <w:instrText xml:space="preserve"> PAGEREF _Toc364098284 \h </w:instrText>
            </w:r>
            <w:r w:rsidR="00C434D6">
              <w:rPr>
                <w:noProof/>
                <w:webHidden/>
              </w:rPr>
            </w:r>
            <w:r w:rsidR="00C434D6">
              <w:rPr>
                <w:noProof/>
                <w:webHidden/>
              </w:rPr>
              <w:fldChar w:fldCharType="separate"/>
            </w:r>
            <w:r>
              <w:rPr>
                <w:noProof/>
                <w:webHidden/>
              </w:rPr>
              <w:t>55</w:t>
            </w:r>
            <w:r w:rsidR="00C434D6">
              <w:rPr>
                <w:noProof/>
                <w:webHidden/>
              </w:rPr>
              <w:fldChar w:fldCharType="end"/>
            </w:r>
          </w:hyperlink>
        </w:p>
        <w:p w:rsidR="002A47AC" w:rsidRDefault="00400073">
          <w:pPr>
            <w:pStyle w:val="TOC2"/>
            <w:rPr>
              <w:rFonts w:asciiTheme="minorHAnsi" w:eastAsiaTheme="minorEastAsia" w:hAnsiTheme="minorHAnsi" w:cstheme="minorBidi"/>
              <w:noProof/>
              <w:color w:val="auto"/>
              <w:sz w:val="22"/>
            </w:rPr>
          </w:pPr>
          <w:hyperlink w:anchor="_Toc364098285" w:history="1">
            <w:r w:rsidR="002A47AC" w:rsidRPr="007A1A58">
              <w:rPr>
                <w:rStyle w:val="Hyperlink"/>
                <w:rFonts w:eastAsiaTheme="majorEastAsia"/>
                <w:noProof/>
              </w:rPr>
              <w:t>6.2</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Environmental Management Measure Proposed</w:t>
            </w:r>
            <w:r w:rsidR="002A47AC">
              <w:rPr>
                <w:noProof/>
                <w:webHidden/>
              </w:rPr>
              <w:tab/>
            </w:r>
            <w:r w:rsidR="00C434D6">
              <w:rPr>
                <w:noProof/>
                <w:webHidden/>
              </w:rPr>
              <w:fldChar w:fldCharType="begin"/>
            </w:r>
            <w:r w:rsidR="002A47AC">
              <w:rPr>
                <w:noProof/>
                <w:webHidden/>
              </w:rPr>
              <w:instrText xml:space="preserve"> PAGEREF _Toc364098285 \h </w:instrText>
            </w:r>
            <w:r w:rsidR="00C434D6">
              <w:rPr>
                <w:noProof/>
                <w:webHidden/>
              </w:rPr>
            </w:r>
            <w:r w:rsidR="00C434D6">
              <w:rPr>
                <w:noProof/>
                <w:webHidden/>
              </w:rPr>
              <w:fldChar w:fldCharType="separate"/>
            </w:r>
            <w:r>
              <w:rPr>
                <w:noProof/>
                <w:webHidden/>
              </w:rPr>
              <w:t>55</w:t>
            </w:r>
            <w:r w:rsidR="00C434D6">
              <w:rPr>
                <w:noProof/>
                <w:webHidden/>
              </w:rPr>
              <w:fldChar w:fldCharType="end"/>
            </w:r>
          </w:hyperlink>
        </w:p>
        <w:p w:rsidR="002A47AC" w:rsidRDefault="00400073">
          <w:pPr>
            <w:pStyle w:val="TOC2"/>
            <w:rPr>
              <w:rFonts w:asciiTheme="minorHAnsi" w:eastAsiaTheme="minorEastAsia" w:hAnsiTheme="minorHAnsi" w:cstheme="minorBidi"/>
              <w:noProof/>
              <w:color w:val="auto"/>
              <w:sz w:val="22"/>
            </w:rPr>
          </w:pPr>
          <w:hyperlink w:anchor="_Toc364098286" w:history="1">
            <w:r w:rsidR="002A47AC" w:rsidRPr="007A1A58">
              <w:rPr>
                <w:rStyle w:val="Hyperlink"/>
                <w:rFonts w:eastAsiaTheme="majorEastAsia"/>
                <w:noProof/>
              </w:rPr>
              <w:t>6.3</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Implementation of the Environmental Management and Mitigation Plan</w:t>
            </w:r>
            <w:r w:rsidR="002A47AC">
              <w:rPr>
                <w:noProof/>
                <w:webHidden/>
              </w:rPr>
              <w:tab/>
            </w:r>
            <w:r w:rsidR="00C434D6">
              <w:rPr>
                <w:noProof/>
                <w:webHidden/>
              </w:rPr>
              <w:fldChar w:fldCharType="begin"/>
            </w:r>
            <w:r w:rsidR="002A47AC">
              <w:rPr>
                <w:noProof/>
                <w:webHidden/>
              </w:rPr>
              <w:instrText xml:space="preserve"> PAGEREF _Toc364098286 \h </w:instrText>
            </w:r>
            <w:r w:rsidR="00C434D6">
              <w:rPr>
                <w:noProof/>
                <w:webHidden/>
              </w:rPr>
            </w:r>
            <w:r w:rsidR="00C434D6">
              <w:rPr>
                <w:noProof/>
                <w:webHidden/>
              </w:rPr>
              <w:fldChar w:fldCharType="separate"/>
            </w:r>
            <w:r>
              <w:rPr>
                <w:noProof/>
                <w:webHidden/>
              </w:rPr>
              <w:t>56</w:t>
            </w:r>
            <w:r w:rsidR="00C434D6">
              <w:rPr>
                <w:noProof/>
                <w:webHidden/>
              </w:rPr>
              <w:fldChar w:fldCharType="end"/>
            </w:r>
          </w:hyperlink>
        </w:p>
        <w:p w:rsidR="002A47AC" w:rsidRDefault="00400073">
          <w:pPr>
            <w:pStyle w:val="TOC3"/>
            <w:tabs>
              <w:tab w:val="left" w:pos="1320"/>
              <w:tab w:val="right" w:leader="dot" w:pos="9350"/>
            </w:tabs>
            <w:rPr>
              <w:rFonts w:asciiTheme="minorHAnsi" w:eastAsiaTheme="minorEastAsia" w:hAnsiTheme="minorHAnsi" w:cstheme="minorBidi"/>
              <w:noProof/>
              <w:color w:val="auto"/>
              <w:sz w:val="22"/>
            </w:rPr>
          </w:pPr>
          <w:hyperlink w:anchor="_Toc364098287" w:history="1">
            <w:r w:rsidR="002A47AC" w:rsidRPr="007A1A58">
              <w:rPr>
                <w:rStyle w:val="Hyperlink"/>
                <w:rFonts w:eastAsiaTheme="majorEastAsia"/>
                <w:noProof/>
              </w:rPr>
              <w:t>6.3.1</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Organizational Management Aspects</w:t>
            </w:r>
            <w:r w:rsidR="002A47AC">
              <w:rPr>
                <w:noProof/>
                <w:webHidden/>
              </w:rPr>
              <w:tab/>
            </w:r>
            <w:r w:rsidR="00C434D6">
              <w:rPr>
                <w:noProof/>
                <w:webHidden/>
              </w:rPr>
              <w:fldChar w:fldCharType="begin"/>
            </w:r>
            <w:r w:rsidR="002A47AC">
              <w:rPr>
                <w:noProof/>
                <w:webHidden/>
              </w:rPr>
              <w:instrText xml:space="preserve"> PAGEREF _Toc364098287 \h </w:instrText>
            </w:r>
            <w:r w:rsidR="00C434D6">
              <w:rPr>
                <w:noProof/>
                <w:webHidden/>
              </w:rPr>
            </w:r>
            <w:r w:rsidR="00C434D6">
              <w:rPr>
                <w:noProof/>
                <w:webHidden/>
              </w:rPr>
              <w:fldChar w:fldCharType="separate"/>
            </w:r>
            <w:r>
              <w:rPr>
                <w:noProof/>
                <w:webHidden/>
              </w:rPr>
              <w:t>59</w:t>
            </w:r>
            <w:r w:rsidR="00C434D6">
              <w:rPr>
                <w:noProof/>
                <w:webHidden/>
              </w:rPr>
              <w:fldChar w:fldCharType="end"/>
            </w:r>
          </w:hyperlink>
        </w:p>
        <w:p w:rsidR="002A47AC" w:rsidRDefault="00400073">
          <w:pPr>
            <w:pStyle w:val="TOC2"/>
            <w:rPr>
              <w:rFonts w:asciiTheme="minorHAnsi" w:eastAsiaTheme="minorEastAsia" w:hAnsiTheme="minorHAnsi" w:cstheme="minorBidi"/>
              <w:noProof/>
              <w:color w:val="auto"/>
              <w:sz w:val="22"/>
            </w:rPr>
          </w:pPr>
          <w:hyperlink w:anchor="_Toc364098288" w:history="1">
            <w:r w:rsidR="002A47AC" w:rsidRPr="007A1A58">
              <w:rPr>
                <w:rStyle w:val="Hyperlink"/>
                <w:rFonts w:eastAsiaTheme="majorEastAsia"/>
                <w:noProof/>
              </w:rPr>
              <w:t>6.4</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Emergency Response Plan and Disaster Management Plan</w:t>
            </w:r>
            <w:r w:rsidR="002A47AC">
              <w:rPr>
                <w:noProof/>
                <w:webHidden/>
              </w:rPr>
              <w:tab/>
            </w:r>
            <w:r w:rsidR="00C434D6">
              <w:rPr>
                <w:noProof/>
                <w:webHidden/>
              </w:rPr>
              <w:fldChar w:fldCharType="begin"/>
            </w:r>
            <w:r w:rsidR="002A47AC">
              <w:rPr>
                <w:noProof/>
                <w:webHidden/>
              </w:rPr>
              <w:instrText xml:space="preserve"> PAGEREF _Toc364098288 \h </w:instrText>
            </w:r>
            <w:r w:rsidR="00C434D6">
              <w:rPr>
                <w:noProof/>
                <w:webHidden/>
              </w:rPr>
            </w:r>
            <w:r w:rsidR="00C434D6">
              <w:rPr>
                <w:noProof/>
                <w:webHidden/>
              </w:rPr>
              <w:fldChar w:fldCharType="separate"/>
            </w:r>
            <w:r>
              <w:rPr>
                <w:noProof/>
                <w:webHidden/>
              </w:rPr>
              <w:t>60</w:t>
            </w:r>
            <w:r w:rsidR="00C434D6">
              <w:rPr>
                <w:noProof/>
                <w:webHidden/>
              </w:rPr>
              <w:fldChar w:fldCharType="end"/>
            </w:r>
          </w:hyperlink>
        </w:p>
        <w:p w:rsidR="002A47AC" w:rsidRDefault="00400073">
          <w:pPr>
            <w:pStyle w:val="TOC2"/>
            <w:rPr>
              <w:noProof/>
            </w:rPr>
          </w:pPr>
          <w:hyperlink w:anchor="_Toc364098289" w:history="1">
            <w:r w:rsidR="002A47AC" w:rsidRPr="007A1A58">
              <w:rPr>
                <w:rStyle w:val="Hyperlink"/>
                <w:rFonts w:eastAsiaTheme="majorEastAsia"/>
                <w:noProof/>
              </w:rPr>
              <w:t>6.5</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Responsibility of the Contractor</w:t>
            </w:r>
            <w:r w:rsidR="002A47AC">
              <w:rPr>
                <w:noProof/>
                <w:webHidden/>
              </w:rPr>
              <w:tab/>
            </w:r>
            <w:r w:rsidR="00C434D6">
              <w:rPr>
                <w:noProof/>
                <w:webHidden/>
              </w:rPr>
              <w:fldChar w:fldCharType="begin"/>
            </w:r>
            <w:r w:rsidR="002A47AC">
              <w:rPr>
                <w:noProof/>
                <w:webHidden/>
              </w:rPr>
              <w:instrText xml:space="preserve"> PAGEREF _Toc364098289 \h </w:instrText>
            </w:r>
            <w:r w:rsidR="00C434D6">
              <w:rPr>
                <w:noProof/>
                <w:webHidden/>
              </w:rPr>
            </w:r>
            <w:r w:rsidR="00C434D6">
              <w:rPr>
                <w:noProof/>
                <w:webHidden/>
              </w:rPr>
              <w:fldChar w:fldCharType="separate"/>
            </w:r>
            <w:r>
              <w:rPr>
                <w:noProof/>
                <w:webHidden/>
              </w:rPr>
              <w:t>61</w:t>
            </w:r>
            <w:r w:rsidR="00C434D6">
              <w:rPr>
                <w:noProof/>
                <w:webHidden/>
              </w:rPr>
              <w:fldChar w:fldCharType="end"/>
            </w:r>
          </w:hyperlink>
        </w:p>
        <w:p w:rsidR="005E4B3F" w:rsidRPr="005E4B3F" w:rsidRDefault="005E4B3F" w:rsidP="005E4B3F">
          <w:pPr>
            <w:rPr>
              <w:rFonts w:eastAsiaTheme="minorEastAsia"/>
            </w:rPr>
          </w:pPr>
        </w:p>
        <w:p w:rsidR="002A47AC" w:rsidRDefault="00400073">
          <w:pPr>
            <w:pStyle w:val="TOC1"/>
            <w:rPr>
              <w:rFonts w:asciiTheme="minorHAnsi" w:eastAsiaTheme="minorEastAsia" w:hAnsiTheme="minorHAnsi" w:cstheme="minorBidi"/>
              <w:noProof/>
              <w:color w:val="auto"/>
              <w:sz w:val="22"/>
            </w:rPr>
          </w:pPr>
          <w:hyperlink w:anchor="_Toc364098290" w:history="1">
            <w:r w:rsidR="002A47AC" w:rsidRPr="007A1A58">
              <w:rPr>
                <w:rStyle w:val="Hyperlink"/>
                <w:rFonts w:eastAsiaTheme="majorEastAsia"/>
                <w:i/>
                <w:iCs/>
                <w:noProof/>
              </w:rPr>
              <w:t>7.</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ENVIRONMENTAL MONITORING PROGRAM FOR PERFORMANCE EVALUATION</w:t>
            </w:r>
            <w:r w:rsidR="002A47AC">
              <w:rPr>
                <w:noProof/>
                <w:webHidden/>
              </w:rPr>
              <w:tab/>
            </w:r>
            <w:r w:rsidR="00C434D6">
              <w:rPr>
                <w:noProof/>
                <w:webHidden/>
              </w:rPr>
              <w:fldChar w:fldCharType="begin"/>
            </w:r>
            <w:r w:rsidR="002A47AC">
              <w:rPr>
                <w:noProof/>
                <w:webHidden/>
              </w:rPr>
              <w:instrText xml:space="preserve"> PAGEREF _Toc364098290 \h </w:instrText>
            </w:r>
            <w:r w:rsidR="00C434D6">
              <w:rPr>
                <w:noProof/>
                <w:webHidden/>
              </w:rPr>
            </w:r>
            <w:r w:rsidR="00C434D6">
              <w:rPr>
                <w:noProof/>
                <w:webHidden/>
              </w:rPr>
              <w:fldChar w:fldCharType="separate"/>
            </w:r>
            <w:r>
              <w:rPr>
                <w:noProof/>
                <w:webHidden/>
              </w:rPr>
              <w:t>63</w:t>
            </w:r>
            <w:r w:rsidR="00C434D6">
              <w:rPr>
                <w:noProof/>
                <w:webHidden/>
              </w:rPr>
              <w:fldChar w:fldCharType="end"/>
            </w:r>
          </w:hyperlink>
        </w:p>
        <w:p w:rsidR="002A47AC" w:rsidRDefault="00400073">
          <w:pPr>
            <w:pStyle w:val="TOC2"/>
            <w:rPr>
              <w:rFonts w:asciiTheme="minorHAnsi" w:eastAsiaTheme="minorEastAsia" w:hAnsiTheme="minorHAnsi" w:cstheme="minorBidi"/>
              <w:noProof/>
              <w:color w:val="auto"/>
              <w:sz w:val="22"/>
            </w:rPr>
          </w:pPr>
          <w:hyperlink w:anchor="_Toc364098291" w:history="1">
            <w:r w:rsidR="002A47AC" w:rsidRPr="007A1A58">
              <w:rPr>
                <w:rStyle w:val="Hyperlink"/>
                <w:rFonts w:eastAsiaTheme="majorEastAsia"/>
                <w:noProof/>
                <w:lang w:val="en-GB"/>
              </w:rPr>
              <w:t>7.1</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lang w:val="en-GB"/>
              </w:rPr>
              <w:t>Requirements for Management and Monitoring</w:t>
            </w:r>
            <w:r w:rsidR="002A47AC">
              <w:rPr>
                <w:noProof/>
                <w:webHidden/>
              </w:rPr>
              <w:tab/>
            </w:r>
            <w:r w:rsidR="00C434D6">
              <w:rPr>
                <w:noProof/>
                <w:webHidden/>
              </w:rPr>
              <w:fldChar w:fldCharType="begin"/>
            </w:r>
            <w:r w:rsidR="002A47AC">
              <w:rPr>
                <w:noProof/>
                <w:webHidden/>
              </w:rPr>
              <w:instrText xml:space="preserve"> PAGEREF _Toc364098291 \h </w:instrText>
            </w:r>
            <w:r w:rsidR="00C434D6">
              <w:rPr>
                <w:noProof/>
                <w:webHidden/>
              </w:rPr>
            </w:r>
            <w:r w:rsidR="00C434D6">
              <w:rPr>
                <w:noProof/>
                <w:webHidden/>
              </w:rPr>
              <w:fldChar w:fldCharType="separate"/>
            </w:r>
            <w:r>
              <w:rPr>
                <w:noProof/>
                <w:webHidden/>
              </w:rPr>
              <w:t>63</w:t>
            </w:r>
            <w:r w:rsidR="00C434D6">
              <w:rPr>
                <w:noProof/>
                <w:webHidden/>
              </w:rPr>
              <w:fldChar w:fldCharType="end"/>
            </w:r>
          </w:hyperlink>
        </w:p>
        <w:p w:rsidR="002A47AC" w:rsidRDefault="00400073">
          <w:pPr>
            <w:pStyle w:val="TOC2"/>
            <w:rPr>
              <w:rFonts w:asciiTheme="minorHAnsi" w:eastAsiaTheme="minorEastAsia" w:hAnsiTheme="minorHAnsi" w:cstheme="minorBidi"/>
              <w:noProof/>
              <w:color w:val="auto"/>
              <w:sz w:val="22"/>
            </w:rPr>
          </w:pPr>
          <w:hyperlink w:anchor="_Toc364098292" w:history="1">
            <w:r w:rsidR="002A47AC" w:rsidRPr="007A1A58">
              <w:rPr>
                <w:rStyle w:val="Hyperlink"/>
                <w:rFonts w:eastAsiaTheme="majorEastAsia"/>
                <w:noProof/>
              </w:rPr>
              <w:t>7.2</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Monitoring Requirement</w:t>
            </w:r>
            <w:r w:rsidR="002A47AC">
              <w:rPr>
                <w:noProof/>
                <w:webHidden/>
              </w:rPr>
              <w:tab/>
            </w:r>
            <w:r w:rsidR="00C434D6">
              <w:rPr>
                <w:noProof/>
                <w:webHidden/>
              </w:rPr>
              <w:fldChar w:fldCharType="begin"/>
            </w:r>
            <w:r w:rsidR="002A47AC">
              <w:rPr>
                <w:noProof/>
                <w:webHidden/>
              </w:rPr>
              <w:instrText xml:space="preserve"> PAGEREF _Toc364098292 \h </w:instrText>
            </w:r>
            <w:r w:rsidR="00C434D6">
              <w:rPr>
                <w:noProof/>
                <w:webHidden/>
              </w:rPr>
            </w:r>
            <w:r w:rsidR="00C434D6">
              <w:rPr>
                <w:noProof/>
                <w:webHidden/>
              </w:rPr>
              <w:fldChar w:fldCharType="separate"/>
            </w:r>
            <w:r>
              <w:rPr>
                <w:noProof/>
                <w:webHidden/>
              </w:rPr>
              <w:t>63</w:t>
            </w:r>
            <w:r w:rsidR="00C434D6">
              <w:rPr>
                <w:noProof/>
                <w:webHidden/>
              </w:rPr>
              <w:fldChar w:fldCharType="end"/>
            </w:r>
          </w:hyperlink>
        </w:p>
        <w:p w:rsidR="002A47AC" w:rsidRDefault="00400073">
          <w:pPr>
            <w:pStyle w:val="TOC2"/>
            <w:rPr>
              <w:rFonts w:asciiTheme="minorHAnsi" w:eastAsiaTheme="minorEastAsia" w:hAnsiTheme="minorHAnsi" w:cstheme="minorBidi"/>
              <w:noProof/>
              <w:color w:val="auto"/>
              <w:sz w:val="22"/>
            </w:rPr>
          </w:pPr>
          <w:hyperlink w:anchor="_Toc364098293" w:history="1">
            <w:r w:rsidR="002A47AC" w:rsidRPr="007A1A58">
              <w:rPr>
                <w:rStyle w:val="Hyperlink"/>
                <w:rFonts w:eastAsiaTheme="majorEastAsia"/>
                <w:noProof/>
                <w:lang w:val="en-GB"/>
              </w:rPr>
              <w:t>7.3</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lang w:val="en-GB"/>
              </w:rPr>
              <w:t>Monitoring Parameters and Schedule</w:t>
            </w:r>
            <w:r w:rsidR="002A47AC">
              <w:rPr>
                <w:noProof/>
                <w:webHidden/>
              </w:rPr>
              <w:tab/>
            </w:r>
            <w:r w:rsidR="00C434D6">
              <w:rPr>
                <w:noProof/>
                <w:webHidden/>
              </w:rPr>
              <w:fldChar w:fldCharType="begin"/>
            </w:r>
            <w:r w:rsidR="002A47AC">
              <w:rPr>
                <w:noProof/>
                <w:webHidden/>
              </w:rPr>
              <w:instrText xml:space="preserve"> PAGEREF _Toc364098293 \h </w:instrText>
            </w:r>
            <w:r w:rsidR="00C434D6">
              <w:rPr>
                <w:noProof/>
                <w:webHidden/>
              </w:rPr>
            </w:r>
            <w:r w:rsidR="00C434D6">
              <w:rPr>
                <w:noProof/>
                <w:webHidden/>
              </w:rPr>
              <w:fldChar w:fldCharType="separate"/>
            </w:r>
            <w:r>
              <w:rPr>
                <w:noProof/>
                <w:webHidden/>
              </w:rPr>
              <w:t>64</w:t>
            </w:r>
            <w:r w:rsidR="00C434D6">
              <w:rPr>
                <w:noProof/>
                <w:webHidden/>
              </w:rPr>
              <w:fldChar w:fldCharType="end"/>
            </w:r>
          </w:hyperlink>
        </w:p>
        <w:p w:rsidR="002A47AC" w:rsidRDefault="00400073">
          <w:pPr>
            <w:pStyle w:val="TOC3"/>
            <w:tabs>
              <w:tab w:val="left" w:pos="1320"/>
              <w:tab w:val="right" w:leader="dot" w:pos="9350"/>
            </w:tabs>
            <w:rPr>
              <w:rFonts w:asciiTheme="minorHAnsi" w:eastAsiaTheme="minorEastAsia" w:hAnsiTheme="minorHAnsi" w:cstheme="minorBidi"/>
              <w:noProof/>
              <w:color w:val="auto"/>
              <w:sz w:val="22"/>
            </w:rPr>
          </w:pPr>
          <w:hyperlink w:anchor="_Toc364098294" w:history="1">
            <w:r w:rsidR="002A47AC" w:rsidRPr="007A1A58">
              <w:rPr>
                <w:rStyle w:val="Hyperlink"/>
                <w:rFonts w:eastAsiaTheme="majorEastAsia"/>
                <w:noProof/>
              </w:rPr>
              <w:t>7.3.1</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Monitoring Indicators</w:t>
            </w:r>
            <w:r w:rsidR="002A47AC">
              <w:rPr>
                <w:noProof/>
                <w:webHidden/>
              </w:rPr>
              <w:tab/>
            </w:r>
            <w:r w:rsidR="00C434D6">
              <w:rPr>
                <w:noProof/>
                <w:webHidden/>
              </w:rPr>
              <w:fldChar w:fldCharType="begin"/>
            </w:r>
            <w:r w:rsidR="002A47AC">
              <w:rPr>
                <w:noProof/>
                <w:webHidden/>
              </w:rPr>
              <w:instrText xml:space="preserve"> PAGEREF _Toc364098294 \h </w:instrText>
            </w:r>
            <w:r w:rsidR="00C434D6">
              <w:rPr>
                <w:noProof/>
                <w:webHidden/>
              </w:rPr>
            </w:r>
            <w:r w:rsidR="00C434D6">
              <w:rPr>
                <w:noProof/>
                <w:webHidden/>
              </w:rPr>
              <w:fldChar w:fldCharType="separate"/>
            </w:r>
            <w:r>
              <w:rPr>
                <w:noProof/>
                <w:webHidden/>
              </w:rPr>
              <w:t>64</w:t>
            </w:r>
            <w:r w:rsidR="00C434D6">
              <w:rPr>
                <w:noProof/>
                <w:webHidden/>
              </w:rPr>
              <w:fldChar w:fldCharType="end"/>
            </w:r>
          </w:hyperlink>
        </w:p>
        <w:p w:rsidR="002A47AC" w:rsidRDefault="00400073">
          <w:pPr>
            <w:pStyle w:val="TOC3"/>
            <w:tabs>
              <w:tab w:val="left" w:pos="1320"/>
              <w:tab w:val="right" w:leader="dot" w:pos="9350"/>
            </w:tabs>
            <w:rPr>
              <w:rFonts w:asciiTheme="minorHAnsi" w:eastAsiaTheme="minorEastAsia" w:hAnsiTheme="minorHAnsi" w:cstheme="minorBidi"/>
              <w:noProof/>
              <w:color w:val="auto"/>
              <w:sz w:val="22"/>
            </w:rPr>
          </w:pPr>
          <w:hyperlink w:anchor="_Toc364098295" w:history="1">
            <w:r w:rsidR="002A47AC" w:rsidRPr="007A1A58">
              <w:rPr>
                <w:rStyle w:val="Hyperlink"/>
                <w:rFonts w:eastAsiaTheme="majorEastAsia"/>
                <w:noProof/>
              </w:rPr>
              <w:t>7.3.2</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Noise Monitoring</w:t>
            </w:r>
            <w:r w:rsidR="002A47AC">
              <w:rPr>
                <w:noProof/>
                <w:webHidden/>
              </w:rPr>
              <w:tab/>
            </w:r>
            <w:r w:rsidR="00C434D6">
              <w:rPr>
                <w:noProof/>
                <w:webHidden/>
              </w:rPr>
              <w:fldChar w:fldCharType="begin"/>
            </w:r>
            <w:r w:rsidR="002A47AC">
              <w:rPr>
                <w:noProof/>
                <w:webHidden/>
              </w:rPr>
              <w:instrText xml:space="preserve"> PAGEREF _Toc364098295 \h </w:instrText>
            </w:r>
            <w:r w:rsidR="00C434D6">
              <w:rPr>
                <w:noProof/>
                <w:webHidden/>
              </w:rPr>
            </w:r>
            <w:r w:rsidR="00C434D6">
              <w:rPr>
                <w:noProof/>
                <w:webHidden/>
              </w:rPr>
              <w:fldChar w:fldCharType="separate"/>
            </w:r>
            <w:r>
              <w:rPr>
                <w:noProof/>
                <w:webHidden/>
              </w:rPr>
              <w:t>64</w:t>
            </w:r>
            <w:r w:rsidR="00C434D6">
              <w:rPr>
                <w:noProof/>
                <w:webHidden/>
              </w:rPr>
              <w:fldChar w:fldCharType="end"/>
            </w:r>
          </w:hyperlink>
        </w:p>
        <w:p w:rsidR="002A47AC" w:rsidRDefault="00400073">
          <w:pPr>
            <w:pStyle w:val="TOC3"/>
            <w:tabs>
              <w:tab w:val="left" w:pos="1320"/>
              <w:tab w:val="right" w:leader="dot" w:pos="9350"/>
            </w:tabs>
            <w:rPr>
              <w:rFonts w:asciiTheme="minorHAnsi" w:eastAsiaTheme="minorEastAsia" w:hAnsiTheme="minorHAnsi" w:cstheme="minorBidi"/>
              <w:noProof/>
              <w:color w:val="auto"/>
              <w:sz w:val="22"/>
            </w:rPr>
          </w:pPr>
          <w:hyperlink w:anchor="_Toc364098296" w:history="1">
            <w:r w:rsidR="002A47AC" w:rsidRPr="007A1A58">
              <w:rPr>
                <w:rStyle w:val="Hyperlink"/>
                <w:rFonts w:eastAsiaTheme="majorEastAsia"/>
                <w:noProof/>
              </w:rPr>
              <w:t>7.3.3</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Socio-economic Monitoring</w:t>
            </w:r>
            <w:r w:rsidR="002A47AC">
              <w:rPr>
                <w:noProof/>
                <w:webHidden/>
              </w:rPr>
              <w:tab/>
            </w:r>
            <w:r w:rsidR="00C434D6">
              <w:rPr>
                <w:noProof/>
                <w:webHidden/>
              </w:rPr>
              <w:fldChar w:fldCharType="begin"/>
            </w:r>
            <w:r w:rsidR="002A47AC">
              <w:rPr>
                <w:noProof/>
                <w:webHidden/>
              </w:rPr>
              <w:instrText xml:space="preserve"> PAGEREF _Toc364098296 \h </w:instrText>
            </w:r>
            <w:r w:rsidR="00C434D6">
              <w:rPr>
                <w:noProof/>
                <w:webHidden/>
              </w:rPr>
            </w:r>
            <w:r w:rsidR="00C434D6">
              <w:rPr>
                <w:noProof/>
                <w:webHidden/>
              </w:rPr>
              <w:fldChar w:fldCharType="separate"/>
            </w:r>
            <w:r>
              <w:rPr>
                <w:noProof/>
                <w:webHidden/>
              </w:rPr>
              <w:t>64</w:t>
            </w:r>
            <w:r w:rsidR="00C434D6">
              <w:rPr>
                <w:noProof/>
                <w:webHidden/>
              </w:rPr>
              <w:fldChar w:fldCharType="end"/>
            </w:r>
          </w:hyperlink>
        </w:p>
        <w:p w:rsidR="002A47AC" w:rsidRDefault="00400073">
          <w:pPr>
            <w:pStyle w:val="TOC2"/>
            <w:rPr>
              <w:rFonts w:asciiTheme="minorHAnsi" w:eastAsiaTheme="minorEastAsia" w:hAnsiTheme="minorHAnsi" w:cstheme="minorBidi"/>
              <w:noProof/>
              <w:color w:val="auto"/>
              <w:sz w:val="22"/>
            </w:rPr>
          </w:pPr>
          <w:hyperlink w:anchor="_Toc364098297" w:history="1">
            <w:r w:rsidR="002A47AC" w:rsidRPr="007A1A58">
              <w:rPr>
                <w:rStyle w:val="Hyperlink"/>
                <w:rFonts w:eastAsiaTheme="majorEastAsia"/>
                <w:noProof/>
                <w:lang w:val="en-GB"/>
              </w:rPr>
              <w:t>7.3</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lang w:val="en-GB"/>
              </w:rPr>
              <w:t>Effluent and Emissions Monitoring</w:t>
            </w:r>
            <w:r w:rsidR="002A47AC">
              <w:rPr>
                <w:noProof/>
                <w:webHidden/>
              </w:rPr>
              <w:tab/>
            </w:r>
            <w:r w:rsidR="00C434D6">
              <w:rPr>
                <w:noProof/>
                <w:webHidden/>
              </w:rPr>
              <w:fldChar w:fldCharType="begin"/>
            </w:r>
            <w:r w:rsidR="002A47AC">
              <w:rPr>
                <w:noProof/>
                <w:webHidden/>
              </w:rPr>
              <w:instrText xml:space="preserve"> PAGEREF _Toc364098297 \h </w:instrText>
            </w:r>
            <w:r w:rsidR="00C434D6">
              <w:rPr>
                <w:noProof/>
                <w:webHidden/>
              </w:rPr>
            </w:r>
            <w:r w:rsidR="00C434D6">
              <w:rPr>
                <w:noProof/>
                <w:webHidden/>
              </w:rPr>
              <w:fldChar w:fldCharType="separate"/>
            </w:r>
            <w:r>
              <w:rPr>
                <w:noProof/>
                <w:webHidden/>
              </w:rPr>
              <w:t>65</w:t>
            </w:r>
            <w:r w:rsidR="00C434D6">
              <w:rPr>
                <w:noProof/>
                <w:webHidden/>
              </w:rPr>
              <w:fldChar w:fldCharType="end"/>
            </w:r>
          </w:hyperlink>
        </w:p>
        <w:p w:rsidR="002A47AC" w:rsidRDefault="00400073">
          <w:pPr>
            <w:pStyle w:val="TOC3"/>
            <w:tabs>
              <w:tab w:val="left" w:pos="1320"/>
              <w:tab w:val="right" w:leader="dot" w:pos="9350"/>
            </w:tabs>
            <w:rPr>
              <w:rFonts w:asciiTheme="minorHAnsi" w:eastAsiaTheme="minorEastAsia" w:hAnsiTheme="minorHAnsi" w:cstheme="minorBidi"/>
              <w:noProof/>
              <w:color w:val="auto"/>
              <w:sz w:val="22"/>
            </w:rPr>
          </w:pPr>
          <w:hyperlink w:anchor="_Toc364098298" w:history="1">
            <w:r w:rsidR="002A47AC" w:rsidRPr="007A1A58">
              <w:rPr>
                <w:rStyle w:val="Hyperlink"/>
                <w:rFonts w:eastAsiaTheme="majorEastAsia"/>
                <w:noProof/>
              </w:rPr>
              <w:t>7.3.1</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Water Quality Monitoring</w:t>
            </w:r>
            <w:r w:rsidR="002A47AC">
              <w:rPr>
                <w:noProof/>
                <w:webHidden/>
              </w:rPr>
              <w:tab/>
            </w:r>
            <w:r w:rsidR="00C434D6">
              <w:rPr>
                <w:noProof/>
                <w:webHidden/>
              </w:rPr>
              <w:fldChar w:fldCharType="begin"/>
            </w:r>
            <w:r w:rsidR="002A47AC">
              <w:rPr>
                <w:noProof/>
                <w:webHidden/>
              </w:rPr>
              <w:instrText xml:space="preserve"> PAGEREF _Toc364098298 \h </w:instrText>
            </w:r>
            <w:r w:rsidR="00C434D6">
              <w:rPr>
                <w:noProof/>
                <w:webHidden/>
              </w:rPr>
            </w:r>
            <w:r w:rsidR="00C434D6">
              <w:rPr>
                <w:noProof/>
                <w:webHidden/>
              </w:rPr>
              <w:fldChar w:fldCharType="separate"/>
            </w:r>
            <w:r>
              <w:rPr>
                <w:noProof/>
                <w:webHidden/>
              </w:rPr>
              <w:t>65</w:t>
            </w:r>
            <w:r w:rsidR="00C434D6">
              <w:rPr>
                <w:noProof/>
                <w:webHidden/>
              </w:rPr>
              <w:fldChar w:fldCharType="end"/>
            </w:r>
          </w:hyperlink>
        </w:p>
        <w:p w:rsidR="002A47AC" w:rsidRDefault="00400073">
          <w:pPr>
            <w:pStyle w:val="TOC3"/>
            <w:tabs>
              <w:tab w:val="left" w:pos="1320"/>
              <w:tab w:val="right" w:leader="dot" w:pos="9350"/>
            </w:tabs>
            <w:rPr>
              <w:rFonts w:asciiTheme="minorHAnsi" w:eastAsiaTheme="minorEastAsia" w:hAnsiTheme="minorHAnsi" w:cstheme="minorBidi"/>
              <w:noProof/>
              <w:color w:val="auto"/>
              <w:sz w:val="22"/>
            </w:rPr>
          </w:pPr>
          <w:hyperlink w:anchor="_Toc364098299" w:history="1">
            <w:r w:rsidR="002A47AC" w:rsidRPr="007A1A58">
              <w:rPr>
                <w:rStyle w:val="Hyperlink"/>
                <w:rFonts w:eastAsiaTheme="majorEastAsia"/>
                <w:noProof/>
              </w:rPr>
              <w:t>7.3.2</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Air Quality Monitoring</w:t>
            </w:r>
            <w:r w:rsidR="002A47AC">
              <w:rPr>
                <w:noProof/>
                <w:webHidden/>
              </w:rPr>
              <w:tab/>
            </w:r>
            <w:r w:rsidR="00C434D6">
              <w:rPr>
                <w:noProof/>
                <w:webHidden/>
              </w:rPr>
              <w:fldChar w:fldCharType="begin"/>
            </w:r>
            <w:r w:rsidR="002A47AC">
              <w:rPr>
                <w:noProof/>
                <w:webHidden/>
              </w:rPr>
              <w:instrText xml:space="preserve"> PAGEREF _Toc364098299 \h </w:instrText>
            </w:r>
            <w:r w:rsidR="00C434D6">
              <w:rPr>
                <w:noProof/>
                <w:webHidden/>
              </w:rPr>
            </w:r>
            <w:r w:rsidR="00C434D6">
              <w:rPr>
                <w:noProof/>
                <w:webHidden/>
              </w:rPr>
              <w:fldChar w:fldCharType="separate"/>
            </w:r>
            <w:r>
              <w:rPr>
                <w:noProof/>
                <w:webHidden/>
              </w:rPr>
              <w:t>65</w:t>
            </w:r>
            <w:r w:rsidR="00C434D6">
              <w:rPr>
                <w:noProof/>
                <w:webHidden/>
              </w:rPr>
              <w:fldChar w:fldCharType="end"/>
            </w:r>
          </w:hyperlink>
        </w:p>
        <w:p w:rsidR="002A47AC" w:rsidRDefault="00400073">
          <w:pPr>
            <w:pStyle w:val="TOC2"/>
            <w:rPr>
              <w:rFonts w:asciiTheme="minorHAnsi" w:eastAsiaTheme="minorEastAsia" w:hAnsiTheme="minorHAnsi" w:cstheme="minorBidi"/>
              <w:noProof/>
              <w:color w:val="auto"/>
              <w:sz w:val="22"/>
            </w:rPr>
          </w:pPr>
          <w:hyperlink w:anchor="_Toc364098300" w:history="1">
            <w:r w:rsidR="002A47AC" w:rsidRPr="007A1A58">
              <w:rPr>
                <w:rStyle w:val="Hyperlink"/>
                <w:rFonts w:eastAsiaTheme="majorEastAsia"/>
                <w:noProof/>
                <w:lang w:val="en-GB"/>
              </w:rPr>
              <w:t>7.4       Direct Construction Impacts Monitoring</w:t>
            </w:r>
            <w:r w:rsidR="002A47AC">
              <w:rPr>
                <w:noProof/>
                <w:webHidden/>
              </w:rPr>
              <w:tab/>
            </w:r>
            <w:r w:rsidR="00C434D6">
              <w:rPr>
                <w:noProof/>
                <w:webHidden/>
              </w:rPr>
              <w:fldChar w:fldCharType="begin"/>
            </w:r>
            <w:r w:rsidR="002A47AC">
              <w:rPr>
                <w:noProof/>
                <w:webHidden/>
              </w:rPr>
              <w:instrText xml:space="preserve"> PAGEREF _Toc364098300 \h </w:instrText>
            </w:r>
            <w:r w:rsidR="00C434D6">
              <w:rPr>
                <w:noProof/>
                <w:webHidden/>
              </w:rPr>
            </w:r>
            <w:r w:rsidR="00C434D6">
              <w:rPr>
                <w:noProof/>
                <w:webHidden/>
              </w:rPr>
              <w:fldChar w:fldCharType="separate"/>
            </w:r>
            <w:r>
              <w:rPr>
                <w:noProof/>
                <w:webHidden/>
              </w:rPr>
              <w:t>65</w:t>
            </w:r>
            <w:r w:rsidR="00C434D6">
              <w:rPr>
                <w:noProof/>
                <w:webHidden/>
              </w:rPr>
              <w:fldChar w:fldCharType="end"/>
            </w:r>
          </w:hyperlink>
        </w:p>
        <w:p w:rsidR="002A47AC" w:rsidRDefault="00400073">
          <w:pPr>
            <w:pStyle w:val="TOC2"/>
            <w:rPr>
              <w:rFonts w:asciiTheme="minorHAnsi" w:eastAsiaTheme="minorEastAsia" w:hAnsiTheme="minorHAnsi" w:cstheme="minorBidi"/>
              <w:noProof/>
              <w:color w:val="auto"/>
              <w:sz w:val="22"/>
            </w:rPr>
          </w:pPr>
          <w:hyperlink w:anchor="_Toc364098301" w:history="1">
            <w:r w:rsidR="002A47AC" w:rsidRPr="007A1A58">
              <w:rPr>
                <w:rStyle w:val="Hyperlink"/>
                <w:rFonts w:eastAsiaTheme="majorEastAsia"/>
                <w:noProof/>
                <w:lang w:val="en-GB"/>
              </w:rPr>
              <w:t>7.5       Environmental Management and Monitoring Program</w:t>
            </w:r>
            <w:r w:rsidR="002A47AC">
              <w:rPr>
                <w:noProof/>
                <w:webHidden/>
              </w:rPr>
              <w:tab/>
            </w:r>
            <w:r w:rsidR="00C434D6">
              <w:rPr>
                <w:noProof/>
                <w:webHidden/>
              </w:rPr>
              <w:fldChar w:fldCharType="begin"/>
            </w:r>
            <w:r w:rsidR="002A47AC">
              <w:rPr>
                <w:noProof/>
                <w:webHidden/>
              </w:rPr>
              <w:instrText xml:space="preserve"> PAGEREF _Toc364098301 \h </w:instrText>
            </w:r>
            <w:r w:rsidR="00C434D6">
              <w:rPr>
                <w:noProof/>
                <w:webHidden/>
              </w:rPr>
            </w:r>
            <w:r w:rsidR="00C434D6">
              <w:rPr>
                <w:noProof/>
                <w:webHidden/>
              </w:rPr>
              <w:fldChar w:fldCharType="separate"/>
            </w:r>
            <w:r>
              <w:rPr>
                <w:noProof/>
                <w:webHidden/>
              </w:rPr>
              <w:t>66</w:t>
            </w:r>
            <w:r w:rsidR="00C434D6">
              <w:rPr>
                <w:noProof/>
                <w:webHidden/>
              </w:rPr>
              <w:fldChar w:fldCharType="end"/>
            </w:r>
          </w:hyperlink>
        </w:p>
        <w:p w:rsidR="002A47AC" w:rsidRDefault="00400073">
          <w:pPr>
            <w:pStyle w:val="TOC2"/>
            <w:rPr>
              <w:noProof/>
            </w:rPr>
          </w:pPr>
          <w:hyperlink w:anchor="_Toc364098302" w:history="1">
            <w:r w:rsidR="002A47AC" w:rsidRPr="007A1A58">
              <w:rPr>
                <w:rStyle w:val="Hyperlink"/>
                <w:rFonts w:eastAsiaTheme="majorEastAsia"/>
                <w:noProof/>
                <w:lang w:val="en-GB"/>
              </w:rPr>
              <w:t>7.6       Environmental Management Budget</w:t>
            </w:r>
            <w:r w:rsidR="002A47AC">
              <w:rPr>
                <w:noProof/>
                <w:webHidden/>
              </w:rPr>
              <w:tab/>
            </w:r>
            <w:r w:rsidR="00C434D6">
              <w:rPr>
                <w:noProof/>
                <w:webHidden/>
              </w:rPr>
              <w:fldChar w:fldCharType="begin"/>
            </w:r>
            <w:r w:rsidR="002A47AC">
              <w:rPr>
                <w:noProof/>
                <w:webHidden/>
              </w:rPr>
              <w:instrText xml:space="preserve"> PAGEREF _Toc364098302 \h </w:instrText>
            </w:r>
            <w:r w:rsidR="00C434D6">
              <w:rPr>
                <w:noProof/>
                <w:webHidden/>
              </w:rPr>
            </w:r>
            <w:r w:rsidR="00C434D6">
              <w:rPr>
                <w:noProof/>
                <w:webHidden/>
              </w:rPr>
              <w:fldChar w:fldCharType="separate"/>
            </w:r>
            <w:r>
              <w:rPr>
                <w:noProof/>
                <w:webHidden/>
              </w:rPr>
              <w:t>67</w:t>
            </w:r>
            <w:r w:rsidR="00C434D6">
              <w:rPr>
                <w:noProof/>
                <w:webHidden/>
              </w:rPr>
              <w:fldChar w:fldCharType="end"/>
            </w:r>
          </w:hyperlink>
        </w:p>
        <w:p w:rsidR="005E4B3F" w:rsidRPr="005E4B3F" w:rsidRDefault="005E4B3F" w:rsidP="005E4B3F">
          <w:pPr>
            <w:rPr>
              <w:rFonts w:eastAsiaTheme="minorEastAsia"/>
            </w:rPr>
          </w:pPr>
        </w:p>
        <w:p w:rsidR="002A47AC" w:rsidRDefault="00400073">
          <w:pPr>
            <w:pStyle w:val="TOC1"/>
            <w:rPr>
              <w:rFonts w:asciiTheme="minorHAnsi" w:eastAsiaTheme="minorEastAsia" w:hAnsiTheme="minorHAnsi" w:cstheme="minorBidi"/>
              <w:noProof/>
              <w:color w:val="auto"/>
              <w:sz w:val="22"/>
            </w:rPr>
          </w:pPr>
          <w:hyperlink w:anchor="_Toc364098303" w:history="1">
            <w:r w:rsidR="002A47AC" w:rsidRPr="007A1A58">
              <w:rPr>
                <w:rStyle w:val="Hyperlink"/>
                <w:rFonts w:eastAsiaTheme="majorEastAsia"/>
                <w:noProof/>
              </w:rPr>
              <w:t>8.</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INSTITUTIONAL CAPACITY</w:t>
            </w:r>
            <w:r w:rsidR="002A47AC">
              <w:rPr>
                <w:noProof/>
                <w:webHidden/>
              </w:rPr>
              <w:tab/>
            </w:r>
            <w:r w:rsidR="00C434D6">
              <w:rPr>
                <w:noProof/>
                <w:webHidden/>
              </w:rPr>
              <w:fldChar w:fldCharType="begin"/>
            </w:r>
            <w:r w:rsidR="002A47AC">
              <w:rPr>
                <w:noProof/>
                <w:webHidden/>
              </w:rPr>
              <w:instrText xml:space="preserve"> PAGEREF _Toc364098303 \h </w:instrText>
            </w:r>
            <w:r w:rsidR="00C434D6">
              <w:rPr>
                <w:noProof/>
                <w:webHidden/>
              </w:rPr>
            </w:r>
            <w:r w:rsidR="00C434D6">
              <w:rPr>
                <w:noProof/>
                <w:webHidden/>
              </w:rPr>
              <w:fldChar w:fldCharType="separate"/>
            </w:r>
            <w:r>
              <w:rPr>
                <w:noProof/>
                <w:webHidden/>
              </w:rPr>
              <w:t>69</w:t>
            </w:r>
            <w:r w:rsidR="00C434D6">
              <w:rPr>
                <w:noProof/>
                <w:webHidden/>
              </w:rPr>
              <w:fldChar w:fldCharType="end"/>
            </w:r>
          </w:hyperlink>
        </w:p>
        <w:p w:rsidR="002A47AC" w:rsidRDefault="00400073">
          <w:pPr>
            <w:pStyle w:val="TOC2"/>
            <w:rPr>
              <w:rFonts w:asciiTheme="minorHAnsi" w:eastAsiaTheme="minorEastAsia" w:hAnsiTheme="minorHAnsi" w:cstheme="minorBidi"/>
              <w:noProof/>
              <w:color w:val="auto"/>
              <w:sz w:val="22"/>
            </w:rPr>
          </w:pPr>
          <w:hyperlink w:anchor="_Toc364098304" w:history="1">
            <w:r w:rsidR="002A47AC" w:rsidRPr="007A1A58">
              <w:rPr>
                <w:rStyle w:val="Hyperlink"/>
                <w:rFonts w:eastAsiaTheme="majorEastAsia"/>
                <w:noProof/>
              </w:rPr>
              <w:t>8.1</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Key Aspects of the Study Including the no. of Competency Staff</w:t>
            </w:r>
            <w:r w:rsidR="002A47AC">
              <w:rPr>
                <w:noProof/>
                <w:webHidden/>
              </w:rPr>
              <w:tab/>
            </w:r>
            <w:r w:rsidR="00C434D6">
              <w:rPr>
                <w:noProof/>
                <w:webHidden/>
              </w:rPr>
              <w:fldChar w:fldCharType="begin"/>
            </w:r>
            <w:r w:rsidR="002A47AC">
              <w:rPr>
                <w:noProof/>
                <w:webHidden/>
              </w:rPr>
              <w:instrText xml:space="preserve"> PAGEREF _Toc364098304 \h </w:instrText>
            </w:r>
            <w:r w:rsidR="00C434D6">
              <w:rPr>
                <w:noProof/>
                <w:webHidden/>
              </w:rPr>
            </w:r>
            <w:r w:rsidR="00C434D6">
              <w:rPr>
                <w:noProof/>
                <w:webHidden/>
              </w:rPr>
              <w:fldChar w:fldCharType="separate"/>
            </w:r>
            <w:r>
              <w:rPr>
                <w:noProof/>
                <w:webHidden/>
              </w:rPr>
              <w:t>69</w:t>
            </w:r>
            <w:r w:rsidR="00C434D6">
              <w:rPr>
                <w:noProof/>
                <w:webHidden/>
              </w:rPr>
              <w:fldChar w:fldCharType="end"/>
            </w:r>
          </w:hyperlink>
        </w:p>
        <w:p w:rsidR="002A47AC" w:rsidRDefault="00400073">
          <w:pPr>
            <w:pStyle w:val="TOC2"/>
            <w:rPr>
              <w:rFonts w:asciiTheme="minorHAnsi" w:eastAsiaTheme="minorEastAsia" w:hAnsiTheme="minorHAnsi" w:cstheme="minorBidi"/>
              <w:noProof/>
              <w:color w:val="auto"/>
              <w:sz w:val="22"/>
            </w:rPr>
          </w:pPr>
          <w:hyperlink w:anchor="_Toc364098305" w:history="1">
            <w:r w:rsidR="002A47AC" w:rsidRPr="007A1A58">
              <w:rPr>
                <w:rStyle w:val="Hyperlink"/>
                <w:rFonts w:eastAsiaTheme="majorEastAsia"/>
                <w:noProof/>
              </w:rPr>
              <w:t>8.2</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Availability of Appropriate Technology and Equipment</w:t>
            </w:r>
            <w:r w:rsidR="002A47AC">
              <w:rPr>
                <w:noProof/>
                <w:webHidden/>
              </w:rPr>
              <w:tab/>
            </w:r>
            <w:r w:rsidR="00C434D6">
              <w:rPr>
                <w:noProof/>
                <w:webHidden/>
              </w:rPr>
              <w:fldChar w:fldCharType="begin"/>
            </w:r>
            <w:r w:rsidR="002A47AC">
              <w:rPr>
                <w:noProof/>
                <w:webHidden/>
              </w:rPr>
              <w:instrText xml:space="preserve"> PAGEREF _Toc364098305 \h </w:instrText>
            </w:r>
            <w:r w:rsidR="00C434D6">
              <w:rPr>
                <w:noProof/>
                <w:webHidden/>
              </w:rPr>
            </w:r>
            <w:r w:rsidR="00C434D6">
              <w:rPr>
                <w:noProof/>
                <w:webHidden/>
              </w:rPr>
              <w:fldChar w:fldCharType="separate"/>
            </w:r>
            <w:r>
              <w:rPr>
                <w:noProof/>
                <w:webHidden/>
              </w:rPr>
              <w:t>69</w:t>
            </w:r>
            <w:r w:rsidR="00C434D6">
              <w:rPr>
                <w:noProof/>
                <w:webHidden/>
              </w:rPr>
              <w:fldChar w:fldCharType="end"/>
            </w:r>
          </w:hyperlink>
        </w:p>
        <w:p w:rsidR="002A47AC" w:rsidRDefault="00400073">
          <w:pPr>
            <w:pStyle w:val="TOC2"/>
            <w:rPr>
              <w:rFonts w:asciiTheme="minorHAnsi" w:eastAsiaTheme="minorEastAsia" w:hAnsiTheme="minorHAnsi" w:cstheme="minorBidi"/>
              <w:noProof/>
              <w:color w:val="auto"/>
              <w:sz w:val="22"/>
            </w:rPr>
          </w:pPr>
          <w:hyperlink w:anchor="_Toc364098306" w:history="1">
            <w:r w:rsidR="002A47AC" w:rsidRPr="007A1A58">
              <w:rPr>
                <w:rStyle w:val="Hyperlink"/>
                <w:rFonts w:eastAsiaTheme="majorEastAsia"/>
                <w:noProof/>
              </w:rPr>
              <w:t>8.3</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Monitoring Requirement</w:t>
            </w:r>
            <w:r w:rsidR="002A47AC">
              <w:rPr>
                <w:noProof/>
                <w:webHidden/>
              </w:rPr>
              <w:tab/>
            </w:r>
            <w:r w:rsidR="00C434D6">
              <w:rPr>
                <w:noProof/>
                <w:webHidden/>
              </w:rPr>
              <w:fldChar w:fldCharType="begin"/>
            </w:r>
            <w:r w:rsidR="002A47AC">
              <w:rPr>
                <w:noProof/>
                <w:webHidden/>
              </w:rPr>
              <w:instrText xml:space="preserve"> PAGEREF _Toc364098306 \h </w:instrText>
            </w:r>
            <w:r w:rsidR="00C434D6">
              <w:rPr>
                <w:noProof/>
                <w:webHidden/>
              </w:rPr>
            </w:r>
            <w:r w:rsidR="00C434D6">
              <w:rPr>
                <w:noProof/>
                <w:webHidden/>
              </w:rPr>
              <w:fldChar w:fldCharType="separate"/>
            </w:r>
            <w:r>
              <w:rPr>
                <w:noProof/>
                <w:webHidden/>
              </w:rPr>
              <w:t>70</w:t>
            </w:r>
            <w:r w:rsidR="00C434D6">
              <w:rPr>
                <w:noProof/>
                <w:webHidden/>
              </w:rPr>
              <w:fldChar w:fldCharType="end"/>
            </w:r>
          </w:hyperlink>
        </w:p>
        <w:p w:rsidR="002A47AC" w:rsidRDefault="00400073">
          <w:pPr>
            <w:pStyle w:val="TOC3"/>
            <w:tabs>
              <w:tab w:val="left" w:pos="1320"/>
              <w:tab w:val="right" w:leader="dot" w:pos="9350"/>
            </w:tabs>
            <w:rPr>
              <w:rFonts w:asciiTheme="minorHAnsi" w:eastAsiaTheme="minorEastAsia" w:hAnsiTheme="minorHAnsi" w:cstheme="minorBidi"/>
              <w:noProof/>
              <w:color w:val="auto"/>
              <w:sz w:val="22"/>
            </w:rPr>
          </w:pPr>
          <w:hyperlink w:anchor="_Toc364098307" w:history="1">
            <w:r w:rsidR="002A47AC" w:rsidRPr="007A1A58">
              <w:rPr>
                <w:rStyle w:val="Hyperlink"/>
                <w:rFonts w:eastAsiaTheme="majorEastAsia"/>
                <w:noProof/>
              </w:rPr>
              <w:t>8.3.1</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Air Quality Monitoring</w:t>
            </w:r>
            <w:r w:rsidR="002A47AC">
              <w:rPr>
                <w:noProof/>
                <w:webHidden/>
              </w:rPr>
              <w:tab/>
            </w:r>
            <w:r w:rsidR="00C434D6">
              <w:rPr>
                <w:noProof/>
                <w:webHidden/>
              </w:rPr>
              <w:fldChar w:fldCharType="begin"/>
            </w:r>
            <w:r w:rsidR="002A47AC">
              <w:rPr>
                <w:noProof/>
                <w:webHidden/>
              </w:rPr>
              <w:instrText xml:space="preserve"> PAGEREF _Toc364098307 \h </w:instrText>
            </w:r>
            <w:r w:rsidR="00C434D6">
              <w:rPr>
                <w:noProof/>
                <w:webHidden/>
              </w:rPr>
            </w:r>
            <w:r w:rsidR="00C434D6">
              <w:rPr>
                <w:noProof/>
                <w:webHidden/>
              </w:rPr>
              <w:fldChar w:fldCharType="separate"/>
            </w:r>
            <w:r>
              <w:rPr>
                <w:noProof/>
                <w:webHidden/>
              </w:rPr>
              <w:t>71</w:t>
            </w:r>
            <w:r w:rsidR="00C434D6">
              <w:rPr>
                <w:noProof/>
                <w:webHidden/>
              </w:rPr>
              <w:fldChar w:fldCharType="end"/>
            </w:r>
          </w:hyperlink>
        </w:p>
        <w:p w:rsidR="002A47AC" w:rsidRDefault="00400073">
          <w:pPr>
            <w:pStyle w:val="TOC3"/>
            <w:tabs>
              <w:tab w:val="left" w:pos="1320"/>
              <w:tab w:val="right" w:leader="dot" w:pos="9350"/>
            </w:tabs>
            <w:rPr>
              <w:rFonts w:asciiTheme="minorHAnsi" w:eastAsiaTheme="minorEastAsia" w:hAnsiTheme="minorHAnsi" w:cstheme="minorBidi"/>
              <w:noProof/>
              <w:color w:val="auto"/>
              <w:sz w:val="22"/>
            </w:rPr>
          </w:pPr>
          <w:hyperlink w:anchor="_Toc364098308" w:history="1">
            <w:r w:rsidR="002A47AC" w:rsidRPr="007A1A58">
              <w:rPr>
                <w:rStyle w:val="Hyperlink"/>
                <w:rFonts w:eastAsiaTheme="majorEastAsia"/>
                <w:noProof/>
              </w:rPr>
              <w:t>8.3.2</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Water Quality Monitoring</w:t>
            </w:r>
            <w:r w:rsidR="002A47AC">
              <w:rPr>
                <w:noProof/>
                <w:webHidden/>
              </w:rPr>
              <w:tab/>
            </w:r>
            <w:r w:rsidR="00C434D6">
              <w:rPr>
                <w:noProof/>
                <w:webHidden/>
              </w:rPr>
              <w:fldChar w:fldCharType="begin"/>
            </w:r>
            <w:r w:rsidR="002A47AC">
              <w:rPr>
                <w:noProof/>
                <w:webHidden/>
              </w:rPr>
              <w:instrText xml:space="preserve"> PAGEREF _Toc364098308 \h </w:instrText>
            </w:r>
            <w:r w:rsidR="00C434D6">
              <w:rPr>
                <w:noProof/>
                <w:webHidden/>
              </w:rPr>
            </w:r>
            <w:r w:rsidR="00C434D6">
              <w:rPr>
                <w:noProof/>
                <w:webHidden/>
              </w:rPr>
              <w:fldChar w:fldCharType="separate"/>
            </w:r>
            <w:r>
              <w:rPr>
                <w:noProof/>
                <w:webHidden/>
              </w:rPr>
              <w:t>71</w:t>
            </w:r>
            <w:r w:rsidR="00C434D6">
              <w:rPr>
                <w:noProof/>
                <w:webHidden/>
              </w:rPr>
              <w:fldChar w:fldCharType="end"/>
            </w:r>
          </w:hyperlink>
        </w:p>
        <w:p w:rsidR="002A47AC" w:rsidRDefault="00400073">
          <w:pPr>
            <w:pStyle w:val="TOC2"/>
            <w:rPr>
              <w:noProof/>
            </w:rPr>
          </w:pPr>
          <w:hyperlink w:anchor="_Toc364098309" w:history="1">
            <w:r w:rsidR="002A47AC" w:rsidRPr="007A1A58">
              <w:rPr>
                <w:rStyle w:val="Hyperlink"/>
                <w:rFonts w:eastAsiaTheme="majorEastAsia"/>
                <w:noProof/>
              </w:rPr>
              <w:t>8.4</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Size of Operational Budget</w:t>
            </w:r>
            <w:r w:rsidR="002A47AC">
              <w:rPr>
                <w:noProof/>
                <w:webHidden/>
              </w:rPr>
              <w:tab/>
            </w:r>
            <w:r w:rsidR="00C434D6">
              <w:rPr>
                <w:noProof/>
                <w:webHidden/>
              </w:rPr>
              <w:fldChar w:fldCharType="begin"/>
            </w:r>
            <w:r w:rsidR="002A47AC">
              <w:rPr>
                <w:noProof/>
                <w:webHidden/>
              </w:rPr>
              <w:instrText xml:space="preserve"> PAGEREF _Toc364098309 \h </w:instrText>
            </w:r>
            <w:r w:rsidR="00C434D6">
              <w:rPr>
                <w:noProof/>
                <w:webHidden/>
              </w:rPr>
            </w:r>
            <w:r w:rsidR="00C434D6">
              <w:rPr>
                <w:noProof/>
                <w:webHidden/>
              </w:rPr>
              <w:fldChar w:fldCharType="separate"/>
            </w:r>
            <w:r>
              <w:rPr>
                <w:noProof/>
                <w:webHidden/>
              </w:rPr>
              <w:t>72</w:t>
            </w:r>
            <w:r w:rsidR="00C434D6">
              <w:rPr>
                <w:noProof/>
                <w:webHidden/>
              </w:rPr>
              <w:fldChar w:fldCharType="end"/>
            </w:r>
          </w:hyperlink>
        </w:p>
        <w:p w:rsidR="005E4B3F" w:rsidRPr="005E4B3F" w:rsidRDefault="005E4B3F" w:rsidP="005E4B3F">
          <w:pPr>
            <w:rPr>
              <w:rFonts w:eastAsiaTheme="minorEastAsia"/>
            </w:rPr>
          </w:pPr>
        </w:p>
        <w:p w:rsidR="002A47AC" w:rsidRDefault="00400073">
          <w:pPr>
            <w:pStyle w:val="TOC1"/>
            <w:rPr>
              <w:rFonts w:asciiTheme="minorHAnsi" w:eastAsiaTheme="minorEastAsia" w:hAnsiTheme="minorHAnsi" w:cstheme="minorBidi"/>
              <w:noProof/>
              <w:color w:val="auto"/>
              <w:sz w:val="22"/>
            </w:rPr>
          </w:pPr>
          <w:hyperlink w:anchor="_Toc364098310" w:history="1">
            <w:r w:rsidR="002A47AC" w:rsidRPr="007A1A58">
              <w:rPr>
                <w:rStyle w:val="Hyperlink"/>
                <w:rFonts w:eastAsiaTheme="majorEastAsia"/>
                <w:noProof/>
              </w:rPr>
              <w:t>9.</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PUBLIC CONSULTATION</w:t>
            </w:r>
            <w:r w:rsidR="002A47AC">
              <w:rPr>
                <w:noProof/>
                <w:webHidden/>
              </w:rPr>
              <w:tab/>
            </w:r>
            <w:r w:rsidR="00C434D6">
              <w:rPr>
                <w:noProof/>
                <w:webHidden/>
              </w:rPr>
              <w:fldChar w:fldCharType="begin"/>
            </w:r>
            <w:r w:rsidR="002A47AC">
              <w:rPr>
                <w:noProof/>
                <w:webHidden/>
              </w:rPr>
              <w:instrText xml:space="preserve"> PAGEREF _Toc364098310 \h </w:instrText>
            </w:r>
            <w:r w:rsidR="00C434D6">
              <w:rPr>
                <w:noProof/>
                <w:webHidden/>
              </w:rPr>
            </w:r>
            <w:r w:rsidR="00C434D6">
              <w:rPr>
                <w:noProof/>
                <w:webHidden/>
              </w:rPr>
              <w:fldChar w:fldCharType="separate"/>
            </w:r>
            <w:r>
              <w:rPr>
                <w:noProof/>
                <w:webHidden/>
              </w:rPr>
              <w:t>74</w:t>
            </w:r>
            <w:r w:rsidR="00C434D6">
              <w:rPr>
                <w:noProof/>
                <w:webHidden/>
              </w:rPr>
              <w:fldChar w:fldCharType="end"/>
            </w:r>
          </w:hyperlink>
        </w:p>
        <w:p w:rsidR="002A47AC" w:rsidRDefault="00400073">
          <w:pPr>
            <w:pStyle w:val="TOC2"/>
            <w:rPr>
              <w:rFonts w:asciiTheme="minorHAnsi" w:eastAsiaTheme="minorEastAsia" w:hAnsiTheme="minorHAnsi" w:cstheme="minorBidi"/>
              <w:noProof/>
              <w:color w:val="auto"/>
              <w:sz w:val="22"/>
            </w:rPr>
          </w:pPr>
          <w:hyperlink w:anchor="_Toc364098311" w:history="1">
            <w:r w:rsidR="002A47AC" w:rsidRPr="007A1A58">
              <w:rPr>
                <w:rStyle w:val="Hyperlink"/>
                <w:rFonts w:eastAsiaTheme="majorEastAsia"/>
                <w:noProof/>
              </w:rPr>
              <w:t>9.1</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Introduction</w:t>
            </w:r>
            <w:r w:rsidR="002A47AC">
              <w:rPr>
                <w:noProof/>
                <w:webHidden/>
              </w:rPr>
              <w:tab/>
            </w:r>
            <w:r w:rsidR="00C434D6">
              <w:rPr>
                <w:noProof/>
                <w:webHidden/>
              </w:rPr>
              <w:fldChar w:fldCharType="begin"/>
            </w:r>
            <w:r w:rsidR="002A47AC">
              <w:rPr>
                <w:noProof/>
                <w:webHidden/>
              </w:rPr>
              <w:instrText xml:space="preserve"> PAGEREF _Toc364098311 \h </w:instrText>
            </w:r>
            <w:r w:rsidR="00C434D6">
              <w:rPr>
                <w:noProof/>
                <w:webHidden/>
              </w:rPr>
            </w:r>
            <w:r w:rsidR="00C434D6">
              <w:rPr>
                <w:noProof/>
                <w:webHidden/>
              </w:rPr>
              <w:fldChar w:fldCharType="separate"/>
            </w:r>
            <w:r>
              <w:rPr>
                <w:noProof/>
                <w:webHidden/>
              </w:rPr>
              <w:t>74</w:t>
            </w:r>
            <w:r w:rsidR="00C434D6">
              <w:rPr>
                <w:noProof/>
                <w:webHidden/>
              </w:rPr>
              <w:fldChar w:fldCharType="end"/>
            </w:r>
          </w:hyperlink>
        </w:p>
        <w:p w:rsidR="002A47AC" w:rsidRDefault="00400073">
          <w:pPr>
            <w:pStyle w:val="TOC2"/>
            <w:rPr>
              <w:rFonts w:asciiTheme="minorHAnsi" w:eastAsiaTheme="minorEastAsia" w:hAnsiTheme="minorHAnsi" w:cstheme="minorBidi"/>
              <w:noProof/>
              <w:color w:val="auto"/>
              <w:sz w:val="22"/>
            </w:rPr>
          </w:pPr>
          <w:hyperlink w:anchor="_Toc364098312" w:history="1">
            <w:r w:rsidR="002A47AC" w:rsidRPr="007A1A58">
              <w:rPr>
                <w:rStyle w:val="Hyperlink"/>
                <w:rFonts w:eastAsiaTheme="majorEastAsia"/>
                <w:noProof/>
              </w:rPr>
              <w:t>9.2</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Methodology</w:t>
            </w:r>
            <w:r w:rsidR="002A47AC">
              <w:rPr>
                <w:noProof/>
                <w:webHidden/>
              </w:rPr>
              <w:tab/>
            </w:r>
            <w:r w:rsidR="00C434D6">
              <w:rPr>
                <w:noProof/>
                <w:webHidden/>
              </w:rPr>
              <w:fldChar w:fldCharType="begin"/>
            </w:r>
            <w:r w:rsidR="002A47AC">
              <w:rPr>
                <w:noProof/>
                <w:webHidden/>
              </w:rPr>
              <w:instrText xml:space="preserve"> PAGEREF _Toc364098312 \h </w:instrText>
            </w:r>
            <w:r w:rsidR="00C434D6">
              <w:rPr>
                <w:noProof/>
                <w:webHidden/>
              </w:rPr>
            </w:r>
            <w:r w:rsidR="00C434D6">
              <w:rPr>
                <w:noProof/>
                <w:webHidden/>
              </w:rPr>
              <w:fldChar w:fldCharType="separate"/>
            </w:r>
            <w:r>
              <w:rPr>
                <w:noProof/>
                <w:webHidden/>
              </w:rPr>
              <w:t>74</w:t>
            </w:r>
            <w:r w:rsidR="00C434D6">
              <w:rPr>
                <w:noProof/>
                <w:webHidden/>
              </w:rPr>
              <w:fldChar w:fldCharType="end"/>
            </w:r>
          </w:hyperlink>
        </w:p>
        <w:p w:rsidR="002A47AC" w:rsidRDefault="00400073">
          <w:pPr>
            <w:pStyle w:val="TOC2"/>
            <w:rPr>
              <w:rFonts w:asciiTheme="minorHAnsi" w:eastAsiaTheme="minorEastAsia" w:hAnsiTheme="minorHAnsi" w:cstheme="minorBidi"/>
              <w:noProof/>
              <w:color w:val="auto"/>
              <w:sz w:val="22"/>
            </w:rPr>
          </w:pPr>
          <w:hyperlink w:anchor="_Toc364098313" w:history="1">
            <w:r w:rsidR="002A47AC" w:rsidRPr="007A1A58">
              <w:rPr>
                <w:rStyle w:val="Hyperlink"/>
                <w:rFonts w:eastAsiaTheme="majorEastAsia"/>
                <w:noProof/>
              </w:rPr>
              <w:t>9.3</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Findings from Public Consultations</w:t>
            </w:r>
            <w:r w:rsidR="002A47AC">
              <w:rPr>
                <w:noProof/>
                <w:webHidden/>
              </w:rPr>
              <w:tab/>
            </w:r>
            <w:r w:rsidR="00C434D6">
              <w:rPr>
                <w:noProof/>
                <w:webHidden/>
              </w:rPr>
              <w:fldChar w:fldCharType="begin"/>
            </w:r>
            <w:r w:rsidR="002A47AC">
              <w:rPr>
                <w:noProof/>
                <w:webHidden/>
              </w:rPr>
              <w:instrText xml:space="preserve"> PAGEREF _Toc364098313 \h </w:instrText>
            </w:r>
            <w:r w:rsidR="00C434D6">
              <w:rPr>
                <w:noProof/>
                <w:webHidden/>
              </w:rPr>
            </w:r>
            <w:r w:rsidR="00C434D6">
              <w:rPr>
                <w:noProof/>
                <w:webHidden/>
              </w:rPr>
              <w:fldChar w:fldCharType="separate"/>
            </w:r>
            <w:r>
              <w:rPr>
                <w:noProof/>
                <w:webHidden/>
              </w:rPr>
              <w:t>76</w:t>
            </w:r>
            <w:r w:rsidR="00C434D6">
              <w:rPr>
                <w:noProof/>
                <w:webHidden/>
              </w:rPr>
              <w:fldChar w:fldCharType="end"/>
            </w:r>
          </w:hyperlink>
        </w:p>
        <w:p w:rsidR="002A47AC" w:rsidRDefault="00400073">
          <w:pPr>
            <w:pStyle w:val="TOC2"/>
            <w:rPr>
              <w:rFonts w:asciiTheme="minorHAnsi" w:eastAsiaTheme="minorEastAsia" w:hAnsiTheme="minorHAnsi" w:cstheme="minorBidi"/>
              <w:noProof/>
              <w:color w:val="auto"/>
              <w:sz w:val="22"/>
            </w:rPr>
          </w:pPr>
          <w:hyperlink w:anchor="_Toc364098314" w:history="1">
            <w:r w:rsidR="002A47AC" w:rsidRPr="007A1A58">
              <w:rPr>
                <w:rStyle w:val="Hyperlink"/>
                <w:rFonts w:eastAsiaTheme="majorEastAsia"/>
                <w:noProof/>
              </w:rPr>
              <w:t xml:space="preserve">9.4 </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Expectations of the People</w:t>
            </w:r>
            <w:r w:rsidR="002A47AC">
              <w:rPr>
                <w:noProof/>
                <w:webHidden/>
              </w:rPr>
              <w:tab/>
            </w:r>
            <w:r w:rsidR="00C434D6">
              <w:rPr>
                <w:noProof/>
                <w:webHidden/>
              </w:rPr>
              <w:fldChar w:fldCharType="begin"/>
            </w:r>
            <w:r w:rsidR="002A47AC">
              <w:rPr>
                <w:noProof/>
                <w:webHidden/>
              </w:rPr>
              <w:instrText xml:space="preserve"> PAGEREF _Toc364098314 \h </w:instrText>
            </w:r>
            <w:r w:rsidR="00C434D6">
              <w:rPr>
                <w:noProof/>
                <w:webHidden/>
              </w:rPr>
            </w:r>
            <w:r w:rsidR="00C434D6">
              <w:rPr>
                <w:noProof/>
                <w:webHidden/>
              </w:rPr>
              <w:fldChar w:fldCharType="separate"/>
            </w:r>
            <w:r>
              <w:rPr>
                <w:noProof/>
                <w:webHidden/>
              </w:rPr>
              <w:t>77</w:t>
            </w:r>
            <w:r w:rsidR="00C434D6">
              <w:rPr>
                <w:noProof/>
                <w:webHidden/>
              </w:rPr>
              <w:fldChar w:fldCharType="end"/>
            </w:r>
          </w:hyperlink>
        </w:p>
        <w:p w:rsidR="002A47AC" w:rsidRDefault="00400073">
          <w:pPr>
            <w:pStyle w:val="TOC2"/>
            <w:rPr>
              <w:noProof/>
            </w:rPr>
          </w:pPr>
          <w:hyperlink w:anchor="_Toc364098315" w:history="1">
            <w:r w:rsidR="002A47AC" w:rsidRPr="007A1A58">
              <w:rPr>
                <w:rStyle w:val="Hyperlink"/>
                <w:rFonts w:eastAsiaTheme="majorEastAsia"/>
                <w:noProof/>
              </w:rPr>
              <w:t>9.5</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Public Consultation Results</w:t>
            </w:r>
            <w:r w:rsidR="002A47AC">
              <w:rPr>
                <w:noProof/>
                <w:webHidden/>
              </w:rPr>
              <w:tab/>
            </w:r>
            <w:r w:rsidR="00C434D6">
              <w:rPr>
                <w:noProof/>
                <w:webHidden/>
              </w:rPr>
              <w:fldChar w:fldCharType="begin"/>
            </w:r>
            <w:r w:rsidR="002A47AC">
              <w:rPr>
                <w:noProof/>
                <w:webHidden/>
              </w:rPr>
              <w:instrText xml:space="preserve"> PAGEREF _Toc364098315 \h </w:instrText>
            </w:r>
            <w:r w:rsidR="00C434D6">
              <w:rPr>
                <w:noProof/>
                <w:webHidden/>
              </w:rPr>
            </w:r>
            <w:r w:rsidR="00C434D6">
              <w:rPr>
                <w:noProof/>
                <w:webHidden/>
              </w:rPr>
              <w:fldChar w:fldCharType="separate"/>
            </w:r>
            <w:r>
              <w:rPr>
                <w:noProof/>
                <w:webHidden/>
              </w:rPr>
              <w:t>77</w:t>
            </w:r>
            <w:r w:rsidR="00C434D6">
              <w:rPr>
                <w:noProof/>
                <w:webHidden/>
              </w:rPr>
              <w:fldChar w:fldCharType="end"/>
            </w:r>
          </w:hyperlink>
        </w:p>
        <w:p w:rsidR="005E4B3F" w:rsidRPr="005E4B3F" w:rsidRDefault="005E4B3F" w:rsidP="005E4B3F">
          <w:pPr>
            <w:rPr>
              <w:rFonts w:eastAsiaTheme="minorEastAsia"/>
            </w:rPr>
          </w:pPr>
        </w:p>
        <w:p w:rsidR="002A47AC" w:rsidRDefault="00400073">
          <w:pPr>
            <w:pStyle w:val="TOC1"/>
            <w:rPr>
              <w:rFonts w:asciiTheme="minorHAnsi" w:eastAsiaTheme="minorEastAsia" w:hAnsiTheme="minorHAnsi" w:cstheme="minorBidi"/>
              <w:noProof/>
              <w:color w:val="auto"/>
              <w:sz w:val="22"/>
            </w:rPr>
          </w:pPr>
          <w:hyperlink w:anchor="_Toc364098316" w:history="1">
            <w:r w:rsidR="002A47AC" w:rsidRPr="007A1A58">
              <w:rPr>
                <w:rStyle w:val="Hyperlink"/>
                <w:rFonts w:eastAsiaTheme="majorEastAsia"/>
                <w:noProof/>
              </w:rPr>
              <w:t>10.</w:t>
            </w:r>
            <w:r w:rsidR="002A47AC">
              <w:rPr>
                <w:rFonts w:asciiTheme="minorHAnsi" w:eastAsiaTheme="minorEastAsia" w:hAnsiTheme="minorHAnsi" w:cstheme="minorBidi"/>
                <w:noProof/>
                <w:color w:val="auto"/>
                <w:sz w:val="22"/>
              </w:rPr>
              <w:tab/>
            </w:r>
            <w:r w:rsidR="002A47AC" w:rsidRPr="007A1A58">
              <w:rPr>
                <w:rStyle w:val="Hyperlink"/>
                <w:rFonts w:eastAsiaTheme="majorEastAsia"/>
                <w:noProof/>
              </w:rPr>
              <w:t>CONCLUSION</w:t>
            </w:r>
            <w:r w:rsidR="002A47AC">
              <w:rPr>
                <w:noProof/>
                <w:webHidden/>
              </w:rPr>
              <w:tab/>
            </w:r>
            <w:r w:rsidR="00C434D6">
              <w:rPr>
                <w:noProof/>
                <w:webHidden/>
              </w:rPr>
              <w:fldChar w:fldCharType="begin"/>
            </w:r>
            <w:r w:rsidR="002A47AC">
              <w:rPr>
                <w:noProof/>
                <w:webHidden/>
              </w:rPr>
              <w:instrText xml:space="preserve"> PAGEREF _Toc364098316 \h </w:instrText>
            </w:r>
            <w:r w:rsidR="00C434D6">
              <w:rPr>
                <w:noProof/>
                <w:webHidden/>
              </w:rPr>
            </w:r>
            <w:r w:rsidR="00C434D6">
              <w:rPr>
                <w:noProof/>
                <w:webHidden/>
              </w:rPr>
              <w:fldChar w:fldCharType="separate"/>
            </w:r>
            <w:r>
              <w:rPr>
                <w:noProof/>
                <w:webHidden/>
              </w:rPr>
              <w:t>79</w:t>
            </w:r>
            <w:r w:rsidR="00C434D6">
              <w:rPr>
                <w:noProof/>
                <w:webHidden/>
              </w:rPr>
              <w:fldChar w:fldCharType="end"/>
            </w:r>
          </w:hyperlink>
        </w:p>
        <w:p w:rsidR="00094270" w:rsidRDefault="00C434D6">
          <w:r>
            <w:rPr>
              <w:b/>
              <w:bCs/>
              <w:noProof/>
            </w:rPr>
            <w:fldChar w:fldCharType="end"/>
          </w:r>
        </w:p>
      </w:sdtContent>
    </w:sdt>
    <w:p w:rsidR="00CF1ADC" w:rsidRDefault="00CF1ADC" w:rsidP="00CF1ADC">
      <w:pPr>
        <w:pStyle w:val="TableofFigures"/>
      </w:pPr>
    </w:p>
    <w:p w:rsidR="00CF1ADC" w:rsidRDefault="00CF1ADC" w:rsidP="00CF1ADC">
      <w:pPr>
        <w:pStyle w:val="TableofFigures"/>
        <w:jc w:val="left"/>
        <w:rPr>
          <w:b/>
          <w:caps/>
          <w:color w:val="C66005"/>
          <w:szCs w:val="24"/>
        </w:rPr>
      </w:pPr>
      <w:r w:rsidRPr="00CF1ADC">
        <w:rPr>
          <w:b/>
          <w:caps/>
          <w:color w:val="C66005"/>
          <w:szCs w:val="24"/>
        </w:rPr>
        <w:t>LIST OF FIGURES</w:t>
      </w:r>
    </w:p>
    <w:p w:rsidR="005E5AE1" w:rsidRPr="005E5AE1" w:rsidRDefault="005E5AE1" w:rsidP="005E5AE1"/>
    <w:p w:rsidR="00CF1ADC" w:rsidRPr="005E5AE1" w:rsidRDefault="008205F6" w:rsidP="008205F6">
      <w:pPr>
        <w:ind w:left="0"/>
        <w:rPr>
          <w:bCs/>
          <w:spacing w:val="-3"/>
          <w:szCs w:val="24"/>
        </w:rPr>
      </w:pPr>
      <w:r w:rsidRPr="005E5AE1">
        <w:rPr>
          <w:bCs/>
          <w:spacing w:val="-3"/>
          <w:szCs w:val="24"/>
        </w:rPr>
        <w:t>Fig. 1</w:t>
      </w:r>
      <w:r w:rsidRPr="005E5AE1">
        <w:rPr>
          <w:bCs/>
          <w:spacing w:val="-3"/>
          <w:szCs w:val="24"/>
        </w:rPr>
        <w:tab/>
        <w:t>Location of the Project in District Map</w:t>
      </w:r>
    </w:p>
    <w:p w:rsidR="008205F6" w:rsidRPr="005E5AE1" w:rsidRDefault="008205F6" w:rsidP="008205F6">
      <w:pPr>
        <w:ind w:left="0" w:firstLine="0"/>
        <w:rPr>
          <w:bCs/>
        </w:rPr>
      </w:pPr>
      <w:r w:rsidRPr="005E5AE1">
        <w:rPr>
          <w:bCs/>
        </w:rPr>
        <w:t xml:space="preserve">Fig. 2 </w:t>
      </w:r>
      <w:r w:rsidRPr="005E5AE1">
        <w:rPr>
          <w:bCs/>
        </w:rPr>
        <w:tab/>
        <w:t xml:space="preserve">Location Map of the project </w:t>
      </w:r>
    </w:p>
    <w:p w:rsidR="008205F6" w:rsidRPr="005E5AE1" w:rsidRDefault="008205F6" w:rsidP="008205F6">
      <w:pPr>
        <w:ind w:left="0" w:firstLine="0"/>
        <w:rPr>
          <w:bCs/>
        </w:rPr>
      </w:pPr>
      <w:r w:rsidRPr="005E5AE1">
        <w:rPr>
          <w:bCs/>
        </w:rPr>
        <w:t xml:space="preserve">Fig. 3 </w:t>
      </w:r>
      <w:r w:rsidRPr="005E5AE1">
        <w:rPr>
          <w:bCs/>
        </w:rPr>
        <w:tab/>
        <w:t>Cross-sectional design of Alternate Road alignment</w:t>
      </w:r>
    </w:p>
    <w:p w:rsidR="008205F6" w:rsidRPr="005E5AE1" w:rsidRDefault="008205F6" w:rsidP="008205F6">
      <w:pPr>
        <w:ind w:left="0" w:firstLine="0"/>
        <w:rPr>
          <w:bCs/>
        </w:rPr>
      </w:pPr>
      <w:r w:rsidRPr="005E5AE1">
        <w:rPr>
          <w:bCs/>
        </w:rPr>
        <w:t>Fig. 4 Earth Work Design Type-1</w:t>
      </w:r>
    </w:p>
    <w:p w:rsidR="008205F6" w:rsidRPr="005E5AE1" w:rsidRDefault="008205F6" w:rsidP="008205F6">
      <w:pPr>
        <w:tabs>
          <w:tab w:val="left" w:pos="-720"/>
        </w:tabs>
        <w:suppressAutoHyphens/>
        <w:ind w:left="0" w:firstLine="0"/>
        <w:rPr>
          <w:bCs/>
          <w:spacing w:val="-3"/>
          <w:szCs w:val="24"/>
        </w:rPr>
      </w:pPr>
      <w:r w:rsidRPr="005E5AE1">
        <w:rPr>
          <w:bCs/>
          <w:spacing w:val="-3"/>
          <w:szCs w:val="24"/>
        </w:rPr>
        <w:t xml:space="preserve">Fig. 5Maximum Average Temperature (2001-2011) </w:t>
      </w:r>
    </w:p>
    <w:p w:rsidR="008205F6" w:rsidRPr="005E5AE1" w:rsidRDefault="008205F6" w:rsidP="008205F6">
      <w:pPr>
        <w:tabs>
          <w:tab w:val="left" w:pos="-720"/>
        </w:tabs>
        <w:suppressAutoHyphens/>
        <w:ind w:left="0" w:firstLine="0"/>
        <w:rPr>
          <w:bCs/>
          <w:spacing w:val="-3"/>
          <w:szCs w:val="24"/>
        </w:rPr>
      </w:pPr>
      <w:r w:rsidRPr="005E5AE1">
        <w:rPr>
          <w:bCs/>
          <w:spacing w:val="-3"/>
          <w:szCs w:val="24"/>
        </w:rPr>
        <w:t xml:space="preserve">Fig. 6Minimum Average Temperature (2001-2011) </w:t>
      </w:r>
    </w:p>
    <w:p w:rsidR="008205F6" w:rsidRPr="005E5AE1" w:rsidRDefault="008205F6" w:rsidP="008205F6">
      <w:pPr>
        <w:spacing w:after="34" w:line="240" w:lineRule="auto"/>
        <w:ind w:left="0" w:right="0" w:firstLine="0"/>
        <w:rPr>
          <w:rFonts w:eastAsia="Calibri"/>
          <w:bCs/>
          <w:color w:val="auto"/>
          <w:szCs w:val="24"/>
        </w:rPr>
      </w:pPr>
      <w:r w:rsidRPr="005E5AE1">
        <w:rPr>
          <w:bCs/>
          <w:color w:val="auto"/>
          <w:spacing w:val="-3"/>
          <w:szCs w:val="24"/>
        </w:rPr>
        <w:t>Fig. 7</w:t>
      </w:r>
      <w:r w:rsidRPr="005E5AE1">
        <w:rPr>
          <w:bCs/>
          <w:color w:val="auto"/>
          <w:kern w:val="24"/>
          <w:szCs w:val="24"/>
        </w:rPr>
        <w:t>Shows the m</w:t>
      </w:r>
      <w:r w:rsidRPr="005E5AE1">
        <w:rPr>
          <w:bCs/>
          <w:color w:val="auto"/>
          <w:spacing w:val="-3"/>
          <w:szCs w:val="24"/>
        </w:rPr>
        <w:t xml:space="preserve">aximum Average Rainfall (2001-2011) </w:t>
      </w:r>
    </w:p>
    <w:p w:rsidR="008205F6" w:rsidRPr="005E5AE1" w:rsidRDefault="008205F6" w:rsidP="008205F6">
      <w:pPr>
        <w:pStyle w:val="BodyText"/>
        <w:tabs>
          <w:tab w:val="left" w:pos="0"/>
          <w:tab w:val="right" w:pos="10115"/>
        </w:tabs>
        <w:spacing w:after="0"/>
        <w:jc w:val="both"/>
        <w:rPr>
          <w:rFonts w:ascii="Times New Roman" w:hAnsi="Times New Roman" w:cs="Times New Roman"/>
          <w:bCs/>
          <w:spacing w:val="-3"/>
          <w:sz w:val="24"/>
          <w:szCs w:val="24"/>
        </w:rPr>
      </w:pPr>
      <w:r w:rsidRPr="005E5AE1">
        <w:rPr>
          <w:rFonts w:ascii="Times New Roman" w:hAnsi="Times New Roman" w:cs="Times New Roman"/>
          <w:bCs/>
          <w:spacing w:val="-3"/>
          <w:sz w:val="24"/>
          <w:szCs w:val="24"/>
        </w:rPr>
        <w:t>Fig. 8Minimum Average Humidity (2001-2011).</w:t>
      </w:r>
    </w:p>
    <w:p w:rsidR="008205F6" w:rsidRPr="005E5AE1" w:rsidRDefault="008205F6" w:rsidP="008205F6">
      <w:pPr>
        <w:spacing w:after="0"/>
        <w:ind w:left="0" w:firstLine="0"/>
        <w:rPr>
          <w:bCs/>
          <w:spacing w:val="2"/>
          <w:szCs w:val="24"/>
        </w:rPr>
      </w:pPr>
      <w:r w:rsidRPr="005E5AE1">
        <w:rPr>
          <w:bCs/>
          <w:spacing w:val="2"/>
          <w:szCs w:val="24"/>
        </w:rPr>
        <w:lastRenderedPageBreak/>
        <w:t>Fig. 9 Soil Types of Bangladesh</w:t>
      </w:r>
    </w:p>
    <w:p w:rsidR="008205F6" w:rsidRPr="005E5AE1" w:rsidRDefault="008205F6" w:rsidP="008205F6">
      <w:pPr>
        <w:autoSpaceDE w:val="0"/>
        <w:autoSpaceDN w:val="0"/>
        <w:adjustRightInd w:val="0"/>
        <w:spacing w:after="0"/>
        <w:ind w:left="0" w:firstLine="0"/>
        <w:rPr>
          <w:bCs/>
          <w:szCs w:val="24"/>
        </w:rPr>
      </w:pPr>
      <w:r w:rsidRPr="005E5AE1">
        <w:rPr>
          <w:bCs/>
          <w:spacing w:val="2"/>
          <w:szCs w:val="24"/>
        </w:rPr>
        <w:t>Fig. 10</w:t>
      </w:r>
      <w:r w:rsidRPr="005E5AE1">
        <w:rPr>
          <w:bCs/>
          <w:szCs w:val="24"/>
        </w:rPr>
        <w:t xml:space="preserve"> Geology of the </w:t>
      </w:r>
      <w:r w:rsidRPr="005E5AE1">
        <w:rPr>
          <w:bCs/>
          <w:spacing w:val="2"/>
          <w:szCs w:val="24"/>
        </w:rPr>
        <w:t>proposed project area</w:t>
      </w:r>
    </w:p>
    <w:p w:rsidR="008205F6" w:rsidRPr="005E5AE1" w:rsidRDefault="008205F6" w:rsidP="008205F6">
      <w:pPr>
        <w:tabs>
          <w:tab w:val="left" w:pos="3080"/>
        </w:tabs>
        <w:spacing w:after="0"/>
        <w:ind w:left="0" w:firstLine="0"/>
        <w:rPr>
          <w:bCs/>
          <w:szCs w:val="24"/>
        </w:rPr>
      </w:pPr>
      <w:r w:rsidRPr="005E5AE1">
        <w:rPr>
          <w:bCs/>
          <w:szCs w:val="24"/>
        </w:rPr>
        <w:t>Fig. 11 Flood Types in the Project Area</w:t>
      </w:r>
    </w:p>
    <w:p w:rsidR="008205F6" w:rsidRPr="005E5AE1" w:rsidRDefault="008205F6" w:rsidP="008205F6">
      <w:pPr>
        <w:spacing w:after="0"/>
        <w:ind w:left="0" w:firstLine="0"/>
        <w:rPr>
          <w:bCs/>
          <w:iCs/>
          <w:szCs w:val="24"/>
        </w:rPr>
      </w:pPr>
      <w:r w:rsidRPr="005E5AE1">
        <w:rPr>
          <w:bCs/>
          <w:iCs/>
          <w:szCs w:val="24"/>
        </w:rPr>
        <w:t>Fig. 12 Last 30 year monthly average variation (1980-2010) of surface water level</w:t>
      </w:r>
    </w:p>
    <w:p w:rsidR="008205F6" w:rsidRPr="005E5AE1" w:rsidRDefault="008205F6" w:rsidP="008205F6">
      <w:pPr>
        <w:spacing w:after="0"/>
        <w:ind w:left="0" w:firstLine="0"/>
        <w:rPr>
          <w:bCs/>
          <w:spacing w:val="2"/>
          <w:szCs w:val="24"/>
        </w:rPr>
      </w:pPr>
      <w:r w:rsidRPr="005E5AE1">
        <w:rPr>
          <w:bCs/>
          <w:szCs w:val="24"/>
        </w:rPr>
        <w:t xml:space="preserve">Fig. </w:t>
      </w:r>
      <w:r w:rsidR="005E5AE1" w:rsidRPr="005E5AE1">
        <w:rPr>
          <w:bCs/>
          <w:szCs w:val="24"/>
        </w:rPr>
        <w:t>13</w:t>
      </w:r>
      <w:r w:rsidRPr="005E5AE1">
        <w:rPr>
          <w:bCs/>
          <w:szCs w:val="24"/>
        </w:rPr>
        <w:t xml:space="preserve"> A</w:t>
      </w:r>
      <w:r w:rsidRPr="005E5AE1">
        <w:rPr>
          <w:bCs/>
          <w:iCs/>
          <w:szCs w:val="24"/>
        </w:rPr>
        <w:t>lignment of cyclonic events</w:t>
      </w:r>
    </w:p>
    <w:p w:rsidR="008205F6" w:rsidRPr="005E5AE1" w:rsidRDefault="008205F6" w:rsidP="008205F6">
      <w:pPr>
        <w:spacing w:after="0"/>
        <w:ind w:left="0" w:firstLine="0"/>
        <w:rPr>
          <w:bCs/>
          <w:szCs w:val="24"/>
        </w:rPr>
      </w:pPr>
      <w:r w:rsidRPr="005E5AE1">
        <w:rPr>
          <w:bCs/>
          <w:szCs w:val="24"/>
        </w:rPr>
        <w:t xml:space="preserve">Fig. </w:t>
      </w:r>
      <w:r w:rsidR="005E5AE1" w:rsidRPr="005E5AE1">
        <w:rPr>
          <w:bCs/>
          <w:szCs w:val="24"/>
        </w:rPr>
        <w:t>14</w:t>
      </w:r>
      <w:r w:rsidRPr="005E5AE1">
        <w:rPr>
          <w:bCs/>
          <w:szCs w:val="24"/>
        </w:rPr>
        <w:t xml:space="preserve"> Seismic map of Bangladesh</w:t>
      </w:r>
    </w:p>
    <w:p w:rsidR="00CF1ADC" w:rsidRPr="00CF1ADC" w:rsidRDefault="00CF1ADC" w:rsidP="005E5AE1">
      <w:pPr>
        <w:ind w:left="0" w:firstLine="0"/>
      </w:pPr>
    </w:p>
    <w:p w:rsidR="00CF1ADC" w:rsidRPr="00CF1ADC" w:rsidRDefault="00CF1ADC" w:rsidP="00CF1ADC">
      <w:pPr>
        <w:pStyle w:val="TableofFigures"/>
        <w:jc w:val="left"/>
        <w:rPr>
          <w:b/>
          <w:caps/>
          <w:color w:val="C66005"/>
          <w:szCs w:val="24"/>
        </w:rPr>
      </w:pPr>
    </w:p>
    <w:p w:rsidR="00CF1ADC" w:rsidRDefault="00CF1ADC" w:rsidP="00CF1ADC">
      <w:pPr>
        <w:pStyle w:val="TableofFigures"/>
        <w:jc w:val="left"/>
        <w:rPr>
          <w:b/>
          <w:caps/>
          <w:color w:val="C66005"/>
          <w:szCs w:val="24"/>
        </w:rPr>
      </w:pPr>
      <w:r w:rsidRPr="00CF1ADC">
        <w:rPr>
          <w:b/>
          <w:caps/>
          <w:color w:val="C66005"/>
          <w:szCs w:val="24"/>
        </w:rPr>
        <w:t>LIST OF TABLES</w:t>
      </w:r>
    </w:p>
    <w:p w:rsidR="005E5AE1" w:rsidRPr="005E5AE1" w:rsidRDefault="005E5AE1" w:rsidP="005E5AE1"/>
    <w:p w:rsidR="008205F6" w:rsidRPr="005E5AE1" w:rsidRDefault="008205F6" w:rsidP="008205F6">
      <w:pPr>
        <w:ind w:left="0"/>
        <w:rPr>
          <w:bCs/>
        </w:rPr>
      </w:pPr>
      <w:r w:rsidRPr="005E5AE1">
        <w:rPr>
          <w:bCs/>
        </w:rPr>
        <w:t>Table 1 Bangladesh Standards for Industrial Project Effluent according to EQSB</w:t>
      </w:r>
    </w:p>
    <w:p w:rsidR="008205F6" w:rsidRPr="005E5AE1" w:rsidRDefault="008205F6" w:rsidP="008205F6">
      <w:pPr>
        <w:spacing w:after="0"/>
        <w:ind w:left="0" w:firstLine="0"/>
        <w:rPr>
          <w:bCs/>
          <w:szCs w:val="24"/>
        </w:rPr>
      </w:pPr>
      <w:r w:rsidRPr="005E5AE1">
        <w:rPr>
          <w:bCs/>
          <w:spacing w:val="-3"/>
          <w:szCs w:val="24"/>
        </w:rPr>
        <w:t>Table2Surface w</w:t>
      </w:r>
      <w:r w:rsidRPr="005E5AE1">
        <w:rPr>
          <w:bCs/>
          <w:szCs w:val="24"/>
        </w:rPr>
        <w:t>ater chemical parameters</w:t>
      </w:r>
    </w:p>
    <w:p w:rsidR="008205F6" w:rsidRPr="005E5AE1" w:rsidRDefault="008205F6" w:rsidP="008205F6">
      <w:pPr>
        <w:spacing w:after="0"/>
        <w:ind w:left="0" w:firstLine="0"/>
        <w:rPr>
          <w:bCs/>
          <w:szCs w:val="24"/>
        </w:rPr>
      </w:pPr>
      <w:r w:rsidRPr="005E5AE1">
        <w:rPr>
          <w:bCs/>
          <w:szCs w:val="24"/>
        </w:rPr>
        <w:t>Table 3Groundwater chemical parameters</w:t>
      </w:r>
    </w:p>
    <w:p w:rsidR="008205F6" w:rsidRPr="005E5AE1" w:rsidRDefault="008205F6" w:rsidP="008205F6">
      <w:pPr>
        <w:spacing w:after="0" w:line="240" w:lineRule="auto"/>
        <w:ind w:left="0"/>
        <w:rPr>
          <w:bCs/>
        </w:rPr>
      </w:pPr>
      <w:r w:rsidRPr="005E5AE1">
        <w:rPr>
          <w:bCs/>
        </w:rPr>
        <w:t>Table 4</w:t>
      </w:r>
      <w:r w:rsidRPr="005E5AE1">
        <w:rPr>
          <w:rFonts w:ascii="Arial" w:hAnsi="Arial"/>
          <w:bCs/>
          <w:sz w:val="20"/>
          <w:szCs w:val="20"/>
        </w:rPr>
        <w:t xml:space="preserve"> Noise level data</w:t>
      </w:r>
    </w:p>
    <w:p w:rsidR="008205F6" w:rsidRPr="005E5AE1" w:rsidRDefault="008205F6" w:rsidP="008205F6">
      <w:pPr>
        <w:spacing w:after="0"/>
        <w:ind w:left="0" w:firstLine="0"/>
        <w:rPr>
          <w:bCs/>
          <w:szCs w:val="24"/>
        </w:rPr>
      </w:pPr>
      <w:r w:rsidRPr="005E5AE1">
        <w:rPr>
          <w:bCs/>
          <w:szCs w:val="24"/>
        </w:rPr>
        <w:t>Table 5Seismic Zones of Bangladesh</w:t>
      </w:r>
    </w:p>
    <w:p w:rsidR="005E5AE1" w:rsidRPr="005E5AE1" w:rsidRDefault="005E5AE1" w:rsidP="005E5AE1">
      <w:pPr>
        <w:ind w:left="0"/>
        <w:rPr>
          <w:bCs/>
        </w:rPr>
      </w:pPr>
      <w:r w:rsidRPr="005E5AE1">
        <w:rPr>
          <w:bCs/>
        </w:rPr>
        <w:t>Table 6 EMP for the access road construction</w:t>
      </w:r>
    </w:p>
    <w:p w:rsidR="005E5AE1" w:rsidRPr="005E5AE1" w:rsidRDefault="005E5AE1" w:rsidP="005E5AE1">
      <w:pPr>
        <w:spacing w:line="276" w:lineRule="auto"/>
        <w:ind w:left="0" w:firstLine="0"/>
        <w:rPr>
          <w:bCs/>
        </w:rPr>
      </w:pPr>
      <w:r w:rsidRPr="005E5AE1">
        <w:rPr>
          <w:bCs/>
        </w:rPr>
        <w:t xml:space="preserve">Table7 Types, Parameters and Location and Frequency of Monitoring </w:t>
      </w:r>
    </w:p>
    <w:p w:rsidR="005E5AE1" w:rsidRPr="005E5AE1" w:rsidRDefault="005E5AE1" w:rsidP="005E5AE1">
      <w:pPr>
        <w:tabs>
          <w:tab w:val="left" w:pos="5895"/>
        </w:tabs>
        <w:ind w:left="900" w:hanging="910"/>
        <w:rPr>
          <w:bCs/>
        </w:rPr>
      </w:pPr>
      <w:r w:rsidRPr="005E5AE1">
        <w:rPr>
          <w:bCs/>
        </w:rPr>
        <w:t>Table 8 Environmental Monitoring, Types of Monitoring, Parameters, Frequency of Monitoring to be Measured and Responsible agency</w:t>
      </w:r>
    </w:p>
    <w:p w:rsidR="005E5AE1" w:rsidRPr="005E5AE1" w:rsidRDefault="005E5AE1" w:rsidP="005E5AE1">
      <w:pPr>
        <w:tabs>
          <w:tab w:val="left" w:pos="5895"/>
        </w:tabs>
        <w:ind w:left="990" w:hanging="1000"/>
        <w:rPr>
          <w:bCs/>
        </w:rPr>
      </w:pPr>
      <w:r w:rsidRPr="005E5AE1">
        <w:rPr>
          <w:bCs/>
        </w:rPr>
        <w:t xml:space="preserve">Table9Estimated outsourcing cost for monthly environmental monitoring during construction and operation phases. </w:t>
      </w:r>
    </w:p>
    <w:p w:rsidR="005E5AE1" w:rsidRPr="005E5AE1" w:rsidRDefault="005E5AE1" w:rsidP="005E5AE1">
      <w:pPr>
        <w:spacing w:line="276" w:lineRule="auto"/>
        <w:ind w:left="1440" w:hanging="1440"/>
        <w:rPr>
          <w:bCs/>
        </w:rPr>
      </w:pPr>
      <w:r w:rsidRPr="005E5AE1">
        <w:rPr>
          <w:bCs/>
        </w:rPr>
        <w:t>Table 10Monitoring Parameters, Data Collection Method and the Responsible Agencies</w:t>
      </w:r>
    </w:p>
    <w:p w:rsidR="005E5AE1" w:rsidRPr="005E5AE1" w:rsidRDefault="005E5AE1" w:rsidP="005E5AE1">
      <w:pPr>
        <w:ind w:left="0"/>
        <w:rPr>
          <w:bCs/>
        </w:rPr>
      </w:pPr>
      <w:r w:rsidRPr="005E5AE1">
        <w:rPr>
          <w:bCs/>
        </w:rPr>
        <w:t xml:space="preserve">Table 11 Size of Operational Budget (EMP Cost Matrix) </w:t>
      </w:r>
    </w:p>
    <w:p w:rsidR="005E5AE1" w:rsidRPr="005E5AE1" w:rsidRDefault="005E5AE1" w:rsidP="005E5AE1">
      <w:pPr>
        <w:spacing w:line="276" w:lineRule="auto"/>
        <w:ind w:left="0"/>
        <w:rPr>
          <w:bCs/>
          <w:szCs w:val="24"/>
        </w:rPr>
      </w:pPr>
      <w:r w:rsidRPr="005E5AE1">
        <w:rPr>
          <w:bCs/>
          <w:szCs w:val="24"/>
        </w:rPr>
        <w:t>Table12 Public consultation regarding the proposed project</w:t>
      </w:r>
    </w:p>
    <w:p w:rsidR="005E5AE1" w:rsidRPr="005E5AE1" w:rsidRDefault="005E5AE1" w:rsidP="005E5AE1">
      <w:pPr>
        <w:ind w:left="0"/>
        <w:rPr>
          <w:bCs/>
        </w:rPr>
      </w:pPr>
      <w:r w:rsidRPr="005E5AE1">
        <w:rPr>
          <w:bCs/>
          <w:szCs w:val="24"/>
        </w:rPr>
        <w:t>Table13 Public Consultation</w:t>
      </w:r>
    </w:p>
    <w:p w:rsidR="00CF1ADC" w:rsidRPr="00CF1ADC" w:rsidRDefault="00CF1ADC" w:rsidP="005E5AE1">
      <w:pPr>
        <w:ind w:left="0" w:firstLine="720"/>
        <w:jc w:val="left"/>
        <w:rPr>
          <w:b/>
          <w:caps/>
          <w:color w:val="C66005"/>
          <w:szCs w:val="24"/>
        </w:rPr>
      </w:pPr>
    </w:p>
    <w:p w:rsidR="00CF1ADC" w:rsidRDefault="00CF1ADC" w:rsidP="00CF1ADC">
      <w:pPr>
        <w:ind w:left="0" w:firstLine="0"/>
        <w:jc w:val="left"/>
        <w:rPr>
          <w:b/>
          <w:caps/>
          <w:color w:val="C66005"/>
          <w:szCs w:val="24"/>
        </w:rPr>
      </w:pPr>
      <w:r w:rsidRPr="00CF1ADC">
        <w:rPr>
          <w:b/>
          <w:caps/>
          <w:color w:val="C66005"/>
          <w:szCs w:val="24"/>
        </w:rPr>
        <w:t>LIST OF PHOTOGRAPH</w:t>
      </w:r>
    </w:p>
    <w:p w:rsidR="008205F6" w:rsidRPr="005E5AE1" w:rsidRDefault="008205F6" w:rsidP="005E5AE1">
      <w:pPr>
        <w:ind w:left="0"/>
        <w:rPr>
          <w:szCs w:val="24"/>
        </w:rPr>
      </w:pPr>
      <w:r w:rsidRPr="005E5AE1">
        <w:t>Photograph 1-14: Photograph shows alignment location of proposed access</w:t>
      </w:r>
    </w:p>
    <w:p w:rsidR="008205F6" w:rsidRPr="005E5AE1" w:rsidRDefault="008205F6" w:rsidP="00CF1ADC">
      <w:pPr>
        <w:ind w:left="0" w:firstLine="0"/>
        <w:jc w:val="left"/>
        <w:rPr>
          <w:szCs w:val="24"/>
        </w:rPr>
      </w:pPr>
      <w:r w:rsidRPr="005E5AE1">
        <w:rPr>
          <w:szCs w:val="24"/>
        </w:rPr>
        <w:t>Photo 15: Pond water sample collection on 2</w:t>
      </w:r>
      <w:r w:rsidRPr="005E5AE1">
        <w:rPr>
          <w:szCs w:val="24"/>
          <w:vertAlign w:val="superscript"/>
        </w:rPr>
        <w:t>nd</w:t>
      </w:r>
      <w:r w:rsidRPr="005E5AE1">
        <w:rPr>
          <w:szCs w:val="24"/>
        </w:rPr>
        <w:t xml:space="preserve"> August 2013</w:t>
      </w:r>
    </w:p>
    <w:p w:rsidR="008205F6" w:rsidRPr="005E5AE1" w:rsidRDefault="008205F6" w:rsidP="008205F6">
      <w:pPr>
        <w:spacing w:line="240" w:lineRule="auto"/>
        <w:ind w:left="0" w:firstLine="0"/>
        <w:rPr>
          <w:rFonts w:ascii="Arial" w:hAnsi="Arial"/>
          <w:sz w:val="20"/>
          <w:szCs w:val="20"/>
        </w:rPr>
      </w:pPr>
      <w:r w:rsidRPr="005E5AE1">
        <w:rPr>
          <w:rFonts w:ascii="Arial" w:hAnsi="Arial"/>
          <w:sz w:val="20"/>
          <w:szCs w:val="20"/>
        </w:rPr>
        <w:t>Photo 16 &amp; 17: Noise level data collection in front of the main building and main gate</w:t>
      </w:r>
    </w:p>
    <w:p w:rsidR="005E5AE1" w:rsidRPr="005E5AE1" w:rsidRDefault="005E5AE1" w:rsidP="005E5AE1">
      <w:pPr>
        <w:spacing w:after="0" w:line="240" w:lineRule="auto"/>
        <w:ind w:left="0" w:right="0" w:firstLine="0"/>
        <w:jc w:val="left"/>
        <w:rPr>
          <w:szCs w:val="24"/>
        </w:rPr>
      </w:pPr>
      <w:r w:rsidRPr="005E5AE1">
        <w:t>Photo-18: Consultation with Mayor of KaliakoirPourashava</w:t>
      </w:r>
      <w:r w:rsidRPr="005E5AE1">
        <w:rPr>
          <w:szCs w:val="24"/>
        </w:rPr>
        <w:t xml:space="preserve"> and other elites</w:t>
      </w:r>
    </w:p>
    <w:p w:rsidR="005E5AE1" w:rsidRPr="005E5AE1" w:rsidRDefault="005E5AE1" w:rsidP="005E5AE1">
      <w:pPr>
        <w:ind w:left="0" w:firstLine="0"/>
      </w:pPr>
      <w:r w:rsidRPr="005E5AE1">
        <w:t xml:space="preserve">Photo-19 Consultation with stakeholder at Bakterpur village </w:t>
      </w:r>
    </w:p>
    <w:p w:rsidR="005E5AE1" w:rsidRPr="005E5AE1" w:rsidRDefault="005E5AE1" w:rsidP="005E5AE1">
      <w:pPr>
        <w:ind w:left="0"/>
      </w:pPr>
      <w:r w:rsidRPr="005E5AE1">
        <w:t>Photo-20: Consultation with stakeholders at Tea Shop</w:t>
      </w:r>
    </w:p>
    <w:p w:rsidR="005E5AE1" w:rsidRPr="005E5AE1" w:rsidRDefault="005E5AE1" w:rsidP="005E5AE1">
      <w:pPr>
        <w:ind w:left="0" w:firstLine="0"/>
      </w:pPr>
      <w:r w:rsidRPr="005E5AE1">
        <w:t xml:space="preserve">Photo-21: Mrs. Samia affected household a Garment worker </w:t>
      </w:r>
    </w:p>
    <w:p w:rsidR="008205F6" w:rsidRPr="005E5AE1" w:rsidRDefault="005E5AE1" w:rsidP="005E5AE1">
      <w:pPr>
        <w:ind w:left="0"/>
      </w:pPr>
      <w:r w:rsidRPr="005E5AE1">
        <w:t>Photo-22: Consultation with stakeholders at Shop</w:t>
      </w:r>
    </w:p>
    <w:p w:rsidR="005E5AE1" w:rsidRPr="005E5AE1" w:rsidRDefault="005E5AE1" w:rsidP="005E5AE1">
      <w:pPr>
        <w:ind w:left="0" w:firstLine="0"/>
      </w:pPr>
      <w:r w:rsidRPr="005E5AE1">
        <w:t xml:space="preserve">Photo-23: Consultation with stakeholder affected bamboo and other trees </w:t>
      </w:r>
    </w:p>
    <w:p w:rsidR="005E5AE1" w:rsidRPr="005E5AE1" w:rsidRDefault="005E5AE1" w:rsidP="00CF1ADC">
      <w:pPr>
        <w:ind w:left="0" w:firstLine="0"/>
        <w:jc w:val="left"/>
        <w:rPr>
          <w:szCs w:val="24"/>
        </w:rPr>
        <w:sectPr w:rsidR="005E5AE1" w:rsidRPr="005E5AE1" w:rsidSect="00D167EF">
          <w:footerReference w:type="even" r:id="rId12"/>
          <w:footerReference w:type="default" r:id="rId13"/>
          <w:footerReference w:type="first" r:id="rId14"/>
          <w:pgSz w:w="12240" w:h="15840"/>
          <w:pgMar w:top="1440" w:right="1440" w:bottom="1440" w:left="1440" w:header="720" w:footer="720" w:gutter="0"/>
          <w:pgNumType w:fmt="lowerRoman" w:start="1"/>
          <w:cols w:space="720"/>
        </w:sectPr>
      </w:pPr>
    </w:p>
    <w:p w:rsidR="005E2203" w:rsidRPr="00D167EF" w:rsidRDefault="00D167EF" w:rsidP="00D167EF">
      <w:pPr>
        <w:pStyle w:val="Heading1"/>
        <w:ind w:left="0"/>
        <w:rPr>
          <w:rFonts w:ascii="Times New Roman" w:hAnsi="Times New Roman" w:cs="Times New Roman"/>
          <w:sz w:val="24"/>
          <w:szCs w:val="24"/>
        </w:rPr>
      </w:pPr>
      <w:bookmarkStart w:id="1" w:name="_Toc364098195"/>
      <w:r w:rsidRPr="00D167EF">
        <w:rPr>
          <w:rFonts w:ascii="Times New Roman" w:hAnsi="Times New Roman" w:cs="Times New Roman"/>
          <w:sz w:val="24"/>
          <w:szCs w:val="24"/>
        </w:rPr>
        <w:lastRenderedPageBreak/>
        <w:t xml:space="preserve">1. </w:t>
      </w:r>
      <w:r w:rsidRPr="00D167EF">
        <w:rPr>
          <w:rFonts w:ascii="Times New Roman" w:hAnsi="Times New Roman" w:cs="Times New Roman"/>
          <w:sz w:val="24"/>
          <w:szCs w:val="24"/>
        </w:rPr>
        <w:tab/>
        <w:t>INTRODUCTION</w:t>
      </w:r>
      <w:bookmarkEnd w:id="1"/>
    </w:p>
    <w:p w:rsidR="005E2203" w:rsidRDefault="005E2203" w:rsidP="00D167EF">
      <w:pPr>
        <w:spacing w:after="32" w:line="240" w:lineRule="auto"/>
        <w:ind w:left="0" w:right="0" w:firstLine="0"/>
        <w:jc w:val="left"/>
      </w:pPr>
    </w:p>
    <w:p w:rsidR="005E2203" w:rsidRPr="00D167EF" w:rsidRDefault="00567E53" w:rsidP="00D167EF">
      <w:pPr>
        <w:pStyle w:val="Heading2"/>
        <w:ind w:left="0"/>
        <w:rPr>
          <w:rFonts w:ascii="Times New Roman" w:hAnsi="Times New Roman" w:cs="Times New Roman"/>
          <w:sz w:val="24"/>
          <w:szCs w:val="24"/>
        </w:rPr>
      </w:pPr>
      <w:bookmarkStart w:id="2" w:name="_Toc364098196"/>
      <w:r w:rsidRPr="00D167EF">
        <w:rPr>
          <w:rFonts w:ascii="Times New Roman" w:hAnsi="Times New Roman" w:cs="Times New Roman"/>
          <w:sz w:val="24"/>
          <w:szCs w:val="24"/>
        </w:rPr>
        <w:t xml:space="preserve">1.1 </w:t>
      </w:r>
      <w:r w:rsidRPr="00D167EF">
        <w:rPr>
          <w:rFonts w:ascii="Times New Roman" w:hAnsi="Times New Roman" w:cs="Times New Roman"/>
          <w:sz w:val="24"/>
          <w:szCs w:val="24"/>
        </w:rPr>
        <w:tab/>
        <w:t>Background</w:t>
      </w:r>
      <w:bookmarkEnd w:id="2"/>
    </w:p>
    <w:p w:rsidR="00631503" w:rsidRPr="006842D1" w:rsidRDefault="00631503" w:rsidP="00631503">
      <w:pPr>
        <w:spacing w:after="240"/>
        <w:ind w:left="0" w:firstLine="0"/>
        <w:rPr>
          <w:b/>
          <w:smallCaps/>
          <w:szCs w:val="24"/>
        </w:rPr>
      </w:pPr>
    </w:p>
    <w:p w:rsidR="00631503" w:rsidRPr="006842D1" w:rsidRDefault="00631503" w:rsidP="00D167EF">
      <w:pPr>
        <w:spacing w:before="120"/>
        <w:ind w:left="0" w:firstLine="0"/>
        <w:rPr>
          <w:szCs w:val="24"/>
        </w:rPr>
      </w:pPr>
      <w:r w:rsidRPr="006842D1">
        <w:rPr>
          <w:szCs w:val="24"/>
        </w:rPr>
        <w:t>1.</w:t>
      </w:r>
      <w:r w:rsidR="00D167EF">
        <w:rPr>
          <w:szCs w:val="24"/>
        </w:rPr>
        <w:tab/>
      </w:r>
      <w:r w:rsidRPr="006842D1">
        <w:rPr>
          <w:szCs w:val="24"/>
        </w:rPr>
        <w:t xml:space="preserve">Government of Bangladesh is implementing, the Private Sector Development Support Project (PSDSP) with the financial assistance from The World Bank. The objective of the </w:t>
      </w:r>
      <w:r w:rsidR="00DE33D9">
        <w:rPr>
          <w:szCs w:val="24"/>
        </w:rPr>
        <w:t xml:space="preserve">Hi-Tech Park </w:t>
      </w:r>
      <w:r w:rsidRPr="006842D1">
        <w:rPr>
          <w:szCs w:val="24"/>
        </w:rPr>
        <w:t>project is to increase the employment in the country through the facilitation of investment in selected emerging growth centers in the manufacturing and services sectors of the economy.</w:t>
      </w:r>
    </w:p>
    <w:p w:rsidR="00631503" w:rsidRPr="006842D1" w:rsidRDefault="00631503" w:rsidP="00D167EF">
      <w:pPr>
        <w:ind w:left="0" w:firstLine="0"/>
        <w:rPr>
          <w:szCs w:val="24"/>
        </w:rPr>
      </w:pPr>
    </w:p>
    <w:p w:rsidR="00631503" w:rsidRPr="00DE33D9" w:rsidRDefault="00631503" w:rsidP="00DE2399">
      <w:pPr>
        <w:pStyle w:val="ListParagraph"/>
        <w:numPr>
          <w:ilvl w:val="0"/>
          <w:numId w:val="3"/>
        </w:numPr>
        <w:tabs>
          <w:tab w:val="clear" w:pos="720"/>
        </w:tabs>
        <w:ind w:left="0" w:firstLine="0"/>
        <w:jc w:val="both"/>
        <w:rPr>
          <w:rFonts w:cs="Times New Roman"/>
        </w:rPr>
      </w:pPr>
      <w:r w:rsidRPr="00DE33D9">
        <w:rPr>
          <w:rFonts w:cs="Times New Roman"/>
        </w:rPr>
        <w:t xml:space="preserve">An important component of this project is development of Kaliakoir Hi Tech Park (KHTP) by </w:t>
      </w:r>
      <w:r w:rsidR="00907C64">
        <w:rPr>
          <w:rFonts w:cs="Times New Roman"/>
        </w:rPr>
        <w:t xml:space="preserve">Bangladesh </w:t>
      </w:r>
      <w:r w:rsidR="00907C64" w:rsidRPr="00DE33D9">
        <w:rPr>
          <w:rFonts w:cs="Times New Roman"/>
        </w:rPr>
        <w:t xml:space="preserve">Hi Tech Park </w:t>
      </w:r>
      <w:r w:rsidR="00907C64">
        <w:rPr>
          <w:rFonts w:cs="Times New Roman"/>
        </w:rPr>
        <w:t>Authority (</w:t>
      </w:r>
      <w:r w:rsidRPr="00DE33D9">
        <w:rPr>
          <w:rFonts w:cs="Times New Roman"/>
        </w:rPr>
        <w:t>BHTPA</w:t>
      </w:r>
      <w:r w:rsidR="00907C64">
        <w:rPr>
          <w:rFonts w:cs="Times New Roman"/>
        </w:rPr>
        <w:t>)</w:t>
      </w:r>
      <w:r w:rsidRPr="00DE33D9">
        <w:rPr>
          <w:rFonts w:cs="Times New Roman"/>
        </w:rPr>
        <w:t xml:space="preserve"> that houses Information and Communications Technology (ICT) enterprises catering to Bangladesh’s economy. The propos</w:t>
      </w:r>
      <w:r w:rsidR="00DE33D9" w:rsidRPr="00DE33D9">
        <w:rPr>
          <w:rFonts w:cs="Times New Roman"/>
        </w:rPr>
        <w:t>ed site is located at about 40 k</w:t>
      </w:r>
      <w:r w:rsidRPr="00DE33D9">
        <w:rPr>
          <w:rFonts w:cs="Times New Roman"/>
        </w:rPr>
        <w:t xml:space="preserve">m north of Dhaka. It is also about 25-30 km from the important northern suburb Uttara and HazratShajalal International Airport of Dhaka and is directly connected by road and a railway line to Dhaka. Substantial preparatory activities such as allocation of land, construction of boundary wall, preliminary expenditure on roads and administrative buildings have been carried out for the development of KHTP and the same is ready for park development. </w:t>
      </w:r>
    </w:p>
    <w:p w:rsidR="00631503" w:rsidRPr="00DE33D9" w:rsidRDefault="00631503" w:rsidP="00D167EF">
      <w:pPr>
        <w:pStyle w:val="ListParagraph"/>
        <w:ind w:left="0"/>
        <w:jc w:val="both"/>
        <w:rPr>
          <w:rFonts w:cs="Times New Roman"/>
        </w:rPr>
      </w:pPr>
    </w:p>
    <w:p w:rsidR="00631503" w:rsidRPr="006842D1" w:rsidRDefault="00631503" w:rsidP="00DE2399">
      <w:pPr>
        <w:pStyle w:val="ListParagraph"/>
        <w:numPr>
          <w:ilvl w:val="0"/>
          <w:numId w:val="3"/>
        </w:numPr>
        <w:tabs>
          <w:tab w:val="clear" w:pos="720"/>
        </w:tabs>
        <w:ind w:left="0" w:firstLine="0"/>
        <w:jc w:val="both"/>
        <w:rPr>
          <w:rFonts w:cs="Times New Roman"/>
        </w:rPr>
      </w:pPr>
      <w:r w:rsidRPr="006842D1">
        <w:rPr>
          <w:rFonts w:cs="Times New Roman"/>
        </w:rPr>
        <w:t>The KHTP covers a total land area of 232 acres, all of which has been allocated by government. Substantial progress has been made in the last few years - a boundary wall has been partially completed and an administrative building and basic internal roads have been developed.</w:t>
      </w:r>
      <w:r w:rsidR="00DE33D9">
        <w:rPr>
          <w:rFonts w:cs="Times New Roman"/>
        </w:rPr>
        <w:t xml:space="preserve"> At present there are few access road which pas</w:t>
      </w:r>
      <w:r w:rsidR="00F92290">
        <w:rPr>
          <w:rFonts w:cs="Times New Roman"/>
        </w:rPr>
        <w:t>ses through the Hi-Tech Park st</w:t>
      </w:r>
      <w:r w:rsidR="00DE33D9">
        <w:rPr>
          <w:rFonts w:cs="Times New Roman"/>
        </w:rPr>
        <w:t>a</w:t>
      </w:r>
      <w:r w:rsidR="00F92290">
        <w:rPr>
          <w:rFonts w:cs="Times New Roman"/>
        </w:rPr>
        <w:t>r</w:t>
      </w:r>
      <w:r w:rsidR="00DE33D9">
        <w:rPr>
          <w:rFonts w:cs="Times New Roman"/>
        </w:rPr>
        <w:t xml:space="preserve">ting from east and north-east </w:t>
      </w:r>
      <w:r w:rsidR="00F92290">
        <w:rPr>
          <w:rFonts w:cs="Times New Roman"/>
        </w:rPr>
        <w:t>side of the project.</w:t>
      </w:r>
      <w:r w:rsidR="00F255F0">
        <w:rPr>
          <w:rFonts w:cs="Times New Roman"/>
        </w:rPr>
        <w:t xml:space="preserve"> Once the boundary wall completed then these access road will be closed and would affect and block the easy movement of the nearby villagers.</w:t>
      </w:r>
    </w:p>
    <w:p w:rsidR="00631503" w:rsidRPr="006842D1" w:rsidRDefault="00631503" w:rsidP="00D167EF">
      <w:pPr>
        <w:pStyle w:val="ListParagraph"/>
        <w:ind w:left="0"/>
        <w:rPr>
          <w:rFonts w:cs="Times New Roman"/>
        </w:rPr>
      </w:pPr>
    </w:p>
    <w:p w:rsidR="00631503" w:rsidRPr="006842D1" w:rsidRDefault="00631503" w:rsidP="00DE2399">
      <w:pPr>
        <w:pStyle w:val="ListParagraph"/>
        <w:numPr>
          <w:ilvl w:val="0"/>
          <w:numId w:val="3"/>
        </w:numPr>
        <w:tabs>
          <w:tab w:val="clear" w:pos="720"/>
        </w:tabs>
        <w:ind w:left="0" w:firstLine="0"/>
        <w:jc w:val="both"/>
        <w:rPr>
          <w:rFonts w:cs="Times New Roman"/>
        </w:rPr>
      </w:pPr>
      <w:r w:rsidRPr="006842D1">
        <w:rPr>
          <w:rFonts w:cs="Times New Roman"/>
        </w:rPr>
        <w:t>In order to complete the boundary wall, the project will result in the loss of a 15-feet wide paved approach road owned by the Local Government Engineering Department (LGED). Changes the alignment of road would be affect access of families to their social relations, places of work, healthcare and educational institutions. A diversion road had originally been proposed outside the perimeter of the Park and it was expected that this would require the acquisition of private lands. Given the difficulties and the delays associated with the acquisition process and the social impacts resulting from the displacement and resettlement of people, the project team has now decided to redesign the proposal to rehabilitate the original road and to build parts of it within the Park land, on its outskirts, thus avoiding any land acquisition or displacement of people.  An Environmental Assessment (EA) is required for the construction of the road as per World Bank and Government of Bangladesh requirements.</w:t>
      </w:r>
    </w:p>
    <w:p w:rsidR="00631503" w:rsidRPr="006842D1" w:rsidRDefault="00631503" w:rsidP="00D167EF">
      <w:pPr>
        <w:ind w:left="0" w:firstLine="0"/>
        <w:rPr>
          <w:szCs w:val="24"/>
        </w:rPr>
      </w:pPr>
    </w:p>
    <w:p w:rsidR="00631503" w:rsidRPr="006842D1" w:rsidRDefault="00631503" w:rsidP="00D167EF">
      <w:pPr>
        <w:ind w:left="0" w:firstLine="0"/>
        <w:rPr>
          <w:szCs w:val="24"/>
        </w:rPr>
      </w:pPr>
      <w:r w:rsidRPr="006842D1">
        <w:rPr>
          <w:szCs w:val="24"/>
        </w:rPr>
        <w:tab/>
      </w:r>
    </w:p>
    <w:p w:rsidR="00797AA8" w:rsidRPr="0031537E" w:rsidRDefault="00631503" w:rsidP="00DE2399">
      <w:pPr>
        <w:pStyle w:val="ListParagraph"/>
        <w:numPr>
          <w:ilvl w:val="0"/>
          <w:numId w:val="3"/>
        </w:numPr>
        <w:ind w:left="0" w:firstLine="0"/>
        <w:jc w:val="both"/>
        <w:rPr>
          <w:rFonts w:cs="Times New Roman"/>
        </w:rPr>
      </w:pPr>
      <w:r w:rsidRPr="006842D1">
        <w:rPr>
          <w:rFonts w:cs="Times New Roman"/>
        </w:rPr>
        <w:t>An access road connecting nearby villages however passes through the proposed park, which will be lost due to the development of KHTP. In order to ensure easy access to the villages and the main highway, BHTPA proposes to develop an alternate access road around the boundary of the KHTP. In order to assess the environmental impacts of the proposed road, BHTPA intends to carry out an Environmental Assessment (EA) of the alternate road in compliance with the Environmental Management Framework (EMF) of PSDSP and the safeguard policies of</w:t>
      </w:r>
      <w:r w:rsidR="00C74D82">
        <w:rPr>
          <w:rFonts w:cs="Times New Roman"/>
        </w:rPr>
        <w:t xml:space="preserve"> t</w:t>
      </w:r>
      <w:r w:rsidRPr="006842D1">
        <w:rPr>
          <w:rFonts w:cs="Times New Roman"/>
        </w:rPr>
        <w:t>he World Bank</w:t>
      </w:r>
      <w:r w:rsidR="00A4350F">
        <w:rPr>
          <w:rFonts w:cs="Times New Roman"/>
        </w:rPr>
        <w:t xml:space="preserve"> (WB)</w:t>
      </w:r>
      <w:r w:rsidRPr="006842D1">
        <w:rPr>
          <w:rFonts w:cs="Times New Roman"/>
        </w:rPr>
        <w:t>.</w:t>
      </w:r>
    </w:p>
    <w:p w:rsidR="00D167EF" w:rsidRDefault="00797AA8" w:rsidP="00D167EF">
      <w:pPr>
        <w:pStyle w:val="Heading2"/>
        <w:ind w:left="0"/>
        <w:rPr>
          <w:rFonts w:ascii="Times New Roman" w:hAnsi="Times New Roman" w:cs="Times New Roman"/>
          <w:sz w:val="24"/>
          <w:szCs w:val="24"/>
        </w:rPr>
      </w:pPr>
      <w:bookmarkStart w:id="3" w:name="_Toc364098197"/>
      <w:r w:rsidRPr="00D167EF">
        <w:rPr>
          <w:rFonts w:ascii="Times New Roman" w:hAnsi="Times New Roman" w:cs="Times New Roman"/>
          <w:sz w:val="24"/>
          <w:szCs w:val="24"/>
        </w:rPr>
        <w:t>1.2</w:t>
      </w:r>
      <w:r w:rsidRPr="00D167EF">
        <w:rPr>
          <w:rFonts w:ascii="Times New Roman" w:hAnsi="Times New Roman" w:cs="Times New Roman"/>
          <w:sz w:val="24"/>
          <w:szCs w:val="24"/>
        </w:rPr>
        <w:tab/>
        <w:t>Objectives of the EA</w:t>
      </w:r>
      <w:bookmarkEnd w:id="3"/>
    </w:p>
    <w:p w:rsidR="00D167EF" w:rsidRPr="00D167EF" w:rsidRDefault="00D167EF" w:rsidP="00D167EF"/>
    <w:p w:rsidR="00797AA8" w:rsidRPr="00D167EF" w:rsidRDefault="00797AA8" w:rsidP="00D167EF">
      <w:pPr>
        <w:spacing w:after="240"/>
        <w:ind w:left="0" w:firstLine="0"/>
        <w:rPr>
          <w:b/>
          <w:smallCaps/>
          <w:szCs w:val="24"/>
        </w:rPr>
      </w:pPr>
      <w:r w:rsidRPr="006842D1">
        <w:rPr>
          <w:szCs w:val="24"/>
        </w:rPr>
        <w:t>6.</w:t>
      </w:r>
      <w:r w:rsidR="00D167EF">
        <w:rPr>
          <w:szCs w:val="24"/>
        </w:rPr>
        <w:tab/>
      </w:r>
      <w:r w:rsidRPr="006842D1">
        <w:rPr>
          <w:szCs w:val="24"/>
        </w:rPr>
        <w:t xml:space="preserve">The objectives of the EA will be to </w:t>
      </w:r>
    </w:p>
    <w:p w:rsidR="00797AA8" w:rsidRPr="006842D1" w:rsidRDefault="00797AA8" w:rsidP="00DE2399">
      <w:pPr>
        <w:numPr>
          <w:ilvl w:val="0"/>
          <w:numId w:val="4"/>
        </w:numPr>
        <w:tabs>
          <w:tab w:val="clear" w:pos="2520"/>
        </w:tabs>
        <w:spacing w:after="0" w:line="240" w:lineRule="auto"/>
        <w:ind w:left="720" w:right="0"/>
        <w:rPr>
          <w:szCs w:val="24"/>
        </w:rPr>
      </w:pPr>
      <w:r w:rsidRPr="006842D1">
        <w:rPr>
          <w:szCs w:val="24"/>
        </w:rPr>
        <w:t>Review the proposed alignment and identify potential environmental and social impacts to be considered in the planning and design of the road</w:t>
      </w:r>
    </w:p>
    <w:p w:rsidR="00797AA8" w:rsidRPr="006842D1" w:rsidRDefault="00797AA8" w:rsidP="00DE2399">
      <w:pPr>
        <w:numPr>
          <w:ilvl w:val="0"/>
          <w:numId w:val="4"/>
        </w:numPr>
        <w:tabs>
          <w:tab w:val="clear" w:pos="2520"/>
        </w:tabs>
        <w:spacing w:after="0" w:line="240" w:lineRule="auto"/>
        <w:ind w:left="720" w:right="0"/>
        <w:rPr>
          <w:szCs w:val="24"/>
        </w:rPr>
      </w:pPr>
      <w:r w:rsidRPr="006842D1">
        <w:rPr>
          <w:szCs w:val="24"/>
        </w:rPr>
        <w:t>Recommend specific measures to avoid / mitigate the impacts</w:t>
      </w:r>
    </w:p>
    <w:p w:rsidR="00797AA8" w:rsidRPr="006842D1" w:rsidRDefault="00797AA8" w:rsidP="00DE2399">
      <w:pPr>
        <w:numPr>
          <w:ilvl w:val="0"/>
          <w:numId w:val="4"/>
        </w:numPr>
        <w:tabs>
          <w:tab w:val="clear" w:pos="2520"/>
        </w:tabs>
        <w:spacing w:after="0" w:line="240" w:lineRule="auto"/>
        <w:ind w:left="720" w:right="0"/>
        <w:rPr>
          <w:szCs w:val="24"/>
        </w:rPr>
      </w:pPr>
      <w:r w:rsidRPr="006842D1">
        <w:rPr>
          <w:szCs w:val="24"/>
        </w:rPr>
        <w:t>Prepare implementable Environmental Management Plan (EMP) integrating the measures to avoid the identified impacts and an appropriate monitoring and supervision mechanism to ensure EMP implementation.</w:t>
      </w:r>
    </w:p>
    <w:p w:rsidR="00797AA8" w:rsidRPr="006842D1" w:rsidRDefault="00797AA8" w:rsidP="00DE2399">
      <w:pPr>
        <w:numPr>
          <w:ilvl w:val="0"/>
          <w:numId w:val="4"/>
        </w:numPr>
        <w:tabs>
          <w:tab w:val="clear" w:pos="2520"/>
        </w:tabs>
        <w:spacing w:after="0" w:line="240" w:lineRule="auto"/>
        <w:ind w:left="720" w:right="0"/>
        <w:rPr>
          <w:szCs w:val="24"/>
        </w:rPr>
      </w:pPr>
      <w:r w:rsidRPr="006842D1">
        <w:rPr>
          <w:szCs w:val="24"/>
        </w:rPr>
        <w:t>Recommend suitable institutional mechanisms to monitor and supervise effective implementation of EMF and respective EMPs.</w:t>
      </w:r>
    </w:p>
    <w:p w:rsidR="00797AA8" w:rsidRPr="006842D1" w:rsidRDefault="00797AA8" w:rsidP="00D167EF">
      <w:pPr>
        <w:ind w:left="0" w:firstLine="0"/>
        <w:rPr>
          <w:szCs w:val="24"/>
        </w:rPr>
      </w:pPr>
    </w:p>
    <w:p w:rsidR="00797AA8" w:rsidRPr="006842D1" w:rsidRDefault="00797AA8" w:rsidP="00D167EF">
      <w:pPr>
        <w:pStyle w:val="ListParagraph"/>
        <w:ind w:left="0"/>
        <w:rPr>
          <w:rFonts w:cs="Times New Roman"/>
        </w:rPr>
      </w:pPr>
      <w:r w:rsidRPr="006842D1">
        <w:rPr>
          <w:rFonts w:cs="Times New Roman"/>
        </w:rPr>
        <w:t>The specific EMP developed for road will be fully integrated into the respective contracts and BOQs for implementation and operation of the road to ensure its adequate implementation.</w:t>
      </w:r>
    </w:p>
    <w:p w:rsidR="005E2203" w:rsidRDefault="005E2203">
      <w:pPr>
        <w:spacing w:after="0" w:line="240" w:lineRule="auto"/>
        <w:ind w:left="720" w:right="0" w:firstLine="0"/>
        <w:jc w:val="left"/>
      </w:pPr>
    </w:p>
    <w:p w:rsidR="005E2203" w:rsidRDefault="005E2203" w:rsidP="00D167EF">
      <w:pPr>
        <w:spacing w:after="0" w:line="240" w:lineRule="auto"/>
        <w:ind w:left="720" w:right="0" w:firstLine="0"/>
        <w:jc w:val="left"/>
      </w:pPr>
    </w:p>
    <w:p w:rsidR="00797AA8" w:rsidRDefault="00797AA8" w:rsidP="00D167EF">
      <w:pPr>
        <w:pStyle w:val="Heading2"/>
        <w:ind w:left="0" w:firstLine="0"/>
        <w:rPr>
          <w:rFonts w:ascii="Times New Roman" w:hAnsi="Times New Roman" w:cs="Times New Roman"/>
          <w:sz w:val="24"/>
          <w:szCs w:val="24"/>
        </w:rPr>
      </w:pPr>
      <w:bookmarkStart w:id="4" w:name="_Toc364098198"/>
      <w:r w:rsidRPr="00D167EF">
        <w:rPr>
          <w:rFonts w:ascii="Times New Roman" w:hAnsi="Times New Roman" w:cs="Times New Roman"/>
          <w:sz w:val="24"/>
          <w:szCs w:val="24"/>
        </w:rPr>
        <w:t>1.3</w:t>
      </w:r>
      <w:r w:rsidRPr="00D167EF">
        <w:rPr>
          <w:rFonts w:ascii="Times New Roman" w:hAnsi="Times New Roman" w:cs="Times New Roman"/>
          <w:sz w:val="24"/>
          <w:szCs w:val="24"/>
        </w:rPr>
        <w:tab/>
        <w:t>Categorization</w:t>
      </w:r>
      <w:bookmarkEnd w:id="4"/>
    </w:p>
    <w:p w:rsidR="00D167EF" w:rsidRPr="00D167EF" w:rsidRDefault="00D167EF" w:rsidP="00D167EF"/>
    <w:p w:rsidR="00F31382" w:rsidRDefault="00797AA8" w:rsidP="00F31382">
      <w:pPr>
        <w:spacing w:after="114" w:line="241" w:lineRule="auto"/>
        <w:ind w:left="101" w:right="0" w:firstLine="0"/>
      </w:pPr>
      <w:r>
        <w:t>7.</w:t>
      </w:r>
      <w:r>
        <w:tab/>
        <w:t>The project is classified as category “Orange B” for Department of Environment (DOE)</w:t>
      </w:r>
      <w:r w:rsidR="00F31382">
        <w:t xml:space="preserve">.  WB categorizes all projects according to the magnitude or scale of their anticipated environmental impact. Projects with limited potential adverse environmental impact require an IEE, and are classified as Category B in accordance with WB's Safeguard requirement as no significant impacts are envisioned. An environmental assessment and review procedures, and an initial environmental examination for core subprojects, were prepared and included.  </w:t>
      </w:r>
    </w:p>
    <w:p w:rsidR="00797AA8" w:rsidRDefault="00797AA8" w:rsidP="00D167EF">
      <w:pPr>
        <w:spacing w:after="232"/>
        <w:ind w:left="0" w:right="119" w:firstLine="0"/>
      </w:pPr>
    </w:p>
    <w:p w:rsidR="005E2203" w:rsidRDefault="005E2203" w:rsidP="00D167EF">
      <w:pPr>
        <w:spacing w:after="0" w:line="240" w:lineRule="auto"/>
        <w:ind w:left="0" w:right="0" w:firstLine="0"/>
        <w:jc w:val="left"/>
      </w:pPr>
    </w:p>
    <w:p w:rsidR="005E2203" w:rsidRPr="00D167EF" w:rsidRDefault="004A6346" w:rsidP="00D167EF">
      <w:pPr>
        <w:pStyle w:val="Heading2"/>
        <w:ind w:left="0" w:firstLine="0"/>
        <w:rPr>
          <w:rFonts w:ascii="Times New Roman" w:hAnsi="Times New Roman" w:cs="Times New Roman"/>
          <w:sz w:val="24"/>
          <w:szCs w:val="24"/>
        </w:rPr>
      </w:pPr>
      <w:bookmarkStart w:id="5" w:name="_Toc364098199"/>
      <w:r w:rsidRPr="00D167EF">
        <w:rPr>
          <w:rFonts w:ascii="Times New Roman" w:hAnsi="Times New Roman" w:cs="Times New Roman"/>
          <w:sz w:val="24"/>
          <w:szCs w:val="24"/>
        </w:rPr>
        <w:t>1.4</w:t>
      </w:r>
      <w:r w:rsidRPr="00D167EF">
        <w:rPr>
          <w:rFonts w:ascii="Times New Roman" w:hAnsi="Times New Roman" w:cs="Times New Roman"/>
          <w:sz w:val="24"/>
          <w:szCs w:val="24"/>
        </w:rPr>
        <w:tab/>
        <w:t>Methodology</w:t>
      </w:r>
      <w:bookmarkEnd w:id="5"/>
    </w:p>
    <w:p w:rsidR="004A6346" w:rsidRDefault="004A6346" w:rsidP="00D167EF">
      <w:pPr>
        <w:spacing w:after="0" w:line="240" w:lineRule="auto"/>
        <w:ind w:left="0" w:right="0" w:firstLine="0"/>
        <w:jc w:val="left"/>
      </w:pPr>
    </w:p>
    <w:p w:rsidR="004A6346" w:rsidRDefault="004A6346" w:rsidP="00DE2399">
      <w:pPr>
        <w:pStyle w:val="ListParagraph"/>
        <w:numPr>
          <w:ilvl w:val="0"/>
          <w:numId w:val="5"/>
        </w:numPr>
        <w:spacing w:after="117" w:line="241" w:lineRule="auto"/>
        <w:ind w:left="0"/>
        <w:jc w:val="both"/>
      </w:pPr>
      <w:r>
        <w:t xml:space="preserve">Environmental assessment (EA) is an integral part of resource development planning. It is essential that environmental issues are properly evaluated in terms of impacts and relevance, and are integrated into each stage of the project cycle. The proposed actions under the KHTP involve interventions in the implementation of various infrastructure in the project area.  In conforming to the requirements of preparing an EA report, a methodology was developed in accordance with the WB’s environmental assessment guidelines. The period of preparing the EA was from </w:t>
      </w:r>
      <w:r w:rsidR="00B20FA2">
        <w:t xml:space="preserve">18July </w:t>
      </w:r>
      <w:r>
        <w:t>201</w:t>
      </w:r>
      <w:r w:rsidR="00B20FA2">
        <w:t>3</w:t>
      </w:r>
      <w:r>
        <w:t xml:space="preserve"> to </w:t>
      </w:r>
      <w:r w:rsidR="00B20FA2">
        <w:t>20 August 2013</w:t>
      </w:r>
      <w:r>
        <w:t xml:space="preserve">, and field visits for data collection were done in </w:t>
      </w:r>
      <w:r w:rsidR="00B20FA2">
        <w:t>20</w:t>
      </w:r>
      <w:r w:rsidR="00B20FA2" w:rsidRPr="006842D1">
        <w:rPr>
          <w:vertAlign w:val="superscript"/>
        </w:rPr>
        <w:t>th</w:t>
      </w:r>
      <w:r w:rsidR="00B20FA2">
        <w:t xml:space="preserve"> July </w:t>
      </w:r>
      <w:r>
        <w:t>201</w:t>
      </w:r>
      <w:r w:rsidR="00B20FA2">
        <w:t>3</w:t>
      </w:r>
      <w:r>
        <w:t xml:space="preserve">. The task of preparing the </w:t>
      </w:r>
      <w:r w:rsidR="00B20FA2">
        <w:t>EA</w:t>
      </w:r>
      <w:r>
        <w:t xml:space="preserve"> report consisted of the following sequential components: </w:t>
      </w:r>
    </w:p>
    <w:p w:rsidR="006842D1" w:rsidRDefault="006842D1" w:rsidP="00D167EF">
      <w:pPr>
        <w:pStyle w:val="ListParagraph"/>
        <w:spacing w:after="117" w:line="241" w:lineRule="auto"/>
        <w:ind w:left="0"/>
      </w:pPr>
    </w:p>
    <w:p w:rsidR="004A6346" w:rsidRDefault="004A6346" w:rsidP="00DE2399">
      <w:pPr>
        <w:numPr>
          <w:ilvl w:val="1"/>
          <w:numId w:val="51"/>
        </w:numPr>
        <w:spacing w:after="114" w:line="241" w:lineRule="auto"/>
        <w:ind w:left="720" w:right="0" w:hanging="360"/>
      </w:pPr>
      <w:r>
        <w:t xml:space="preserve">Familiarization with and review of various project actions of the </w:t>
      </w:r>
      <w:r w:rsidR="00B20FA2">
        <w:t xml:space="preserve">PSDSP </w:t>
      </w:r>
      <w:r>
        <w:t xml:space="preserve">projects; </w:t>
      </w:r>
    </w:p>
    <w:p w:rsidR="00C74EB3" w:rsidRDefault="004A6346" w:rsidP="00DE2399">
      <w:pPr>
        <w:numPr>
          <w:ilvl w:val="1"/>
          <w:numId w:val="51"/>
        </w:numPr>
        <w:spacing w:after="114" w:line="241" w:lineRule="auto"/>
        <w:ind w:left="720" w:right="0" w:hanging="360"/>
      </w:pPr>
      <w:r>
        <w:t xml:space="preserve">Identification and screening of the environmental parameters relevant to the proposed project actions in the </w:t>
      </w:r>
      <w:r w:rsidR="00B20FA2">
        <w:t>KHTP</w:t>
      </w:r>
      <w:r>
        <w:t xml:space="preserve"> area through a scoping process; </w:t>
      </w:r>
    </w:p>
    <w:p w:rsidR="004A6346" w:rsidRDefault="004A6346" w:rsidP="00DE2399">
      <w:pPr>
        <w:numPr>
          <w:ilvl w:val="1"/>
          <w:numId w:val="51"/>
        </w:numPr>
        <w:spacing w:after="114" w:line="241" w:lineRule="auto"/>
        <w:ind w:left="720" w:right="0" w:hanging="360"/>
      </w:pPr>
      <w:r>
        <w:t xml:space="preserve">Assessment of the magnitude of the potential negative impacts for relevant environmental parameters through the use of Rapid Rural Appraisal (RRA) techniques in sample sites; </w:t>
      </w:r>
    </w:p>
    <w:p w:rsidR="004A6346" w:rsidRDefault="004A6346" w:rsidP="00DE2399">
      <w:pPr>
        <w:numPr>
          <w:ilvl w:val="1"/>
          <w:numId w:val="51"/>
        </w:numPr>
        <w:spacing w:after="114" w:line="241" w:lineRule="auto"/>
        <w:ind w:left="720" w:right="0" w:hanging="360"/>
      </w:pPr>
      <w:r>
        <w:t xml:space="preserve">Formulation of avoidance/ mitigation measures to address the potential negative impacts, and preparation of a monitoring program during the period of project implementation; </w:t>
      </w:r>
    </w:p>
    <w:p w:rsidR="004A6346" w:rsidRDefault="004A6346" w:rsidP="00DE2399">
      <w:pPr>
        <w:numPr>
          <w:ilvl w:val="1"/>
          <w:numId w:val="51"/>
        </w:numPr>
        <w:spacing w:line="241" w:lineRule="auto"/>
        <w:ind w:left="720" w:right="0" w:hanging="360"/>
      </w:pPr>
      <w:r>
        <w:t xml:space="preserve">Outlining a set of recommendations/ suggestions for institutional strengthening of the </w:t>
      </w:r>
      <w:r w:rsidR="00B20FA2">
        <w:t>KHTPA</w:t>
      </w:r>
      <w:r>
        <w:t xml:space="preserve"> to develop its in-house capability in environmental assessment tasks, especially issues of climate change and disaster risks. </w:t>
      </w:r>
    </w:p>
    <w:p w:rsidR="00797AA8" w:rsidRDefault="00797AA8" w:rsidP="00D167EF">
      <w:pPr>
        <w:spacing w:after="0" w:line="240" w:lineRule="auto"/>
        <w:ind w:left="0" w:right="0" w:firstLine="0"/>
        <w:jc w:val="left"/>
      </w:pPr>
    </w:p>
    <w:p w:rsidR="00797AA8" w:rsidRDefault="00797AA8" w:rsidP="00D167EF">
      <w:pPr>
        <w:spacing w:after="160" w:line="259" w:lineRule="auto"/>
        <w:ind w:left="0" w:right="0" w:firstLine="0"/>
        <w:jc w:val="left"/>
      </w:pPr>
      <w:r>
        <w:br w:type="page"/>
      </w:r>
    </w:p>
    <w:p w:rsidR="005E2203" w:rsidRDefault="005E2203" w:rsidP="00D167EF">
      <w:pPr>
        <w:spacing w:after="0" w:line="240" w:lineRule="auto"/>
        <w:ind w:left="0" w:right="0" w:firstLine="0"/>
        <w:jc w:val="left"/>
      </w:pPr>
    </w:p>
    <w:p w:rsidR="005E2203" w:rsidRPr="00AA1B34" w:rsidRDefault="00AA1B34" w:rsidP="00AA1B34">
      <w:pPr>
        <w:pStyle w:val="Heading1"/>
        <w:ind w:left="0" w:firstLine="0"/>
        <w:rPr>
          <w:rFonts w:ascii="Times New Roman" w:hAnsi="Times New Roman" w:cs="Times New Roman"/>
          <w:sz w:val="24"/>
          <w:szCs w:val="24"/>
        </w:rPr>
      </w:pPr>
      <w:bookmarkStart w:id="6" w:name="_Toc364098200"/>
      <w:r w:rsidRPr="00AA1B34">
        <w:rPr>
          <w:rFonts w:ascii="Times New Roman" w:hAnsi="Times New Roman" w:cs="Times New Roman"/>
          <w:sz w:val="24"/>
          <w:szCs w:val="24"/>
        </w:rPr>
        <w:t xml:space="preserve">2. </w:t>
      </w:r>
      <w:r w:rsidRPr="00AA1B34">
        <w:rPr>
          <w:rFonts w:ascii="Times New Roman" w:hAnsi="Times New Roman" w:cs="Times New Roman"/>
          <w:sz w:val="24"/>
          <w:szCs w:val="24"/>
        </w:rPr>
        <w:tab/>
        <w:t>DESCRIPTION OF THE PROJECT</w:t>
      </w:r>
      <w:bookmarkEnd w:id="6"/>
    </w:p>
    <w:p w:rsidR="005E2203" w:rsidRPr="001E2130" w:rsidRDefault="005E2203" w:rsidP="00D167EF">
      <w:pPr>
        <w:spacing w:after="42" w:line="240" w:lineRule="auto"/>
        <w:ind w:left="0" w:right="0" w:firstLine="0"/>
        <w:jc w:val="left"/>
        <w:rPr>
          <w:b/>
          <w:bCs/>
        </w:rPr>
      </w:pPr>
    </w:p>
    <w:p w:rsidR="00B20FA2" w:rsidRDefault="00567E53" w:rsidP="00AA1B34">
      <w:pPr>
        <w:pStyle w:val="Heading2"/>
        <w:ind w:left="0"/>
        <w:rPr>
          <w:rFonts w:ascii="Times New Roman" w:hAnsi="Times New Roman" w:cs="Times New Roman"/>
          <w:sz w:val="24"/>
          <w:szCs w:val="24"/>
        </w:rPr>
      </w:pPr>
      <w:bookmarkStart w:id="7" w:name="_Toc364098201"/>
      <w:r w:rsidRPr="00AA1B34">
        <w:rPr>
          <w:rFonts w:ascii="Times New Roman" w:hAnsi="Times New Roman" w:cs="Times New Roman"/>
          <w:sz w:val="24"/>
          <w:szCs w:val="24"/>
        </w:rPr>
        <w:t xml:space="preserve">2.1 </w:t>
      </w:r>
      <w:r w:rsidRPr="00AA1B34">
        <w:rPr>
          <w:rFonts w:ascii="Times New Roman" w:hAnsi="Times New Roman" w:cs="Times New Roman"/>
          <w:sz w:val="24"/>
          <w:szCs w:val="24"/>
        </w:rPr>
        <w:tab/>
      </w:r>
      <w:r w:rsidR="001E2130" w:rsidRPr="00AA1B34">
        <w:rPr>
          <w:rFonts w:ascii="Times New Roman" w:hAnsi="Times New Roman" w:cs="Times New Roman"/>
          <w:sz w:val="24"/>
          <w:szCs w:val="24"/>
        </w:rPr>
        <w:t>Description of the Project</w:t>
      </w:r>
      <w:bookmarkEnd w:id="7"/>
    </w:p>
    <w:p w:rsidR="00AA1B34" w:rsidRPr="00AA1B34" w:rsidRDefault="00AA1B34" w:rsidP="00AA1B34"/>
    <w:p w:rsidR="003844C4" w:rsidRPr="008137F6" w:rsidRDefault="00B20FA2" w:rsidP="00D167EF">
      <w:pPr>
        <w:autoSpaceDE w:val="0"/>
        <w:autoSpaceDN w:val="0"/>
        <w:adjustRightInd w:val="0"/>
        <w:spacing w:after="0" w:line="240" w:lineRule="auto"/>
        <w:ind w:left="0" w:firstLine="0"/>
      </w:pPr>
      <w:r w:rsidRPr="008137F6">
        <w:t>9.</w:t>
      </w:r>
      <w:r w:rsidR="006842D1" w:rsidRPr="008137F6">
        <w:tab/>
      </w:r>
      <w:r w:rsidR="003844C4" w:rsidRPr="008137F6">
        <w:t xml:space="preserve">The proposed Kaliakoir Hi-Tech Park alternate </w:t>
      </w:r>
      <w:r w:rsidR="00FF4885">
        <w:t xml:space="preserve">access </w:t>
      </w:r>
      <w:r w:rsidR="003844C4" w:rsidRPr="008137F6">
        <w:t xml:space="preserve">road project site is located at a distance of half a km from the Dhaka-Tangail Highway. The main railway line from Dhaka to Sirajganj crossing through the proposed alternate road project at Bakterpur forest area.  A major portion of the </w:t>
      </w:r>
      <w:r w:rsidR="00C16741" w:rsidRPr="008137F6">
        <w:t xml:space="preserve">alternate road </w:t>
      </w:r>
      <w:r w:rsidR="003844C4" w:rsidRPr="008137F6">
        <w:t>is an undulating land with grass and bushes</w:t>
      </w:r>
      <w:r w:rsidR="00C16741" w:rsidRPr="008137F6">
        <w:t xml:space="preserve"> with existing Poursahava’s road</w:t>
      </w:r>
      <w:r w:rsidR="003844C4" w:rsidRPr="008137F6">
        <w:t xml:space="preserve">. </w:t>
      </w:r>
      <w:r w:rsidR="00C16741" w:rsidRPr="008137F6">
        <w:t>A part of the pr</w:t>
      </w:r>
      <w:r w:rsidR="003844C4" w:rsidRPr="008137F6">
        <w:t xml:space="preserve">oposed </w:t>
      </w:r>
      <w:r w:rsidR="00C16741" w:rsidRPr="008137F6">
        <w:t xml:space="preserve">alternate road is also </w:t>
      </w:r>
      <w:r w:rsidR="003844C4" w:rsidRPr="008137F6">
        <w:t xml:space="preserve">fall under pond, agricultural land. A few habitants and trees are visible </w:t>
      </w:r>
      <w:r w:rsidR="00C16741" w:rsidRPr="008137F6">
        <w:t xml:space="preserve">along the existing road and </w:t>
      </w:r>
      <w:r w:rsidR="003844C4" w:rsidRPr="008137F6">
        <w:t xml:space="preserve">in the proposed </w:t>
      </w:r>
      <w:r w:rsidR="00C16741" w:rsidRPr="008137F6">
        <w:t xml:space="preserve">alignment. </w:t>
      </w:r>
      <w:r w:rsidR="003844C4" w:rsidRPr="008137F6">
        <w:t>The</w:t>
      </w:r>
      <w:r w:rsidR="00C16741" w:rsidRPr="008137F6">
        <w:t xml:space="preserve"> l</w:t>
      </w:r>
      <w:r w:rsidR="003844C4" w:rsidRPr="008137F6">
        <w:t>and has already been acquired. A few designated water bodies are present in the site. A 33 kVoverhead transmission line crosses the site at two locations. An approach road to various villagescrosses the site on the northern side of the railway track. LT (low tension) lines are also present in theproposed site area. The proposed site is located about 1.5 km southwest of the river Bangshi, a tributaryto the river Turag.</w:t>
      </w:r>
      <w:r w:rsidR="006842D1" w:rsidRPr="008137F6">
        <w:t xml:space="preserve"> There are many branch roads passing through the Hi-Tech Park. The local people are using the road to come to Kaliakoir bazar, Bus stand, Dhaka-Tangail high way and other places. </w:t>
      </w:r>
    </w:p>
    <w:p w:rsidR="00C16741" w:rsidRPr="008137F6" w:rsidRDefault="00C16741" w:rsidP="00D167EF">
      <w:pPr>
        <w:autoSpaceDE w:val="0"/>
        <w:autoSpaceDN w:val="0"/>
        <w:adjustRightInd w:val="0"/>
        <w:spacing w:after="0" w:line="240" w:lineRule="auto"/>
        <w:ind w:left="0" w:firstLine="0"/>
      </w:pPr>
    </w:p>
    <w:p w:rsidR="00FF4885" w:rsidRDefault="006842D1" w:rsidP="00D167EF">
      <w:pPr>
        <w:autoSpaceDE w:val="0"/>
        <w:autoSpaceDN w:val="0"/>
        <w:adjustRightInd w:val="0"/>
        <w:spacing w:after="0" w:line="240" w:lineRule="auto"/>
        <w:ind w:left="0" w:firstLine="0"/>
        <w:rPr>
          <w:noProof/>
        </w:rPr>
      </w:pPr>
      <w:r w:rsidRPr="008137F6">
        <w:t>10.</w:t>
      </w:r>
      <w:r w:rsidRPr="008137F6">
        <w:tab/>
      </w:r>
      <w:r w:rsidR="00132014" w:rsidRPr="008137F6">
        <w:t>T</w:t>
      </w:r>
      <w:r w:rsidRPr="008137F6">
        <w:t>he total length of the alternate road is</w:t>
      </w:r>
      <w:r w:rsidR="0023631F" w:rsidRPr="008137F6">
        <w:t xml:space="preserve"> 4.125 km</w:t>
      </w:r>
      <w:r w:rsidRPr="008137F6">
        <w:t xml:space="preserve">. Most of the portion of the road is maintained by KaliakoirPourashava.  </w:t>
      </w:r>
      <w:r w:rsidR="00FF4885">
        <w:t>KaliakoirP</w:t>
      </w:r>
      <w:r w:rsidR="0023631F" w:rsidRPr="008137F6">
        <w:t>ourash</w:t>
      </w:r>
      <w:r w:rsidR="00FF4885">
        <w:t>ava to Khokan’s rice mill 6 m wide 200 m lon</w:t>
      </w:r>
      <w:r w:rsidR="0023631F" w:rsidRPr="008137F6">
        <w:t xml:space="preserve">g existing road is belong to Pourashava and maintains by Pourashava. Khokan’s rice mill to Mondal’s house is 525 m long, Mondal’s house to Royal green is 750 m and </w:t>
      </w:r>
      <w:r w:rsidR="009B740C" w:rsidRPr="008137F6">
        <w:t xml:space="preserve">7 m wide. Royal green to Jalil’s rice mill is 1000m </w:t>
      </w:r>
      <w:r w:rsidR="00FF4885">
        <w:t xml:space="preserve">length </w:t>
      </w:r>
      <w:r w:rsidR="009B740C" w:rsidRPr="008137F6">
        <w:t xml:space="preserve">and wide 7 m and Jalil’s rice mill to Dhaka Tangail road at Fire service station is 1850 m. </w:t>
      </w:r>
      <w:r w:rsidR="003844C4" w:rsidRPr="008137F6">
        <w:t xml:space="preserve">The width of the approach road varies from 3 m to </w:t>
      </w:r>
      <w:r w:rsidR="009B740C" w:rsidRPr="008137F6">
        <w:t>5</w:t>
      </w:r>
      <w:r w:rsidR="003844C4" w:rsidRPr="008137F6">
        <w:t xml:space="preserve"> m. This width may not be sufficient for theultimate maximum traffic scenario and hence an alternative route should be identified as approachroad, or additional land should be acquired to widen the existing road.</w:t>
      </w:r>
      <w:r w:rsidR="009B740C" w:rsidRPr="008137F6">
        <w:t xml:space="preserve"> Photograph </w:t>
      </w:r>
      <w:r w:rsidR="00F4269E">
        <w:t xml:space="preserve">1-14 </w:t>
      </w:r>
      <w:r w:rsidR="009B740C" w:rsidRPr="008137F6">
        <w:t>show</w:t>
      </w:r>
      <w:r w:rsidR="00F4269E">
        <w:t>s</w:t>
      </w:r>
      <w:r w:rsidR="009B740C" w:rsidRPr="008137F6">
        <w:t xml:space="preserve"> the </w:t>
      </w:r>
      <w:r w:rsidR="00F4269E">
        <w:t xml:space="preserve">proposed alignment of the road. </w:t>
      </w:r>
    </w:p>
    <w:p w:rsidR="002305B6" w:rsidRDefault="002305B6" w:rsidP="003C7D74">
      <w:pPr>
        <w:pStyle w:val="NoSpacing"/>
      </w:pPr>
    </w:p>
    <w:p w:rsidR="003C7D74" w:rsidRDefault="00CE29F0" w:rsidP="003C7D74">
      <w:pPr>
        <w:pStyle w:val="NoSpacing"/>
      </w:pPr>
      <w:r>
        <w:rPr>
          <w:noProof/>
          <w:lang w:bidi="ar-SA"/>
        </w:rPr>
        <mc:AlternateContent>
          <mc:Choice Requires="wps">
            <w:drawing>
              <wp:anchor distT="0" distB="0" distL="114300" distR="114300" simplePos="0" relativeHeight="251824640" behindDoc="0" locked="0" layoutInCell="1" allowOverlap="1">
                <wp:simplePos x="0" y="0"/>
                <wp:positionH relativeFrom="column">
                  <wp:posOffset>5057775</wp:posOffset>
                </wp:positionH>
                <wp:positionV relativeFrom="paragraph">
                  <wp:posOffset>5191125</wp:posOffset>
                </wp:positionV>
                <wp:extent cx="527050" cy="646430"/>
                <wp:effectExtent l="38100" t="38100" r="25400" b="20320"/>
                <wp:wrapNone/>
                <wp:docPr id="110071" name="Straight Arrow Connector 110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7050" cy="64643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8562FA" id="_x0000_t32" coordsize="21600,21600" o:spt="32" o:oned="t" path="m,l21600,21600e" filled="f">
                <v:path arrowok="t" fillok="f" o:connecttype="none"/>
                <o:lock v:ext="edit" shapetype="t"/>
              </v:shapetype>
              <v:shape id="Straight Arrow Connector 110071" o:spid="_x0000_s1026" type="#_x0000_t32" style="position:absolute;margin-left:398.25pt;margin-top:408.75pt;width:41.5pt;height:50.9pt;flip:x y;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" strokeweight="2pt">
                <v:stroke endarrow="block"/>
              </v:shape>
            </w:pict>
          </mc:Fallback>
        </mc:AlternateContent>
      </w:r>
      <w:r>
        <w:rPr>
          <w:noProof/>
          <w:lang w:bidi="ar-SA"/>
        </w:rPr>
        <mc:AlternateContent>
          <mc:Choice Requires="wps">
            <w:drawing>
              <wp:anchor distT="0" distB="0" distL="114300" distR="114300" simplePos="0" relativeHeight="251851264" behindDoc="0" locked="0" layoutInCell="1" allowOverlap="1">
                <wp:simplePos x="0" y="0"/>
                <wp:positionH relativeFrom="column">
                  <wp:posOffset>3314700</wp:posOffset>
                </wp:positionH>
                <wp:positionV relativeFrom="paragraph">
                  <wp:posOffset>4152900</wp:posOffset>
                </wp:positionV>
                <wp:extent cx="298450" cy="268605"/>
                <wp:effectExtent l="0" t="0" r="25400" b="17145"/>
                <wp:wrapNone/>
                <wp:docPr id="110058" name="Text Box 110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268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3D72" w:rsidRDefault="00563D72" w:rsidP="0031537E">
                            <w:pPr>
                              <w:ind w:left="0"/>
                            </w:pPr>
                            <w:r>
                              <w:t>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019" o:spid="_x0000_s1026" type="#_x0000_t202" style="position:absolute;left:0;text-align:left;margin-left:261pt;margin-top:327pt;width:23.5pt;height:21.1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" fillcolor="white [3201]" strokeweight=".5pt">
                <v:path arrowok="t"/>
                <v:textbox>
                  <w:txbxContent>
                    <w:p w:rsidR="00563D72" w:rsidRDefault="00563D72" w:rsidP="0031537E">
                      <w:pPr>
                        <w:ind w:left="0"/>
                      </w:pPr>
                      <w:r>
                        <w:t>62</w:t>
                      </w:r>
                    </w:p>
                  </w:txbxContent>
                </v:textbox>
              </v:shape>
            </w:pict>
          </mc:Fallback>
        </mc:AlternateContent>
      </w:r>
      <w:r w:rsidR="005551F4">
        <w:rPr>
          <w:noProof/>
          <w:lang w:bidi="ar-SA"/>
        </w:rPr>
        <w:drawing>
          <wp:anchor distT="0" distB="0" distL="114300" distR="114300" simplePos="0" relativeHeight="251777536" behindDoc="0" locked="0" layoutInCell="1" allowOverlap="1">
            <wp:simplePos x="0" y="0"/>
            <wp:positionH relativeFrom="margin">
              <wp:posOffset>3318289</wp:posOffset>
            </wp:positionH>
            <wp:positionV relativeFrom="paragraph">
              <wp:posOffset>4150637</wp:posOffset>
            </wp:positionV>
            <wp:extent cx="2524760" cy="1898015"/>
            <wp:effectExtent l="0" t="0" r="8890" b="6985"/>
            <wp:wrapSquare wrapText="bothSides"/>
            <wp:docPr id="14" name="Picture 6" descr="K:\0 Photo\DSC07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0 Photo\DSC077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4760" cy="1898015"/>
                    </a:xfrm>
                    <a:prstGeom prst="rect">
                      <a:avLst/>
                    </a:prstGeom>
                    <a:noFill/>
                    <a:ln>
                      <a:noFill/>
                    </a:ln>
                  </pic:spPr>
                </pic:pic>
              </a:graphicData>
            </a:graphic>
          </wp:anchor>
        </w:drawing>
      </w:r>
      <w:r>
        <w:rPr>
          <w:noProof/>
          <w:lang w:bidi="ar-SA"/>
        </w:rPr>
        <mc:AlternateContent>
          <mc:Choice Requires="wps">
            <w:drawing>
              <wp:anchor distT="0" distB="0" distL="114300" distR="114300" simplePos="0" relativeHeight="251837952" behindDoc="0" locked="0" layoutInCell="1" allowOverlap="1">
                <wp:simplePos x="0" y="0"/>
                <wp:positionH relativeFrom="column">
                  <wp:posOffset>447040</wp:posOffset>
                </wp:positionH>
                <wp:positionV relativeFrom="paragraph">
                  <wp:posOffset>29845</wp:posOffset>
                </wp:positionV>
                <wp:extent cx="298450" cy="268605"/>
                <wp:effectExtent l="0" t="0" r="25400" b="17145"/>
                <wp:wrapNone/>
                <wp:docPr id="110076" name="Text Box 110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268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3D72" w:rsidRDefault="00563D72">
                            <w:pPr>
                              <w:ind w:left="0"/>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10076" o:spid="_x0000_s1027" type="#_x0000_t202" style="position:absolute;left:0;text-align:left;margin-left:35.2pt;margin-top:2.35pt;width:23.5pt;height:21.1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" fillcolor="white [3201]" strokeweight=".5pt">
                <v:path arrowok="t"/>
                <v:textbox>
                  <w:txbxContent>
                    <w:p w:rsidR="00563D72" w:rsidRDefault="00563D72">
                      <w:pPr>
                        <w:ind w:left="0"/>
                      </w:pPr>
                      <w:r>
                        <w:t>1</w:t>
                      </w:r>
                    </w:p>
                  </w:txbxContent>
                </v:textbox>
              </v:shape>
            </w:pict>
          </mc:Fallback>
        </mc:AlternateContent>
      </w:r>
      <w:r>
        <w:rPr>
          <w:noProof/>
          <w:lang w:bidi="ar-SA"/>
        </w:rPr>
        <mc:AlternateContent>
          <mc:Choice Requires="wps">
            <w:drawing>
              <wp:anchor distT="0" distB="0" distL="114300" distR="114300" simplePos="0" relativeHeight="251791872" behindDoc="0" locked="0" layoutInCell="1" allowOverlap="1">
                <wp:simplePos x="0" y="0"/>
                <wp:positionH relativeFrom="column">
                  <wp:posOffset>2146935</wp:posOffset>
                </wp:positionH>
                <wp:positionV relativeFrom="paragraph">
                  <wp:posOffset>4879975</wp:posOffset>
                </wp:positionV>
                <wp:extent cx="298450" cy="963930"/>
                <wp:effectExtent l="0" t="38100" r="63500" b="26670"/>
                <wp:wrapNone/>
                <wp:docPr id="110057" name="Straight Arrow Connector 110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8450" cy="96393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2A3CE8" id="Straight Arrow Connector 110055" o:spid="_x0000_s1026" type="#_x0000_t32" style="position:absolute;margin-left:169.05pt;margin-top:384.25pt;width:23.5pt;height:75.9pt;flip:y;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" strokeweight="2pt">
                <v:stroke endarrow="block"/>
              </v:shape>
            </w:pict>
          </mc:Fallback>
        </mc:AlternateContent>
      </w:r>
      <w:r>
        <w:rPr>
          <w:noProof/>
          <w:lang w:bidi="ar-SA"/>
        </w:rPr>
        <mc:AlternateContent>
          <mc:Choice Requires="wps">
            <w:drawing>
              <wp:anchor distT="0" distB="0" distL="114299" distR="114299" simplePos="0" relativeHeight="251784704" behindDoc="0" locked="0" layoutInCell="1" allowOverlap="1">
                <wp:simplePos x="0" y="0"/>
                <wp:positionH relativeFrom="margin">
                  <wp:align>center</wp:align>
                </wp:positionH>
                <wp:positionV relativeFrom="paragraph">
                  <wp:posOffset>3349625</wp:posOffset>
                </wp:positionV>
                <wp:extent cx="0" cy="666115"/>
                <wp:effectExtent l="76200" t="38100" r="57150" b="19685"/>
                <wp:wrapNone/>
                <wp:docPr id="110068" name="Straight Arrow Connector 110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66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F23E42" id="Straight Arrow Connector 110068" o:spid="_x0000_s1026" type="#_x0000_t32" style="position:absolute;margin-left:0;margin-top:263.75pt;width:0;height:52.45pt;flip:y;z-index:251784704;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">
                <v:stroke endarrow="block"/>
                <w10:wrap anchorx="margin"/>
              </v:shape>
            </w:pict>
          </mc:Fallback>
        </mc:AlternateContent>
      </w:r>
      <w:r>
        <w:rPr>
          <w:noProof/>
          <w:lang w:bidi="ar-SA"/>
        </w:rPr>
        <mc:AlternateContent>
          <mc:Choice Requires="wps">
            <w:drawing>
              <wp:anchor distT="0" distB="0" distL="114300" distR="114300" simplePos="0" relativeHeight="251781632" behindDoc="0" locked="0" layoutInCell="1" allowOverlap="1">
                <wp:simplePos x="0" y="0"/>
                <wp:positionH relativeFrom="column">
                  <wp:posOffset>805180</wp:posOffset>
                </wp:positionH>
                <wp:positionV relativeFrom="paragraph">
                  <wp:posOffset>695960</wp:posOffset>
                </wp:positionV>
                <wp:extent cx="954405" cy="1113155"/>
                <wp:effectExtent l="0" t="38100" r="55245" b="29845"/>
                <wp:wrapNone/>
                <wp:docPr id="110067" name="Straight Arrow Connector 110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4405" cy="111315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52D794" id="Straight Arrow Connector 110067" o:spid="_x0000_s1026" type="#_x0000_t32" style="position:absolute;margin-left:63.4pt;margin-top:54.8pt;width:75.15pt;height:87.65pt;flip:y;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" strokeweight="2pt">
                <v:stroke endarrow="block"/>
              </v:shape>
            </w:pict>
          </mc:Fallback>
        </mc:AlternateContent>
      </w:r>
      <w:r>
        <w:rPr>
          <w:noProof/>
          <w:lang w:bidi="ar-SA"/>
        </w:rPr>
        <mc:AlternateContent>
          <mc:Choice Requires="wps">
            <w:drawing>
              <wp:anchor distT="0" distB="0" distL="114300" distR="114300" simplePos="0" relativeHeight="251785728" behindDoc="0" locked="0" layoutInCell="1" allowOverlap="1">
                <wp:simplePos x="0" y="0"/>
                <wp:positionH relativeFrom="column">
                  <wp:posOffset>3916045</wp:posOffset>
                </wp:positionH>
                <wp:positionV relativeFrom="paragraph">
                  <wp:posOffset>3260090</wp:posOffset>
                </wp:positionV>
                <wp:extent cx="755650" cy="715645"/>
                <wp:effectExtent l="38100" t="38100" r="25400" b="27305"/>
                <wp:wrapNone/>
                <wp:docPr id="110065" name="Straight Arrow Connector 110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5650" cy="715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DEF090" id="Straight Arrow Connector 110065" o:spid="_x0000_s1026" type="#_x0000_t32" style="position:absolute;margin-left:308.35pt;margin-top:256.7pt;width:59.5pt;height:56.35pt;flip:x y;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">
                <v:stroke endarrow="block"/>
              </v:shape>
            </w:pict>
          </mc:Fallback>
        </mc:AlternateContent>
      </w:r>
      <w:r>
        <w:rPr>
          <w:noProof/>
          <w:lang w:bidi="ar-SA"/>
        </w:rPr>
        <mc:AlternateContent>
          <mc:Choice Requires="wps">
            <w:drawing>
              <wp:anchor distT="0" distB="0" distL="114300" distR="114300" simplePos="0" relativeHeight="251786752" behindDoc="0" locked="0" layoutInCell="1" allowOverlap="1">
                <wp:simplePos x="0" y="0"/>
                <wp:positionH relativeFrom="column">
                  <wp:posOffset>4104640</wp:posOffset>
                </wp:positionH>
                <wp:positionV relativeFrom="paragraph">
                  <wp:posOffset>1361440</wp:posOffset>
                </wp:positionV>
                <wp:extent cx="139065" cy="556260"/>
                <wp:effectExtent l="0" t="38100" r="51435" b="15240"/>
                <wp:wrapNone/>
                <wp:docPr id="110064" name="Straight Arrow Connector 110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065" cy="55626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C52309" id="Straight Arrow Connector 110064" o:spid="_x0000_s1026" type="#_x0000_t32" style="position:absolute;margin-left:323.2pt;margin-top:107.2pt;width:10.95pt;height:43.8pt;flip:y;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" strokeweight="2pt">
                <v:stroke endarrow="block"/>
              </v:shape>
            </w:pict>
          </mc:Fallback>
        </mc:AlternateContent>
      </w:r>
      <w:r w:rsidR="002B631F" w:rsidRPr="00E23D53">
        <w:rPr>
          <w:noProof/>
          <w:lang w:bidi="ar-SA"/>
        </w:rPr>
        <w:drawing>
          <wp:inline distT="0" distB="0" distL="0" distR="0">
            <wp:extent cx="2689413" cy="2017092"/>
            <wp:effectExtent l="0" t="0" r="0" b="2540"/>
            <wp:docPr id="110028" name="Picture 16" descr="K:\0 Photo\DSC07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0 Photo\DSC077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6539" cy="2022437"/>
                    </a:xfrm>
                    <a:prstGeom prst="rect">
                      <a:avLst/>
                    </a:prstGeom>
                    <a:noFill/>
                    <a:ln>
                      <a:noFill/>
                    </a:ln>
                  </pic:spPr>
                </pic:pic>
              </a:graphicData>
            </a:graphic>
          </wp:inline>
        </w:drawing>
      </w:r>
      <w:r>
        <w:rPr>
          <w:noProof/>
          <w:lang w:bidi="ar-SA"/>
        </w:rPr>
        <mc:AlternateContent>
          <mc:Choice Requires="wps">
            <w:drawing>
              <wp:anchor distT="0" distB="0" distL="114300" distR="114300" simplePos="0" relativeHeight="251789824" behindDoc="0" locked="0" layoutInCell="1" allowOverlap="1">
                <wp:simplePos x="0" y="0"/>
                <wp:positionH relativeFrom="column">
                  <wp:posOffset>636270</wp:posOffset>
                </wp:positionH>
                <wp:positionV relativeFrom="paragraph">
                  <wp:posOffset>-546735</wp:posOffset>
                </wp:positionV>
                <wp:extent cx="248285" cy="397510"/>
                <wp:effectExtent l="38100" t="38100" r="18415" b="21590"/>
                <wp:wrapNone/>
                <wp:docPr id="110056" name="Straight Arrow Connector 110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8285" cy="397510"/>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3C7A683" id="Straight Arrow Connector 110053" o:spid="_x0000_s1026" type="#_x0000_t32" style="position:absolute;margin-left:50.1pt;margin-top:-43.05pt;width:19.55pt;height:31.3pt;flip:x y;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" strokecolor="#f2f2f2 [3041]" strokeweight="3pt">
                <v:stroke endarrow="block"/>
                <v:shadow color="#1f4d78 [1604]" opacity=".5" offset="1pt"/>
              </v:shape>
            </w:pict>
          </mc:Fallback>
        </mc:AlternateContent>
      </w:r>
      <w:r>
        <w:rPr>
          <w:noProof/>
          <w:lang w:bidi="ar-SA"/>
        </w:rPr>
        <mc:AlternateContent>
          <mc:Choice Requires="wps">
            <w:drawing>
              <wp:anchor distT="0" distB="0" distL="114300" distR="114300" simplePos="0" relativeHeight="251840000" behindDoc="0" locked="0" layoutInCell="1" allowOverlap="1">
                <wp:simplePos x="0" y="0"/>
                <wp:positionH relativeFrom="column">
                  <wp:posOffset>3140710</wp:posOffset>
                </wp:positionH>
                <wp:positionV relativeFrom="paragraph">
                  <wp:posOffset>0</wp:posOffset>
                </wp:positionV>
                <wp:extent cx="298450" cy="268605"/>
                <wp:effectExtent l="0" t="0" r="25400" b="17145"/>
                <wp:wrapNone/>
                <wp:docPr id="110077" name="Text Box 110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268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3D72" w:rsidRDefault="00563D72" w:rsidP="005551F4">
                            <w:pPr>
                              <w:ind w:left="0"/>
                            </w:pPr>
                            <w: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10077" o:spid="_x0000_s1028" type="#_x0000_t202" style="position:absolute;left:0;text-align:left;margin-left:247.3pt;margin-top:0;width:23.5pt;height:21.1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" fillcolor="white [3201]" strokeweight=".5pt">
                <v:path arrowok="t"/>
                <v:textbox>
                  <w:txbxContent>
                    <w:p w:rsidR="00563D72" w:rsidRDefault="00563D72" w:rsidP="005551F4">
                      <w:pPr>
                        <w:ind w:left="0"/>
                      </w:pPr>
                      <w:r>
                        <w:t>22</w:t>
                      </w:r>
                    </w:p>
                  </w:txbxContent>
                </v:textbox>
              </v:shape>
            </w:pict>
          </mc:Fallback>
        </mc:AlternateContent>
      </w:r>
      <w:r w:rsidR="002B631F" w:rsidRPr="00E23D53">
        <w:rPr>
          <w:noProof/>
          <w:lang w:bidi="ar-SA"/>
        </w:rPr>
        <w:drawing>
          <wp:inline distT="0" distB="0" distL="0" distR="0">
            <wp:extent cx="2701925" cy="2026906"/>
            <wp:effectExtent l="0" t="0" r="3175" b="0"/>
            <wp:docPr id="110025" name="Picture 10" descr="K:\0 Photo\DSC07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0 Photo\DSC077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5128" cy="2029309"/>
                    </a:xfrm>
                    <a:prstGeom prst="rect">
                      <a:avLst/>
                    </a:prstGeom>
                    <a:noFill/>
                    <a:ln>
                      <a:noFill/>
                    </a:ln>
                  </pic:spPr>
                </pic:pic>
              </a:graphicData>
            </a:graphic>
          </wp:inline>
        </w:drawing>
      </w:r>
      <w:r>
        <w:rPr>
          <w:noProof/>
          <w:lang w:bidi="ar-SA"/>
        </w:rPr>
        <mc:AlternateContent>
          <mc:Choice Requires="wps">
            <w:drawing>
              <wp:anchor distT="0" distB="0" distL="114300" distR="114300" simplePos="0" relativeHeight="251845120" behindDoc="0" locked="0" layoutInCell="1" allowOverlap="1">
                <wp:simplePos x="0" y="0"/>
                <wp:positionH relativeFrom="column">
                  <wp:posOffset>457200</wp:posOffset>
                </wp:positionH>
                <wp:positionV relativeFrom="paragraph">
                  <wp:posOffset>2028825</wp:posOffset>
                </wp:positionV>
                <wp:extent cx="298450" cy="268605"/>
                <wp:effectExtent l="0" t="0" r="25400" b="17145"/>
                <wp:wrapNone/>
                <wp:docPr id="110055" name="Text Box 110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268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3D72" w:rsidRDefault="00563D72" w:rsidP="0031537E">
                            <w:pPr>
                              <w:ind w:left="0"/>
                            </w:pPr>
                            <w: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10016" o:spid="_x0000_s1029" type="#_x0000_t202" style="position:absolute;left:0;text-align:left;margin-left:36pt;margin-top:159.75pt;width:23.5pt;height:21.1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" fillcolor="white [3201]" strokeweight=".5pt">
                <v:path arrowok="t"/>
                <v:textbox>
                  <w:txbxContent>
                    <w:p w:rsidR="00563D72" w:rsidRDefault="00563D72" w:rsidP="0031537E">
                      <w:pPr>
                        <w:ind w:left="0"/>
                      </w:pPr>
                      <w:r>
                        <w:t>32</w:t>
                      </w:r>
                    </w:p>
                  </w:txbxContent>
                </v:textbox>
              </v:shape>
            </w:pict>
          </mc:Fallback>
        </mc:AlternateContent>
      </w:r>
      <w:r w:rsidR="002B631F" w:rsidRPr="00E23D53">
        <w:rPr>
          <w:noProof/>
          <w:lang w:bidi="ar-SA"/>
        </w:rPr>
        <w:drawing>
          <wp:inline distT="0" distB="0" distL="0" distR="0">
            <wp:extent cx="2684834" cy="2014085"/>
            <wp:effectExtent l="0" t="0" r="1270" b="5715"/>
            <wp:docPr id="110026" name="Picture 9" descr="K:\0 Photo\DSC07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0 Photo\DSC077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8077" cy="2016518"/>
                    </a:xfrm>
                    <a:prstGeom prst="rect">
                      <a:avLst/>
                    </a:prstGeom>
                    <a:noFill/>
                    <a:ln>
                      <a:noFill/>
                    </a:ln>
                  </pic:spPr>
                </pic:pic>
              </a:graphicData>
            </a:graphic>
          </wp:inline>
        </w:drawing>
      </w:r>
      <w:r>
        <w:rPr>
          <w:noProof/>
          <w:lang w:bidi="ar-SA"/>
        </w:rPr>
        <mc:AlternateContent>
          <mc:Choice Requires="wps">
            <w:drawing>
              <wp:anchor distT="0" distB="0" distL="114300" distR="114300" simplePos="0" relativeHeight="251847168" behindDoc="0" locked="0" layoutInCell="1" allowOverlap="1">
                <wp:simplePos x="0" y="0"/>
                <wp:positionH relativeFrom="column">
                  <wp:posOffset>3143250</wp:posOffset>
                </wp:positionH>
                <wp:positionV relativeFrom="paragraph">
                  <wp:posOffset>2028825</wp:posOffset>
                </wp:positionV>
                <wp:extent cx="298450" cy="268605"/>
                <wp:effectExtent l="0" t="0" r="25400" b="17145"/>
                <wp:wrapNone/>
                <wp:docPr id="110053" name="Text Box 110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268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3D72" w:rsidRDefault="00563D72" w:rsidP="0031537E">
                            <w:pPr>
                              <w:ind w:left="0"/>
                            </w:pPr>
                            <w: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10017" o:spid="_x0000_s1030" type="#_x0000_t202" style="position:absolute;left:0;text-align:left;margin-left:247.5pt;margin-top:159.75pt;width:23.5pt;height:21.1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" fillcolor="white [3201]" strokeweight=".5pt">
                <v:path arrowok="t"/>
                <v:textbox>
                  <w:txbxContent>
                    <w:p w:rsidR="00563D72" w:rsidRDefault="00563D72" w:rsidP="0031537E">
                      <w:pPr>
                        <w:ind w:left="0"/>
                      </w:pPr>
                      <w:r>
                        <w:t>42</w:t>
                      </w:r>
                    </w:p>
                  </w:txbxContent>
                </v:textbox>
              </v:shape>
            </w:pict>
          </mc:Fallback>
        </mc:AlternateContent>
      </w:r>
      <w:r w:rsidR="002B631F" w:rsidRPr="00E23D53">
        <w:rPr>
          <w:noProof/>
          <w:lang w:bidi="ar-SA"/>
        </w:rPr>
        <w:drawing>
          <wp:inline distT="0" distB="0" distL="0" distR="0">
            <wp:extent cx="2691709" cy="2019241"/>
            <wp:effectExtent l="0" t="0" r="0" b="635"/>
            <wp:docPr id="8" name="Picture 8" descr="K:\0 Photo\DSC07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0 Photo\DSC077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5689" cy="2022227"/>
                    </a:xfrm>
                    <a:prstGeom prst="rect">
                      <a:avLst/>
                    </a:prstGeom>
                    <a:noFill/>
                    <a:ln>
                      <a:noFill/>
                    </a:ln>
                  </pic:spPr>
                </pic:pic>
              </a:graphicData>
            </a:graphic>
          </wp:inline>
        </w:drawing>
      </w:r>
      <w:r>
        <w:rPr>
          <w:noProof/>
          <w:lang w:bidi="ar-SA"/>
        </w:rPr>
        <mc:AlternateContent>
          <mc:Choice Requires="wps">
            <w:drawing>
              <wp:anchor distT="0" distB="0" distL="114300" distR="114300" simplePos="0" relativeHeight="251849216" behindDoc="0" locked="0" layoutInCell="1" allowOverlap="1">
                <wp:simplePos x="0" y="0"/>
                <wp:positionH relativeFrom="column">
                  <wp:posOffset>457200</wp:posOffset>
                </wp:positionH>
                <wp:positionV relativeFrom="paragraph">
                  <wp:posOffset>4048125</wp:posOffset>
                </wp:positionV>
                <wp:extent cx="298450" cy="268605"/>
                <wp:effectExtent l="0" t="0" r="25400" b="17145"/>
                <wp:wrapNone/>
                <wp:docPr id="110052" name="Text Box 110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268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3D72" w:rsidRDefault="00563D72" w:rsidP="0031537E">
                            <w:pPr>
                              <w:ind w:left="0"/>
                            </w:pPr>
                            <w:r>
                              <w:t>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10018" o:spid="_x0000_s1031" type="#_x0000_t202" style="position:absolute;left:0;text-align:left;margin-left:36pt;margin-top:318.75pt;width:23.5pt;height:21.1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" fillcolor="white [3201]" strokeweight=".5pt">
                <v:path arrowok="t"/>
                <v:textbox>
                  <w:txbxContent>
                    <w:p w:rsidR="00563D72" w:rsidRDefault="00563D72" w:rsidP="0031537E">
                      <w:pPr>
                        <w:ind w:left="0"/>
                      </w:pPr>
                      <w:r>
                        <w:t>52</w:t>
                      </w:r>
                    </w:p>
                  </w:txbxContent>
                </v:textbox>
              </v:shape>
            </w:pict>
          </mc:Fallback>
        </mc:AlternateContent>
      </w:r>
      <w:r w:rsidR="002B631F" w:rsidRPr="00E23D53">
        <w:rPr>
          <w:noProof/>
          <w:lang w:bidi="ar-SA"/>
        </w:rPr>
        <w:drawing>
          <wp:inline distT="0" distB="0" distL="0" distR="0">
            <wp:extent cx="2733472" cy="2050571"/>
            <wp:effectExtent l="0" t="0" r="0" b="6985"/>
            <wp:docPr id="110027" name="Picture 13" descr="K:\0 Photo\DSC07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0 Photo\DSC0768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6926" cy="2053162"/>
                    </a:xfrm>
                    <a:prstGeom prst="rect">
                      <a:avLst/>
                    </a:prstGeom>
                    <a:noFill/>
                    <a:ln>
                      <a:noFill/>
                    </a:ln>
                  </pic:spPr>
                </pic:pic>
              </a:graphicData>
            </a:graphic>
          </wp:inline>
        </w:drawing>
      </w:r>
    </w:p>
    <w:p w:rsidR="003C7D74" w:rsidRDefault="003C7D74" w:rsidP="002B631F"/>
    <w:p w:rsidR="002B631F" w:rsidRPr="008D5661" w:rsidRDefault="00CE29F0" w:rsidP="002B631F">
      <w:r>
        <w:rPr>
          <w:noProof/>
          <w:lang w:bidi="ar-SA"/>
        </w:rPr>
        <mc:AlternateContent>
          <mc:Choice Requires="wps">
            <w:drawing>
              <wp:anchor distT="0" distB="0" distL="114300" distR="114300" simplePos="0" relativeHeight="251826688" behindDoc="0" locked="0" layoutInCell="1" allowOverlap="1">
                <wp:simplePos x="0" y="0"/>
                <wp:positionH relativeFrom="column">
                  <wp:posOffset>4095750</wp:posOffset>
                </wp:positionH>
                <wp:positionV relativeFrom="paragraph">
                  <wp:posOffset>962025</wp:posOffset>
                </wp:positionV>
                <wp:extent cx="704850" cy="786765"/>
                <wp:effectExtent l="38100" t="0" r="19050" b="51435"/>
                <wp:wrapNone/>
                <wp:docPr id="110066" name="Straight Arrow Connector 110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4850" cy="78676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8AF0D5" id="Straight Arrow Connector 110066" o:spid="_x0000_s1026" type="#_x0000_t32" style="position:absolute;margin-left:322.5pt;margin-top:75.75pt;width:55.5pt;height:61.95pt;flip:x;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" strokeweight="2pt">
                <v:stroke endarrow="block"/>
              </v:shape>
            </w:pict>
          </mc:Fallback>
        </mc:AlternateContent>
      </w:r>
      <w:r>
        <w:rPr>
          <w:noProof/>
          <w:lang w:bidi="ar-SA"/>
        </w:rPr>
        <mc:AlternateContent>
          <mc:Choice Requires="wps">
            <w:drawing>
              <wp:anchor distT="0" distB="0" distL="114300" distR="114300" simplePos="0" relativeHeight="251855360" behindDoc="0" locked="0" layoutInCell="1" allowOverlap="1">
                <wp:simplePos x="0" y="0"/>
                <wp:positionH relativeFrom="column">
                  <wp:posOffset>3352800</wp:posOffset>
                </wp:positionH>
                <wp:positionV relativeFrom="paragraph">
                  <wp:posOffset>0</wp:posOffset>
                </wp:positionV>
                <wp:extent cx="298450" cy="268605"/>
                <wp:effectExtent l="0" t="0" r="25400" b="17145"/>
                <wp:wrapNone/>
                <wp:docPr id="110050" name="Text Box 110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268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3D72" w:rsidRDefault="00563D72" w:rsidP="0031537E">
                            <w:pPr>
                              <w:ind w:left="0"/>
                            </w:pPr>
                            <w:r>
                              <w:t>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10021" o:spid="_x0000_s1032" type="#_x0000_t202" style="position:absolute;left:0;text-align:left;margin-left:264pt;margin-top:0;width:23.5pt;height:21.1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" fillcolor="white [3201]" strokeweight=".5pt">
                <v:path arrowok="t"/>
                <v:textbox>
                  <w:txbxContent>
                    <w:p w:rsidR="00563D72" w:rsidRDefault="00563D72" w:rsidP="0031537E">
                      <w:pPr>
                        <w:ind w:left="0"/>
                      </w:pPr>
                      <w:r>
                        <w:t>82</w:t>
                      </w:r>
                    </w:p>
                  </w:txbxContent>
                </v:textbox>
              </v:shape>
            </w:pict>
          </mc:Fallback>
        </mc:AlternateContent>
      </w:r>
      <w:r>
        <w:rPr>
          <w:noProof/>
          <w:lang w:bidi="ar-SA"/>
        </w:rPr>
        <mc:AlternateContent>
          <mc:Choice Requires="wps">
            <w:drawing>
              <wp:anchor distT="0" distB="0" distL="114300" distR="114300" simplePos="0" relativeHeight="251853312" behindDoc="0" locked="0" layoutInCell="1" allowOverlap="1">
                <wp:simplePos x="0" y="0"/>
                <wp:positionH relativeFrom="column">
                  <wp:posOffset>628650</wp:posOffset>
                </wp:positionH>
                <wp:positionV relativeFrom="paragraph">
                  <wp:posOffset>0</wp:posOffset>
                </wp:positionV>
                <wp:extent cx="298450" cy="268605"/>
                <wp:effectExtent l="0" t="0" r="25400" b="17145"/>
                <wp:wrapNone/>
                <wp:docPr id="96382" name="Text Box 110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268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3D72" w:rsidRDefault="00563D72" w:rsidP="0031537E">
                            <w:pPr>
                              <w:ind w:left="0"/>
                            </w:pPr>
                            <w:r>
                              <w:t>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10020" o:spid="_x0000_s1033" type="#_x0000_t202" style="position:absolute;left:0;text-align:left;margin-left:49.5pt;margin-top:0;width:23.5pt;height:21.1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" fillcolor="white [3201]" strokeweight=".5pt">
                <v:path arrowok="t"/>
                <v:textbox>
                  <w:txbxContent>
                    <w:p w:rsidR="00563D72" w:rsidRDefault="00563D72" w:rsidP="0031537E">
                      <w:pPr>
                        <w:ind w:left="0"/>
                      </w:pPr>
                      <w:r>
                        <w:t>72</w:t>
                      </w:r>
                    </w:p>
                  </w:txbxContent>
                </v:textbox>
              </v:shape>
            </w:pict>
          </mc:Fallback>
        </mc:AlternateContent>
      </w:r>
      <w:r>
        <w:rPr>
          <w:noProof/>
          <w:lang w:bidi="ar-SA"/>
        </w:rPr>
        <mc:AlternateContent>
          <mc:Choice Requires="wps">
            <w:drawing>
              <wp:anchor distT="0" distB="0" distL="114300" distR="114300" simplePos="0" relativeHeight="251790848" behindDoc="0" locked="0" layoutInCell="1" allowOverlap="1">
                <wp:simplePos x="0" y="0"/>
                <wp:positionH relativeFrom="column">
                  <wp:posOffset>2564765</wp:posOffset>
                </wp:positionH>
                <wp:positionV relativeFrom="paragraph">
                  <wp:posOffset>839470</wp:posOffset>
                </wp:positionV>
                <wp:extent cx="228600" cy="715645"/>
                <wp:effectExtent l="57150" t="38100" r="19050" b="27305"/>
                <wp:wrapNone/>
                <wp:docPr id="110054" name="Straight Arrow Connector 110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71564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72630F" id="Straight Arrow Connector 110054" o:spid="_x0000_s1026" type="#_x0000_t32" style="position:absolute;margin-left:201.95pt;margin-top:66.1pt;width:18pt;height:56.35pt;flip:x y;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" strokeweight="2pt">
                <v:stroke endarrow="block"/>
              </v:shape>
            </w:pict>
          </mc:Fallback>
        </mc:AlternateContent>
      </w:r>
      <w:r w:rsidR="003C7D74">
        <w:rPr>
          <w:noProof/>
          <w:lang w:bidi="ar-SA"/>
        </w:rPr>
        <w:drawing>
          <wp:anchor distT="0" distB="0" distL="114300" distR="114300" simplePos="0" relativeHeight="251776512" behindDoc="0" locked="0" layoutInCell="1" allowOverlap="1">
            <wp:simplePos x="0" y="0"/>
            <wp:positionH relativeFrom="column">
              <wp:posOffset>624840</wp:posOffset>
            </wp:positionH>
            <wp:positionV relativeFrom="paragraph">
              <wp:posOffset>0</wp:posOffset>
            </wp:positionV>
            <wp:extent cx="2472690" cy="1858010"/>
            <wp:effectExtent l="0" t="0" r="3810" b="8890"/>
            <wp:wrapSquare wrapText="bothSides"/>
            <wp:docPr id="110030" name="Picture 4" descr="K:\0 Photo\DSC07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0 Photo\DSC077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2690" cy="1858010"/>
                    </a:xfrm>
                    <a:prstGeom prst="rect">
                      <a:avLst/>
                    </a:prstGeom>
                    <a:noFill/>
                    <a:ln>
                      <a:noFill/>
                    </a:ln>
                  </pic:spPr>
                </pic:pic>
              </a:graphicData>
            </a:graphic>
          </wp:anchor>
        </w:drawing>
      </w:r>
      <w:r w:rsidR="003C7D74">
        <w:rPr>
          <w:noProof/>
          <w:lang w:bidi="ar-SA"/>
        </w:rPr>
        <w:drawing>
          <wp:anchor distT="0" distB="0" distL="114300" distR="114300" simplePos="0" relativeHeight="251778560" behindDoc="0" locked="0" layoutInCell="1" allowOverlap="1">
            <wp:simplePos x="0" y="0"/>
            <wp:positionH relativeFrom="column">
              <wp:posOffset>3348990</wp:posOffset>
            </wp:positionH>
            <wp:positionV relativeFrom="paragraph">
              <wp:posOffset>221</wp:posOffset>
            </wp:positionV>
            <wp:extent cx="2574290" cy="1927860"/>
            <wp:effectExtent l="0" t="0" r="0" b="0"/>
            <wp:wrapSquare wrapText="bothSides"/>
            <wp:docPr id="16" name="Picture 96380" descr="E:\04 Free lance consultantcy\0 EA of Access Road of Hi-Tech Park 180713\Total photograph\DSC07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4 Free lance consultantcy\0 EA of Access Road of Hi-Tech Park 180713\Total photograph\DSC0768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4290" cy="1927860"/>
                    </a:xfrm>
                    <a:prstGeom prst="rect">
                      <a:avLst/>
                    </a:prstGeom>
                    <a:noFill/>
                    <a:ln>
                      <a:noFill/>
                    </a:ln>
                  </pic:spPr>
                </pic:pic>
              </a:graphicData>
            </a:graphic>
          </wp:anchor>
        </w:drawing>
      </w:r>
      <w:r>
        <w:rPr>
          <w:noProof/>
          <w:lang w:bidi="ar-SA"/>
        </w:rPr>
        <mc:AlternateContent>
          <mc:Choice Requires="wps">
            <w:drawing>
              <wp:anchor distT="0" distB="0" distL="114300" distR="114300" simplePos="0" relativeHeight="251811328" behindDoc="0" locked="0" layoutInCell="1" allowOverlap="1">
                <wp:simplePos x="0" y="0"/>
                <wp:positionH relativeFrom="column">
                  <wp:posOffset>-2811145</wp:posOffset>
                </wp:positionH>
                <wp:positionV relativeFrom="paragraph">
                  <wp:posOffset>-765175</wp:posOffset>
                </wp:positionV>
                <wp:extent cx="347980" cy="278130"/>
                <wp:effectExtent l="0" t="0" r="13970" b="26670"/>
                <wp:wrapNone/>
                <wp:docPr id="110049" name="Text Box 110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78130"/>
                        </a:xfrm>
                        <a:prstGeom prst="rect">
                          <a:avLst/>
                        </a:prstGeom>
                        <a:solidFill>
                          <a:srgbClr val="FFFFFF"/>
                        </a:solidFill>
                        <a:ln w="9525">
                          <a:solidFill>
                            <a:srgbClr val="000000"/>
                          </a:solidFill>
                          <a:miter lim="800000"/>
                          <a:headEnd/>
                          <a:tailEnd/>
                        </a:ln>
                      </wps:spPr>
                      <wps:txbx>
                        <w:txbxContent>
                          <w:p w:rsidR="00563D72" w:rsidRDefault="00563D72" w:rsidP="002B631F">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049" o:spid="_x0000_s1034" type="#_x0000_t202" style="position:absolute;left:0;text-align:left;margin-left:-221.35pt;margin-top:-60.25pt;width:27.4pt;height:21.9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">
                <v:textbox>
                  <w:txbxContent>
                    <w:p w:rsidR="00563D72" w:rsidRDefault="00563D72" w:rsidP="002B631F">
                      <w:r>
                        <w:t>10</w:t>
                      </w:r>
                    </w:p>
                  </w:txbxContent>
                </v:textbox>
              </v:shape>
            </w:pict>
          </mc:Fallback>
        </mc:AlternateContent>
      </w:r>
      <w:r>
        <w:rPr>
          <w:noProof/>
          <w:lang w:bidi="ar-SA"/>
        </w:rPr>
        <mc:AlternateContent>
          <mc:Choice Requires="wps">
            <w:drawing>
              <wp:anchor distT="0" distB="0" distL="114300" distR="114300" simplePos="0" relativeHeight="251810304" behindDoc="0" locked="0" layoutInCell="1" allowOverlap="1">
                <wp:simplePos x="0" y="0"/>
                <wp:positionH relativeFrom="column">
                  <wp:posOffset>-5888990</wp:posOffset>
                </wp:positionH>
                <wp:positionV relativeFrom="paragraph">
                  <wp:posOffset>-765175</wp:posOffset>
                </wp:positionV>
                <wp:extent cx="347980" cy="278130"/>
                <wp:effectExtent l="0" t="0" r="13970" b="26670"/>
                <wp:wrapNone/>
                <wp:docPr id="110048" name="Text Box 110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78130"/>
                        </a:xfrm>
                        <a:prstGeom prst="rect">
                          <a:avLst/>
                        </a:prstGeom>
                        <a:solidFill>
                          <a:srgbClr val="FFFFFF"/>
                        </a:solidFill>
                        <a:ln w="9525">
                          <a:solidFill>
                            <a:srgbClr val="000000"/>
                          </a:solidFill>
                          <a:miter lim="800000"/>
                          <a:headEnd/>
                          <a:tailEnd/>
                        </a:ln>
                      </wps:spPr>
                      <wps:txbx>
                        <w:txbxContent>
                          <w:p w:rsidR="00563D72" w:rsidRDefault="00563D72" w:rsidP="002B631F">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048" o:spid="_x0000_s1035" type="#_x0000_t202" style="position:absolute;left:0;text-align:left;margin-left:-463.7pt;margin-top:-60.25pt;width:27.4pt;height:21.9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">
                <v:textbox>
                  <w:txbxContent>
                    <w:p w:rsidR="00563D72" w:rsidRDefault="00563D72" w:rsidP="002B631F">
                      <w:r>
                        <w:t>9</w:t>
                      </w:r>
                    </w:p>
                  </w:txbxContent>
                </v:textbox>
              </v:shape>
            </w:pict>
          </mc:Fallback>
        </mc:AlternateContent>
      </w:r>
    </w:p>
    <w:p w:rsidR="002B631F" w:rsidRPr="008D5661" w:rsidRDefault="00CE29F0" w:rsidP="002B631F">
      <w:r>
        <w:rPr>
          <w:noProof/>
          <w:lang w:bidi="ar-SA"/>
        </w:rPr>
        <mc:AlternateContent>
          <mc:Choice Requires="wps">
            <w:drawing>
              <wp:anchor distT="0" distB="0" distL="114300" distR="114300" simplePos="0" relativeHeight="251859456" behindDoc="0" locked="0" layoutInCell="1" allowOverlap="1">
                <wp:simplePos x="0" y="0"/>
                <wp:positionH relativeFrom="column">
                  <wp:posOffset>3276600</wp:posOffset>
                </wp:positionH>
                <wp:positionV relativeFrom="paragraph">
                  <wp:posOffset>0</wp:posOffset>
                </wp:positionV>
                <wp:extent cx="381000" cy="268605"/>
                <wp:effectExtent l="0" t="0" r="19050" b="17145"/>
                <wp:wrapNone/>
                <wp:docPr id="96381" name="Text Box 110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68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3D72" w:rsidRDefault="00563D72" w:rsidP="0031537E">
                            <w:pPr>
                              <w:ind w:left="0"/>
                            </w:pPr>
                            <w:r>
                              <w:t>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10023" o:spid="_x0000_s1036" type="#_x0000_t202" style="position:absolute;left:0;text-align:left;margin-left:258pt;margin-top:0;width:30pt;height:21.1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" fillcolor="white [3201]" strokeweight=".5pt">
                <v:path arrowok="t"/>
                <v:textbox>
                  <w:txbxContent>
                    <w:p w:rsidR="00563D72" w:rsidRDefault="00563D72" w:rsidP="0031537E">
                      <w:pPr>
                        <w:ind w:left="0"/>
                      </w:pPr>
                      <w:r>
                        <w:t>102</w:t>
                      </w:r>
                    </w:p>
                  </w:txbxContent>
                </v:textbox>
              </v:shape>
            </w:pict>
          </mc:Fallback>
        </mc:AlternateContent>
      </w:r>
      <w:r>
        <w:rPr>
          <w:noProof/>
          <w:lang w:bidi="ar-SA"/>
        </w:rPr>
        <mc:AlternateContent>
          <mc:Choice Requires="wps">
            <w:drawing>
              <wp:anchor distT="0" distB="0" distL="114300" distR="114300" simplePos="0" relativeHeight="251857408" behindDoc="0" locked="0" layoutInCell="1" allowOverlap="1">
                <wp:simplePos x="0" y="0"/>
                <wp:positionH relativeFrom="column">
                  <wp:posOffset>685800</wp:posOffset>
                </wp:positionH>
                <wp:positionV relativeFrom="paragraph">
                  <wp:posOffset>0</wp:posOffset>
                </wp:positionV>
                <wp:extent cx="298450" cy="268605"/>
                <wp:effectExtent l="0" t="0" r="25400" b="17145"/>
                <wp:wrapNone/>
                <wp:docPr id="96379" name="Text Box 110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268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3D72" w:rsidRDefault="00563D72" w:rsidP="0031537E">
                            <w:pPr>
                              <w:ind w:left="0"/>
                            </w:pPr>
                            <w:r>
                              <w:t>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10022" o:spid="_x0000_s1037" type="#_x0000_t202" style="position:absolute;left:0;text-align:left;margin-left:54pt;margin-top:0;width:23.5pt;height:21.1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" fillcolor="white [3201]" strokeweight=".5pt">
                <v:path arrowok="t"/>
                <v:textbox>
                  <w:txbxContent>
                    <w:p w:rsidR="00563D72" w:rsidRDefault="00563D72" w:rsidP="0031537E">
                      <w:pPr>
                        <w:ind w:left="0"/>
                      </w:pPr>
                      <w:r>
                        <w:t>92</w:t>
                      </w:r>
                    </w:p>
                  </w:txbxContent>
                </v:textbox>
              </v:shape>
            </w:pict>
          </mc:Fallback>
        </mc:AlternateContent>
      </w:r>
      <w:r w:rsidR="003C7D74">
        <w:rPr>
          <w:noProof/>
          <w:lang w:bidi="ar-SA"/>
        </w:rPr>
        <w:drawing>
          <wp:anchor distT="0" distB="0" distL="114300" distR="114300" simplePos="0" relativeHeight="251787776" behindDoc="0" locked="0" layoutInCell="1" allowOverlap="1">
            <wp:simplePos x="0" y="0"/>
            <wp:positionH relativeFrom="column">
              <wp:posOffset>3279775</wp:posOffset>
            </wp:positionH>
            <wp:positionV relativeFrom="paragraph">
              <wp:posOffset>221</wp:posOffset>
            </wp:positionV>
            <wp:extent cx="2545715" cy="2126615"/>
            <wp:effectExtent l="0" t="0" r="6985" b="6985"/>
            <wp:wrapSquare wrapText="bothSides"/>
            <wp:docPr id="110031" name="Picture 5" descr="K:\0 Photo\DSC07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0 Photo\DSC077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5715" cy="2126615"/>
                    </a:xfrm>
                    <a:prstGeom prst="rect">
                      <a:avLst/>
                    </a:prstGeom>
                    <a:noFill/>
                    <a:ln>
                      <a:noFill/>
                    </a:ln>
                  </pic:spPr>
                </pic:pic>
              </a:graphicData>
            </a:graphic>
          </wp:anchor>
        </w:drawing>
      </w:r>
      <w:r w:rsidR="003C7D74">
        <w:rPr>
          <w:noProof/>
          <w:lang w:bidi="ar-SA"/>
        </w:rPr>
        <w:drawing>
          <wp:anchor distT="0" distB="0" distL="114300" distR="114300" simplePos="0" relativeHeight="251779584" behindDoc="0" locked="0" layoutInCell="1" allowOverlap="1">
            <wp:simplePos x="0" y="0"/>
            <wp:positionH relativeFrom="column">
              <wp:posOffset>685800</wp:posOffset>
            </wp:positionH>
            <wp:positionV relativeFrom="paragraph">
              <wp:posOffset>221</wp:posOffset>
            </wp:positionV>
            <wp:extent cx="2362200" cy="2099945"/>
            <wp:effectExtent l="0" t="0" r="0" b="0"/>
            <wp:wrapSquare wrapText="bothSides"/>
            <wp:docPr id="18" name="Picture 12" descr="K:\0 Photo\DSC07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0 Photo\DSC0768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62200" cy="2099945"/>
                    </a:xfrm>
                    <a:prstGeom prst="rect">
                      <a:avLst/>
                    </a:prstGeom>
                    <a:noFill/>
                    <a:ln>
                      <a:noFill/>
                    </a:ln>
                  </pic:spPr>
                </pic:pic>
              </a:graphicData>
            </a:graphic>
          </wp:anchor>
        </w:drawing>
      </w:r>
      <w:r>
        <w:rPr>
          <w:noProof/>
          <w:lang w:bidi="ar-SA"/>
        </w:rPr>
        <mc:AlternateContent>
          <mc:Choice Requires="wps">
            <w:drawing>
              <wp:anchor distT="0" distB="0" distL="114300" distR="114300" simplePos="0" relativeHeight="251794944" behindDoc="0" locked="0" layoutInCell="1" allowOverlap="1">
                <wp:simplePos x="0" y="0"/>
                <wp:positionH relativeFrom="column">
                  <wp:posOffset>-2161540</wp:posOffset>
                </wp:positionH>
                <wp:positionV relativeFrom="paragraph">
                  <wp:posOffset>44450</wp:posOffset>
                </wp:positionV>
                <wp:extent cx="1093470" cy="705485"/>
                <wp:effectExtent l="38100" t="0" r="30480" b="56515"/>
                <wp:wrapNone/>
                <wp:docPr id="96378" name="Straight Arrow Connector 110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3470" cy="705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0153B5" id="Straight Arrow Connector 110047" o:spid="_x0000_s1026" type="#_x0000_t32" style="position:absolute;margin-left:-170.2pt;margin-top:3.5pt;width:86.1pt;height:55.55pt;flip:x;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">
                <v:stroke endarrow="block"/>
              </v:shape>
            </w:pict>
          </mc:Fallback>
        </mc:AlternateContent>
      </w:r>
    </w:p>
    <w:p w:rsidR="002B631F" w:rsidRPr="008D5661" w:rsidRDefault="002B631F" w:rsidP="002B631F"/>
    <w:p w:rsidR="002B631F" w:rsidRPr="008D5661" w:rsidRDefault="002B631F" w:rsidP="002B631F">
      <w:pPr>
        <w:jc w:val="center"/>
      </w:pPr>
    </w:p>
    <w:p w:rsidR="002B631F" w:rsidRPr="00E23D53" w:rsidRDefault="00CE29F0" w:rsidP="002B631F">
      <w:r>
        <w:rPr>
          <w:noProof/>
          <w:lang w:bidi="ar-SA"/>
        </w:rPr>
        <mc:AlternateContent>
          <mc:Choice Requires="wps">
            <w:drawing>
              <wp:anchor distT="0" distB="0" distL="114300" distR="114300" simplePos="0" relativeHeight="251813376" behindDoc="0" locked="0" layoutInCell="1" allowOverlap="1">
                <wp:simplePos x="0" y="0"/>
                <wp:positionH relativeFrom="column">
                  <wp:posOffset>-2833370</wp:posOffset>
                </wp:positionH>
                <wp:positionV relativeFrom="paragraph">
                  <wp:posOffset>271145</wp:posOffset>
                </wp:positionV>
                <wp:extent cx="347980" cy="278130"/>
                <wp:effectExtent l="0" t="0" r="13970" b="26670"/>
                <wp:wrapNone/>
                <wp:docPr id="96374" name="Text Box 110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78130"/>
                        </a:xfrm>
                        <a:prstGeom prst="rect">
                          <a:avLst/>
                        </a:prstGeom>
                        <a:solidFill>
                          <a:srgbClr val="FFFFFF"/>
                        </a:solidFill>
                        <a:ln w="9525">
                          <a:solidFill>
                            <a:srgbClr val="000000"/>
                          </a:solidFill>
                          <a:miter lim="800000"/>
                          <a:headEnd/>
                          <a:tailEnd/>
                        </a:ln>
                      </wps:spPr>
                      <wps:txbx>
                        <w:txbxContent>
                          <w:p w:rsidR="00563D72" w:rsidRDefault="00563D72" w:rsidP="002B631F">
                            <w: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046" o:spid="_x0000_s1038" type="#_x0000_t202" style="position:absolute;left:0;text-align:left;margin-left:-223.1pt;margin-top:21.35pt;width:27.4pt;height:21.9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">
                <v:textbox>
                  <w:txbxContent>
                    <w:p w:rsidR="00563D72" w:rsidRDefault="00563D72" w:rsidP="002B631F">
                      <w:r>
                        <w:t>12</w:t>
                      </w:r>
                    </w:p>
                  </w:txbxContent>
                </v:textbox>
              </v:shape>
            </w:pict>
          </mc:Fallback>
        </mc:AlternateContent>
      </w:r>
      <w:r>
        <w:rPr>
          <w:noProof/>
          <w:lang w:bidi="ar-SA"/>
        </w:rPr>
        <mc:AlternateContent>
          <mc:Choice Requires="wps">
            <w:drawing>
              <wp:anchor distT="0" distB="0" distL="114300" distR="114300" simplePos="0" relativeHeight="251812352" behindDoc="0" locked="0" layoutInCell="1" allowOverlap="1">
                <wp:simplePos x="0" y="0"/>
                <wp:positionH relativeFrom="column">
                  <wp:posOffset>-5844540</wp:posOffset>
                </wp:positionH>
                <wp:positionV relativeFrom="paragraph">
                  <wp:posOffset>252095</wp:posOffset>
                </wp:positionV>
                <wp:extent cx="347980" cy="278130"/>
                <wp:effectExtent l="0" t="0" r="13970" b="26670"/>
                <wp:wrapNone/>
                <wp:docPr id="96373" name="Text Box 110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78130"/>
                        </a:xfrm>
                        <a:prstGeom prst="rect">
                          <a:avLst/>
                        </a:prstGeom>
                        <a:solidFill>
                          <a:srgbClr val="FFFFFF"/>
                        </a:solidFill>
                        <a:ln w="9525">
                          <a:solidFill>
                            <a:srgbClr val="000000"/>
                          </a:solidFill>
                          <a:miter lim="800000"/>
                          <a:headEnd/>
                          <a:tailEnd/>
                        </a:ln>
                      </wps:spPr>
                      <wps:txbx>
                        <w:txbxContent>
                          <w:p w:rsidR="00563D72" w:rsidRDefault="00563D72" w:rsidP="002B631F">
                            <w: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045" o:spid="_x0000_s1039" type="#_x0000_t202" style="position:absolute;left:0;text-align:left;margin-left:-460.2pt;margin-top:19.85pt;width:27.4pt;height:21.9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">
                <v:textbox>
                  <w:txbxContent>
                    <w:p w:rsidR="00563D72" w:rsidRDefault="00563D72" w:rsidP="002B631F">
                      <w:r>
                        <w:t>11</w:t>
                      </w:r>
                    </w:p>
                  </w:txbxContent>
                </v:textbox>
              </v:shape>
            </w:pict>
          </mc:Fallback>
        </mc:AlternateContent>
      </w:r>
    </w:p>
    <w:p w:rsidR="002B631F" w:rsidRDefault="002B631F" w:rsidP="002B631F"/>
    <w:p w:rsidR="003C7D74" w:rsidRPr="00E23D53" w:rsidRDefault="00CE29F0" w:rsidP="002B631F">
      <w:r>
        <w:rPr>
          <w:noProof/>
          <w:lang w:bidi="ar-SA"/>
        </w:rPr>
        <mc:AlternateContent>
          <mc:Choice Requires="wps">
            <w:drawing>
              <wp:anchor distT="0" distB="0" distL="114300" distR="114300" simplePos="0" relativeHeight="251832832" behindDoc="0" locked="0" layoutInCell="1" allowOverlap="1">
                <wp:simplePos x="0" y="0"/>
                <wp:positionH relativeFrom="column">
                  <wp:posOffset>3846195</wp:posOffset>
                </wp:positionH>
                <wp:positionV relativeFrom="paragraph">
                  <wp:posOffset>53975</wp:posOffset>
                </wp:positionV>
                <wp:extent cx="108585" cy="883920"/>
                <wp:effectExtent l="38100" t="38100" r="24765" b="11430"/>
                <wp:wrapNone/>
                <wp:docPr id="110073" name="Straight Arrow Connector 110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8585" cy="88392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E786CA" id="Straight Arrow Connector 110073" o:spid="_x0000_s1026" type="#_x0000_t32" style="position:absolute;margin-left:302.85pt;margin-top:4.25pt;width:8.55pt;height:69.6pt;flip:x y;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" strokeweight="2pt">
                <v:stroke endarrow="block"/>
              </v:shape>
            </w:pict>
          </mc:Fallback>
        </mc:AlternateContent>
      </w:r>
      <w:r>
        <w:rPr>
          <w:noProof/>
          <w:lang w:bidi="ar-SA"/>
        </w:rPr>
        <mc:AlternateContent>
          <mc:Choice Requires="wps">
            <w:drawing>
              <wp:anchor distT="0" distB="0" distL="114300" distR="114300" simplePos="0" relativeHeight="251830784" behindDoc="0" locked="0" layoutInCell="1" allowOverlap="1">
                <wp:simplePos x="0" y="0"/>
                <wp:positionH relativeFrom="column">
                  <wp:posOffset>1918335</wp:posOffset>
                </wp:positionH>
                <wp:positionV relativeFrom="paragraph">
                  <wp:posOffset>153035</wp:posOffset>
                </wp:positionV>
                <wp:extent cx="356870" cy="903605"/>
                <wp:effectExtent l="38100" t="38100" r="24130" b="29845"/>
                <wp:wrapNone/>
                <wp:docPr id="110072" name="Straight Arrow Connector 110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6870" cy="90360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9DC1A3" id="Straight Arrow Connector 110072" o:spid="_x0000_s1026" type="#_x0000_t32" style="position:absolute;margin-left:151.05pt;margin-top:12.05pt;width:28.1pt;height:71.15pt;flip:x y;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" strokeweight="2pt">
                <v:stroke endarrow="block"/>
              </v:shape>
            </w:pict>
          </mc:Fallback>
        </mc:AlternateContent>
      </w:r>
    </w:p>
    <w:p w:rsidR="002B631F" w:rsidRDefault="002B631F" w:rsidP="002B631F"/>
    <w:p w:rsidR="003C7D74" w:rsidRPr="00E23D53" w:rsidRDefault="003C7D74" w:rsidP="002B631F"/>
    <w:p w:rsidR="002B631F" w:rsidRDefault="00CE29F0" w:rsidP="002B631F">
      <w:r>
        <w:rPr>
          <w:noProof/>
          <w:lang w:bidi="ar-SA"/>
        </w:rPr>
        <mc:AlternateContent>
          <mc:Choice Requires="wps">
            <w:drawing>
              <wp:anchor distT="0" distB="0" distL="114300" distR="114300" simplePos="0" relativeHeight="251796992" behindDoc="0" locked="0" layoutInCell="1" allowOverlap="1">
                <wp:simplePos x="0" y="0"/>
                <wp:positionH relativeFrom="column">
                  <wp:posOffset>-2130425</wp:posOffset>
                </wp:positionH>
                <wp:positionV relativeFrom="paragraph">
                  <wp:posOffset>113665</wp:posOffset>
                </wp:positionV>
                <wp:extent cx="268605" cy="974090"/>
                <wp:effectExtent l="57150" t="38100" r="36195" b="16510"/>
                <wp:wrapNone/>
                <wp:docPr id="96372" name="Straight Arrow Connector 110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8605" cy="974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55A5D5" id="Straight Arrow Connector 110044" o:spid="_x0000_s1026" type="#_x0000_t32" style="position:absolute;margin-left:-167.75pt;margin-top:8.95pt;width:21.15pt;height:76.7pt;flip:x y;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">
                <v:stroke endarrow="block"/>
              </v:shape>
            </w:pict>
          </mc:Fallback>
        </mc:AlternateContent>
      </w:r>
      <w:r>
        <w:rPr>
          <w:noProof/>
          <w:lang w:bidi="ar-SA"/>
        </w:rPr>
        <mc:AlternateContent>
          <mc:Choice Requires="wps">
            <w:drawing>
              <wp:anchor distT="0" distB="0" distL="114300" distR="114300" simplePos="0" relativeHeight="251795968" behindDoc="0" locked="0" layoutInCell="1" allowOverlap="1">
                <wp:simplePos x="0" y="0"/>
                <wp:positionH relativeFrom="column">
                  <wp:posOffset>-4436110</wp:posOffset>
                </wp:positionH>
                <wp:positionV relativeFrom="paragraph">
                  <wp:posOffset>262890</wp:posOffset>
                </wp:positionV>
                <wp:extent cx="228600" cy="824865"/>
                <wp:effectExtent l="57150" t="38100" r="19050" b="13335"/>
                <wp:wrapNone/>
                <wp:docPr id="110047" name="Straight Arrow Connector 110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824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0E25AD" id="Straight Arrow Connector 110043" o:spid="_x0000_s1026" type="#_x0000_t32" style="position:absolute;margin-left:-349.3pt;margin-top:20.7pt;width:18pt;height:64.95pt;flip:x y;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">
                <v:stroke endarrow="block"/>
              </v:shape>
            </w:pict>
          </mc:Fallback>
        </mc:AlternateContent>
      </w:r>
    </w:p>
    <w:p w:rsidR="002B631F" w:rsidRPr="00F2430E" w:rsidRDefault="002B631F" w:rsidP="002B631F"/>
    <w:p w:rsidR="002B631F" w:rsidRDefault="002B631F" w:rsidP="002B631F"/>
    <w:p w:rsidR="002B631F" w:rsidRPr="000262F7" w:rsidRDefault="002B631F" w:rsidP="002B631F"/>
    <w:p w:rsidR="002B631F" w:rsidRPr="000262F7" w:rsidRDefault="003373DB" w:rsidP="002B631F">
      <w:r>
        <w:rPr>
          <w:noProof/>
          <w:lang w:bidi="ar-SA"/>
        </w:rPr>
        <w:drawing>
          <wp:anchor distT="0" distB="0" distL="114300" distR="114300" simplePos="0" relativeHeight="251793920" behindDoc="0" locked="0" layoutInCell="1" allowOverlap="1">
            <wp:simplePos x="0" y="0"/>
            <wp:positionH relativeFrom="column">
              <wp:posOffset>3276600</wp:posOffset>
            </wp:positionH>
            <wp:positionV relativeFrom="paragraph">
              <wp:posOffset>168275</wp:posOffset>
            </wp:positionV>
            <wp:extent cx="2507615" cy="1849120"/>
            <wp:effectExtent l="0" t="0" r="6985" b="0"/>
            <wp:wrapSquare wrapText="bothSides"/>
            <wp:docPr id="110032" name="Picture 2" descr="K:\0 Photo\DSC07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0 Photo\DSC0777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7615" cy="1849120"/>
                    </a:xfrm>
                    <a:prstGeom prst="rect">
                      <a:avLst/>
                    </a:prstGeom>
                    <a:noFill/>
                    <a:ln>
                      <a:noFill/>
                    </a:ln>
                  </pic:spPr>
                </pic:pic>
              </a:graphicData>
            </a:graphic>
          </wp:anchor>
        </w:drawing>
      </w:r>
      <w:r w:rsidR="00CE29F0">
        <w:rPr>
          <w:noProof/>
          <w:lang w:bidi="ar-SA"/>
        </w:rPr>
        <mc:AlternateContent>
          <mc:Choice Requires="wps">
            <w:drawing>
              <wp:anchor distT="0" distB="0" distL="114300" distR="114300" simplePos="0" relativeHeight="251863552" behindDoc="0" locked="0" layoutInCell="1" allowOverlap="1">
                <wp:simplePos x="0" y="0"/>
                <wp:positionH relativeFrom="column">
                  <wp:posOffset>3276600</wp:posOffset>
                </wp:positionH>
                <wp:positionV relativeFrom="paragraph">
                  <wp:posOffset>139700</wp:posOffset>
                </wp:positionV>
                <wp:extent cx="381000" cy="268605"/>
                <wp:effectExtent l="0" t="0" r="19050" b="17145"/>
                <wp:wrapNone/>
                <wp:docPr id="110046" name="Text Box 110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68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3D72" w:rsidRDefault="00563D72" w:rsidP="0031537E">
                            <w:pPr>
                              <w:ind w:left="0"/>
                            </w:pPr>
                            <w:r>
                              <w:t>122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10029" o:spid="_x0000_s1040" type="#_x0000_t202" style="position:absolute;left:0;text-align:left;margin-left:258pt;margin-top:11pt;width:30pt;height:21.1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" fillcolor="white [3201]" strokeweight=".5pt">
                <v:path arrowok="t"/>
                <v:textbox>
                  <w:txbxContent>
                    <w:p w:rsidR="00563D72" w:rsidRDefault="00563D72" w:rsidP="0031537E">
                      <w:pPr>
                        <w:ind w:left="0"/>
                      </w:pPr>
                      <w:r>
                        <w:t>122</w:t>
                      </w:r>
                    </w:p>
                  </w:txbxContent>
                </v:textbox>
              </v:shape>
            </w:pict>
          </mc:Fallback>
        </mc:AlternateContent>
      </w:r>
      <w:r w:rsidR="00CE29F0">
        <w:rPr>
          <w:noProof/>
          <w:lang w:bidi="ar-SA"/>
        </w:rPr>
        <mc:AlternateContent>
          <mc:Choice Requires="wps">
            <w:drawing>
              <wp:anchor distT="0" distB="0" distL="114300" distR="114300" simplePos="0" relativeHeight="251861504" behindDoc="0" locked="0" layoutInCell="1" allowOverlap="1">
                <wp:simplePos x="0" y="0"/>
                <wp:positionH relativeFrom="column">
                  <wp:posOffset>704850</wp:posOffset>
                </wp:positionH>
                <wp:positionV relativeFrom="paragraph">
                  <wp:posOffset>149225</wp:posOffset>
                </wp:positionV>
                <wp:extent cx="381000" cy="268605"/>
                <wp:effectExtent l="0" t="0" r="19050" b="17145"/>
                <wp:wrapNone/>
                <wp:docPr id="110045" name="Text Box 110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68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3D72" w:rsidRDefault="00563D72" w:rsidP="0031537E">
                            <w:pPr>
                              <w:ind w:left="0"/>
                            </w:pPr>
                            <w:r>
                              <w:t>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10024" o:spid="_x0000_s1041" type="#_x0000_t202" style="position:absolute;left:0;text-align:left;margin-left:55.5pt;margin-top:11.75pt;width:30pt;height:21.1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" fillcolor="white [3201]" strokeweight=".5pt">
                <v:path arrowok="t"/>
                <v:textbox>
                  <w:txbxContent>
                    <w:p w:rsidR="00563D72" w:rsidRDefault="00563D72" w:rsidP="0031537E">
                      <w:pPr>
                        <w:ind w:left="0"/>
                      </w:pPr>
                      <w:r>
                        <w:t>112</w:t>
                      </w:r>
                    </w:p>
                  </w:txbxContent>
                </v:textbox>
              </v:shape>
            </w:pict>
          </mc:Fallback>
        </mc:AlternateContent>
      </w:r>
      <w:r w:rsidR="003C7D74">
        <w:rPr>
          <w:noProof/>
          <w:lang w:bidi="ar-SA"/>
        </w:rPr>
        <w:drawing>
          <wp:anchor distT="0" distB="0" distL="114300" distR="114300" simplePos="0" relativeHeight="251783680" behindDoc="0" locked="0" layoutInCell="1" allowOverlap="1">
            <wp:simplePos x="0" y="0"/>
            <wp:positionH relativeFrom="column">
              <wp:posOffset>705485</wp:posOffset>
            </wp:positionH>
            <wp:positionV relativeFrom="paragraph">
              <wp:posOffset>146685</wp:posOffset>
            </wp:positionV>
            <wp:extent cx="2341880" cy="1868170"/>
            <wp:effectExtent l="0" t="0" r="1270" b="0"/>
            <wp:wrapSquare wrapText="bothSides"/>
            <wp:docPr id="28" name="Picture 3" descr="K:\0 Photo\DSC07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0 Photo\DSC0775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41880" cy="1868170"/>
                    </a:xfrm>
                    <a:prstGeom prst="rect">
                      <a:avLst/>
                    </a:prstGeom>
                    <a:noFill/>
                    <a:ln>
                      <a:noFill/>
                    </a:ln>
                  </pic:spPr>
                </pic:pic>
              </a:graphicData>
            </a:graphic>
          </wp:anchor>
        </w:drawing>
      </w:r>
      <w:r w:rsidR="00CE29F0">
        <w:rPr>
          <w:noProof/>
          <w:lang w:bidi="ar-SA"/>
        </w:rPr>
        <mc:AlternateContent>
          <mc:Choice Requires="wps">
            <w:drawing>
              <wp:anchor distT="0" distB="0" distL="114300" distR="114300" simplePos="0" relativeHeight="251815424" behindDoc="0" locked="0" layoutInCell="1" allowOverlap="1">
                <wp:simplePos x="0" y="0"/>
                <wp:positionH relativeFrom="column">
                  <wp:posOffset>-2830830</wp:posOffset>
                </wp:positionH>
                <wp:positionV relativeFrom="paragraph">
                  <wp:posOffset>199390</wp:posOffset>
                </wp:positionV>
                <wp:extent cx="347980" cy="278130"/>
                <wp:effectExtent l="0" t="0" r="13970" b="26670"/>
                <wp:wrapNone/>
                <wp:docPr id="110044" name="Text Box 110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78130"/>
                        </a:xfrm>
                        <a:prstGeom prst="rect">
                          <a:avLst/>
                        </a:prstGeom>
                        <a:solidFill>
                          <a:srgbClr val="FFFFFF"/>
                        </a:solidFill>
                        <a:ln w="9525">
                          <a:solidFill>
                            <a:srgbClr val="000000"/>
                          </a:solidFill>
                          <a:miter lim="800000"/>
                          <a:headEnd/>
                          <a:tailEnd/>
                        </a:ln>
                      </wps:spPr>
                      <wps:txbx>
                        <w:txbxContent>
                          <w:p w:rsidR="00563D72" w:rsidRDefault="00563D72" w:rsidP="002B631F">
                            <w: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042" o:spid="_x0000_s1042" type="#_x0000_t202" style="position:absolute;left:0;text-align:left;margin-left:-222.9pt;margin-top:15.7pt;width:27.4pt;height:21.9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">
                <v:textbox>
                  <w:txbxContent>
                    <w:p w:rsidR="00563D72" w:rsidRDefault="00563D72" w:rsidP="002B631F">
                      <w:r>
                        <w:t>14</w:t>
                      </w:r>
                    </w:p>
                  </w:txbxContent>
                </v:textbox>
              </v:shape>
            </w:pict>
          </mc:Fallback>
        </mc:AlternateContent>
      </w:r>
      <w:r w:rsidR="00CE29F0">
        <w:rPr>
          <w:noProof/>
          <w:lang w:bidi="ar-SA"/>
        </w:rPr>
        <mc:AlternateContent>
          <mc:Choice Requires="wps">
            <w:drawing>
              <wp:anchor distT="0" distB="0" distL="114300" distR="114300" simplePos="0" relativeHeight="251814400" behindDoc="0" locked="0" layoutInCell="1" allowOverlap="1">
                <wp:simplePos x="0" y="0"/>
                <wp:positionH relativeFrom="column">
                  <wp:posOffset>-5872480</wp:posOffset>
                </wp:positionH>
                <wp:positionV relativeFrom="paragraph">
                  <wp:posOffset>199390</wp:posOffset>
                </wp:positionV>
                <wp:extent cx="347980" cy="278130"/>
                <wp:effectExtent l="0" t="0" r="13970" b="26670"/>
                <wp:wrapNone/>
                <wp:docPr id="110043" name="Text Box 110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78130"/>
                        </a:xfrm>
                        <a:prstGeom prst="rect">
                          <a:avLst/>
                        </a:prstGeom>
                        <a:solidFill>
                          <a:srgbClr val="FFFFFF"/>
                        </a:solidFill>
                        <a:ln w="9525">
                          <a:solidFill>
                            <a:srgbClr val="000000"/>
                          </a:solidFill>
                          <a:miter lim="800000"/>
                          <a:headEnd/>
                          <a:tailEnd/>
                        </a:ln>
                      </wps:spPr>
                      <wps:txbx>
                        <w:txbxContent>
                          <w:p w:rsidR="00563D72" w:rsidRDefault="00563D72" w:rsidP="002B631F">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041" o:spid="_x0000_s1043" type="#_x0000_t202" style="position:absolute;left:0;text-align:left;margin-left:-462.4pt;margin-top:15.7pt;width:27.4pt;height:21.9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">
                <v:textbox>
                  <w:txbxContent>
                    <w:p w:rsidR="00563D72" w:rsidRDefault="00563D72" w:rsidP="002B631F">
                      <w:r>
                        <w:t>13</w:t>
                      </w:r>
                    </w:p>
                  </w:txbxContent>
                </v:textbox>
              </v:shape>
            </w:pict>
          </mc:Fallback>
        </mc:AlternateContent>
      </w:r>
    </w:p>
    <w:p w:rsidR="002B631F" w:rsidRPr="000262F7" w:rsidRDefault="00CE29F0" w:rsidP="002B631F">
      <w:r>
        <w:rPr>
          <w:noProof/>
          <w:lang w:bidi="ar-SA"/>
        </w:rPr>
        <mc:AlternateContent>
          <mc:Choice Requires="wps">
            <w:drawing>
              <wp:anchor distT="0" distB="0" distL="114300" distR="114300" simplePos="0" relativeHeight="251828736" behindDoc="0" locked="0" layoutInCell="1" allowOverlap="1">
                <wp:simplePos x="0" y="0"/>
                <wp:positionH relativeFrom="column">
                  <wp:posOffset>1580515</wp:posOffset>
                </wp:positionH>
                <wp:positionV relativeFrom="paragraph">
                  <wp:posOffset>52705</wp:posOffset>
                </wp:positionV>
                <wp:extent cx="1232535" cy="427355"/>
                <wp:effectExtent l="38100" t="38100" r="24765" b="29845"/>
                <wp:wrapNone/>
                <wp:docPr id="110051" name="Straight Arrow Connector 110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32535" cy="42735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E9A2AC" id="Straight Arrow Connector 110051" o:spid="_x0000_s1026" type="#_x0000_t32" style="position:absolute;margin-left:124.45pt;margin-top:4.15pt;width:97.05pt;height:33.65pt;flip:x y;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" strokeweight="2pt">
                <v:stroke endarrow="block"/>
              </v:shape>
            </w:pict>
          </mc:Fallback>
        </mc:AlternateContent>
      </w:r>
      <w:r>
        <w:rPr>
          <w:noProof/>
          <w:lang w:bidi="ar-SA"/>
        </w:rPr>
        <mc:AlternateContent>
          <mc:Choice Requires="wps">
            <w:drawing>
              <wp:anchor distT="0" distB="0" distL="114300" distR="114300" simplePos="0" relativeHeight="251798016" behindDoc="0" locked="0" layoutInCell="1" allowOverlap="1">
                <wp:simplePos x="0" y="0"/>
                <wp:positionH relativeFrom="column">
                  <wp:posOffset>-4566285</wp:posOffset>
                </wp:positionH>
                <wp:positionV relativeFrom="paragraph">
                  <wp:posOffset>5080</wp:posOffset>
                </wp:positionV>
                <wp:extent cx="1153160" cy="427355"/>
                <wp:effectExtent l="0" t="0" r="66040" b="67945"/>
                <wp:wrapNone/>
                <wp:docPr id="110042" name="Straight Arrow Connector 110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3160" cy="427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0B2452" id="Straight Arrow Connector 110040" o:spid="_x0000_s1026" type="#_x0000_t32" style="position:absolute;margin-left:-359.55pt;margin-top:.4pt;width:90.8pt;height:33.6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">
                <v:stroke endarrow="block"/>
              </v:shape>
            </w:pict>
          </mc:Fallback>
        </mc:AlternateContent>
      </w:r>
    </w:p>
    <w:p w:rsidR="002B631F" w:rsidRDefault="002B631F" w:rsidP="002B631F"/>
    <w:p w:rsidR="002B631F" w:rsidRPr="006E1F8C" w:rsidRDefault="00CE29F0" w:rsidP="002B631F">
      <w:r>
        <w:rPr>
          <w:noProof/>
          <w:lang w:bidi="ar-SA"/>
        </w:rPr>
        <mc:AlternateContent>
          <mc:Choice Requires="wps">
            <w:drawing>
              <wp:anchor distT="0" distB="0" distL="114300" distR="114300" simplePos="0" relativeHeight="251799040" behindDoc="0" locked="0" layoutInCell="1" allowOverlap="1">
                <wp:simplePos x="0" y="0"/>
                <wp:positionH relativeFrom="column">
                  <wp:posOffset>-2647950</wp:posOffset>
                </wp:positionH>
                <wp:positionV relativeFrom="paragraph">
                  <wp:posOffset>243205</wp:posOffset>
                </wp:positionV>
                <wp:extent cx="487045" cy="875030"/>
                <wp:effectExtent l="38100" t="38100" r="27305" b="20320"/>
                <wp:wrapNone/>
                <wp:docPr id="110041" name="Straight Arrow Connector 110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7045" cy="875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565E80" id="Straight Arrow Connector 110039" o:spid="_x0000_s1026" type="#_x0000_t32" style="position:absolute;margin-left:-208.5pt;margin-top:19.15pt;width:38.35pt;height:68.9pt;flip:x y;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">
                <v:stroke endarrow="block"/>
              </v:shape>
            </w:pict>
          </mc:Fallback>
        </mc:AlternateContent>
      </w:r>
    </w:p>
    <w:p w:rsidR="002B631F" w:rsidRDefault="002B631F" w:rsidP="002B631F">
      <w:pPr>
        <w:jc w:val="center"/>
      </w:pPr>
    </w:p>
    <w:p w:rsidR="002B631F" w:rsidRPr="000262F7" w:rsidRDefault="00CE29F0" w:rsidP="002B631F">
      <w:r>
        <w:rPr>
          <w:noProof/>
          <w:lang w:bidi="ar-SA"/>
        </w:rPr>
        <mc:AlternateContent>
          <mc:Choice Requires="wps">
            <w:drawing>
              <wp:anchor distT="0" distB="0" distL="114300" distR="114300" simplePos="0" relativeHeight="251834880" behindDoc="0" locked="0" layoutInCell="1" allowOverlap="1">
                <wp:simplePos x="0" y="0"/>
                <wp:positionH relativeFrom="column">
                  <wp:posOffset>3538220</wp:posOffset>
                </wp:positionH>
                <wp:positionV relativeFrom="paragraph">
                  <wp:posOffset>31115</wp:posOffset>
                </wp:positionV>
                <wp:extent cx="108585" cy="883920"/>
                <wp:effectExtent l="38100" t="38100" r="24765" b="11430"/>
                <wp:wrapNone/>
                <wp:docPr id="110074" name="Straight Arrow Connector 110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8585" cy="88392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BBD032" id="Straight Arrow Connector 110074" o:spid="_x0000_s1026" type="#_x0000_t32" style="position:absolute;margin-left:278.6pt;margin-top:2.45pt;width:8.55pt;height:69.6pt;flip:x y;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" strokeweight="2pt">
                <v:stroke endarrow="block"/>
              </v:shape>
            </w:pict>
          </mc:Fallback>
        </mc:AlternateContent>
      </w:r>
      <w:r w:rsidR="002B631F">
        <w:br w:type="textWrapping" w:clear="all"/>
      </w:r>
    </w:p>
    <w:p w:rsidR="002B631F" w:rsidRPr="00F2430E" w:rsidRDefault="002B631F" w:rsidP="00F56200">
      <w:pPr>
        <w:ind w:left="0" w:firstLine="0"/>
      </w:pPr>
    </w:p>
    <w:p w:rsidR="002B631F" w:rsidRPr="00F2430E" w:rsidRDefault="00CE29F0" w:rsidP="002B631F">
      <w:r>
        <w:rPr>
          <w:noProof/>
          <w:lang w:bidi="ar-SA"/>
        </w:rPr>
        <mc:AlternateContent>
          <mc:Choice Requires="wps">
            <w:drawing>
              <wp:anchor distT="0" distB="0" distL="114300" distR="114300" simplePos="0" relativeHeight="251867648" behindDoc="0" locked="0" layoutInCell="1" allowOverlap="1">
                <wp:simplePos x="0" y="0"/>
                <wp:positionH relativeFrom="column">
                  <wp:posOffset>723900</wp:posOffset>
                </wp:positionH>
                <wp:positionV relativeFrom="paragraph">
                  <wp:posOffset>43180</wp:posOffset>
                </wp:positionV>
                <wp:extent cx="381000" cy="268605"/>
                <wp:effectExtent l="0" t="0" r="19050" b="17145"/>
                <wp:wrapNone/>
                <wp:docPr id="96355" name="Text Box 96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68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3D72" w:rsidRDefault="00563D72" w:rsidP="0031537E">
                            <w:pPr>
                              <w:ind w:left="0"/>
                            </w:pPr>
                            <w:r>
                              <w:t>132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96355" o:spid="_x0000_s1044" type="#_x0000_t202" style="position:absolute;left:0;text-align:left;margin-left:57pt;margin-top:3.4pt;width:30pt;height:21.1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" fillcolor="white [3201]" strokeweight=".5pt">
                <v:path arrowok="t"/>
                <v:textbox>
                  <w:txbxContent>
                    <w:p w:rsidR="00563D72" w:rsidRDefault="00563D72" w:rsidP="0031537E">
                      <w:pPr>
                        <w:ind w:left="0"/>
                      </w:pPr>
                      <w:r>
                        <w:t>132</w:t>
                      </w:r>
                    </w:p>
                  </w:txbxContent>
                </v:textbox>
              </v:shape>
            </w:pict>
          </mc:Fallback>
        </mc:AlternateContent>
      </w:r>
      <w:r w:rsidR="003C7D74">
        <w:rPr>
          <w:noProof/>
          <w:lang w:bidi="ar-SA"/>
        </w:rPr>
        <w:drawing>
          <wp:anchor distT="0" distB="0" distL="114300" distR="114300" simplePos="0" relativeHeight="251780608" behindDoc="0" locked="0" layoutInCell="1" allowOverlap="1">
            <wp:simplePos x="0" y="0"/>
            <wp:positionH relativeFrom="column">
              <wp:posOffset>728124</wp:posOffset>
            </wp:positionH>
            <wp:positionV relativeFrom="paragraph">
              <wp:posOffset>39370</wp:posOffset>
            </wp:positionV>
            <wp:extent cx="2276475" cy="1711325"/>
            <wp:effectExtent l="0" t="0" r="9525" b="3175"/>
            <wp:wrapSquare wrapText="bothSides"/>
            <wp:docPr id="110034" name="Picture 1" descr="K:\0 Photo\DSC07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0 Photo\DSC0777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6475" cy="1711325"/>
                    </a:xfrm>
                    <a:prstGeom prst="rect">
                      <a:avLst/>
                    </a:prstGeom>
                    <a:noFill/>
                    <a:ln>
                      <a:noFill/>
                    </a:ln>
                  </pic:spPr>
                </pic:pic>
              </a:graphicData>
            </a:graphic>
          </wp:anchor>
        </w:drawing>
      </w:r>
      <w:r>
        <w:rPr>
          <w:noProof/>
          <w:lang w:bidi="ar-SA"/>
        </w:rPr>
        <mc:AlternateContent>
          <mc:Choice Requires="wps">
            <w:drawing>
              <wp:anchor distT="0" distB="0" distL="114300" distR="114300" simplePos="0" relativeHeight="251816448" behindDoc="0" locked="0" layoutInCell="1" allowOverlap="1">
                <wp:simplePos x="0" y="0"/>
                <wp:positionH relativeFrom="column">
                  <wp:posOffset>-2781935</wp:posOffset>
                </wp:positionH>
                <wp:positionV relativeFrom="paragraph">
                  <wp:posOffset>45720</wp:posOffset>
                </wp:positionV>
                <wp:extent cx="347980" cy="278130"/>
                <wp:effectExtent l="0" t="0" r="13970" b="26670"/>
                <wp:wrapNone/>
                <wp:docPr id="110040" name="Text Box 110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78130"/>
                        </a:xfrm>
                        <a:prstGeom prst="rect">
                          <a:avLst/>
                        </a:prstGeom>
                        <a:solidFill>
                          <a:srgbClr val="FFFFFF"/>
                        </a:solidFill>
                        <a:ln w="9525">
                          <a:solidFill>
                            <a:srgbClr val="000000"/>
                          </a:solidFill>
                          <a:miter lim="800000"/>
                          <a:headEnd/>
                          <a:tailEnd/>
                        </a:ln>
                      </wps:spPr>
                      <wps:txbx>
                        <w:txbxContent>
                          <w:p w:rsidR="00563D72" w:rsidRDefault="00563D72" w:rsidP="002B631F">
                            <w: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037" o:spid="_x0000_s1045" type="#_x0000_t202" style="position:absolute;left:0;text-align:left;margin-left:-219.05pt;margin-top:3.6pt;width:27.4pt;height:21.9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">
                <v:textbox>
                  <w:txbxContent>
                    <w:p w:rsidR="00563D72" w:rsidRDefault="00563D72" w:rsidP="002B631F">
                      <w:r>
                        <w:t>15</w:t>
                      </w:r>
                    </w:p>
                  </w:txbxContent>
                </v:textbox>
              </v:shape>
            </w:pict>
          </mc:Fallback>
        </mc:AlternateContent>
      </w:r>
      <w:r>
        <w:rPr>
          <w:noProof/>
          <w:lang w:bidi="ar-SA"/>
        </w:rPr>
        <mc:AlternateContent>
          <mc:Choice Requires="wps">
            <w:drawing>
              <wp:anchor distT="0" distB="0" distL="114300" distR="114300" simplePos="0" relativeHeight="251801088" behindDoc="0" locked="0" layoutInCell="1" allowOverlap="1">
                <wp:simplePos x="0" y="0"/>
                <wp:positionH relativeFrom="column">
                  <wp:posOffset>-1425575</wp:posOffset>
                </wp:positionH>
                <wp:positionV relativeFrom="paragraph">
                  <wp:posOffset>1262380</wp:posOffset>
                </wp:positionV>
                <wp:extent cx="168910" cy="576580"/>
                <wp:effectExtent l="57150" t="38100" r="21590" b="13970"/>
                <wp:wrapNone/>
                <wp:docPr id="110039" name="Straight Arrow Connector 110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8910" cy="576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1FA2DF" id="Straight Arrow Connector 110036" o:spid="_x0000_s1026" type="#_x0000_t32" style="position:absolute;margin-left:-112.25pt;margin-top:99.4pt;width:13.3pt;height:45.4pt;flip:x y;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">
                <v:stroke endarrow="block"/>
              </v:shape>
            </w:pict>
          </mc:Fallback>
        </mc:AlternateContent>
      </w:r>
    </w:p>
    <w:p w:rsidR="002B631F" w:rsidRDefault="00CE29F0" w:rsidP="002B631F">
      <w:r>
        <w:rPr>
          <w:noProof/>
          <w:lang w:bidi="ar-SA"/>
        </w:rPr>
        <mc:AlternateContent>
          <mc:Choice Requires="wps">
            <w:drawing>
              <wp:anchor distT="0" distB="0" distL="114300" distR="114300" simplePos="0" relativeHeight="251800064" behindDoc="0" locked="0" layoutInCell="1" allowOverlap="1">
                <wp:simplePos x="0" y="0"/>
                <wp:positionH relativeFrom="column">
                  <wp:posOffset>1878330</wp:posOffset>
                </wp:positionH>
                <wp:positionV relativeFrom="paragraph">
                  <wp:posOffset>511810</wp:posOffset>
                </wp:positionV>
                <wp:extent cx="318135" cy="835025"/>
                <wp:effectExtent l="0" t="38100" r="62865" b="22225"/>
                <wp:wrapNone/>
                <wp:docPr id="110038" name="Straight Arrow Connector 110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8135" cy="83502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5288B4" id="Straight Arrow Connector 110035" o:spid="_x0000_s1026" type="#_x0000_t32" style="position:absolute;margin-left:147.9pt;margin-top:40.3pt;width:25.05pt;height:65.75pt;flip:y;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" strokeweight="2pt">
                <v:stroke endarrow="block"/>
              </v:shape>
            </w:pict>
          </mc:Fallback>
        </mc:AlternateContent>
      </w:r>
      <w:r>
        <w:rPr>
          <w:noProof/>
          <w:lang w:bidi="ar-SA"/>
        </w:rPr>
        <mc:AlternateContent>
          <mc:Choice Requires="wps">
            <w:drawing>
              <wp:anchor distT="0" distB="0" distL="114300" distR="114300" simplePos="0" relativeHeight="251836928" behindDoc="0" locked="0" layoutInCell="1" allowOverlap="1">
                <wp:simplePos x="0" y="0"/>
                <wp:positionH relativeFrom="column">
                  <wp:posOffset>4401820</wp:posOffset>
                </wp:positionH>
                <wp:positionV relativeFrom="paragraph">
                  <wp:posOffset>889635</wp:posOffset>
                </wp:positionV>
                <wp:extent cx="140335" cy="684530"/>
                <wp:effectExtent l="0" t="38100" r="69215" b="20320"/>
                <wp:wrapNone/>
                <wp:docPr id="110075" name="Straight Arrow Connector 110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335" cy="68453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8283F2" id="Straight Arrow Connector 110075" o:spid="_x0000_s1026" type="#_x0000_t32" style="position:absolute;margin-left:346.6pt;margin-top:70.05pt;width:11.05pt;height:53.9pt;flip:y;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" strokeweight="2pt">
                <v:stroke endarrow="block"/>
              </v:shape>
            </w:pict>
          </mc:Fallback>
        </mc:AlternateContent>
      </w:r>
      <w:r>
        <w:rPr>
          <w:noProof/>
          <w:lang w:bidi="ar-SA"/>
        </w:rPr>
        <mc:AlternateContent>
          <mc:Choice Requires="wps">
            <w:drawing>
              <wp:anchor distT="0" distB="0" distL="114300" distR="114300" simplePos="0" relativeHeight="251869696" behindDoc="0" locked="0" layoutInCell="1" allowOverlap="1">
                <wp:simplePos x="0" y="0"/>
                <wp:positionH relativeFrom="column">
                  <wp:posOffset>3124200</wp:posOffset>
                </wp:positionH>
                <wp:positionV relativeFrom="paragraph">
                  <wp:posOffset>-6985</wp:posOffset>
                </wp:positionV>
                <wp:extent cx="381000" cy="268605"/>
                <wp:effectExtent l="0" t="0" r="19050" b="17145"/>
                <wp:wrapNone/>
                <wp:docPr id="96356" name="Text Box 96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68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3D72" w:rsidRDefault="00563D72" w:rsidP="0031537E">
                            <w:pPr>
                              <w:ind w:left="0"/>
                            </w:pPr>
                            <w:r>
                              <w:t>142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96356" o:spid="_x0000_s1046" type="#_x0000_t202" style="position:absolute;left:0;text-align:left;margin-left:246pt;margin-top:-.55pt;width:30pt;height:21.1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" fillcolor="white [3201]" strokeweight=".5pt">
                <v:path arrowok="t"/>
                <v:textbox>
                  <w:txbxContent>
                    <w:p w:rsidR="00563D72" w:rsidRDefault="00563D72" w:rsidP="0031537E">
                      <w:pPr>
                        <w:ind w:left="0"/>
                      </w:pPr>
                      <w:r>
                        <w:t>142</w:t>
                      </w:r>
                    </w:p>
                  </w:txbxContent>
                </v:textbox>
              </v:shape>
            </w:pict>
          </mc:Fallback>
        </mc:AlternateContent>
      </w:r>
      <w:r w:rsidR="003C7D74" w:rsidRPr="008D5661">
        <w:rPr>
          <w:noProof/>
          <w:lang w:bidi="ar-SA"/>
        </w:rPr>
        <w:drawing>
          <wp:inline distT="0" distB="0" distL="0" distR="0">
            <wp:extent cx="2660465" cy="1701690"/>
            <wp:effectExtent l="0" t="0" r="6985" b="0"/>
            <wp:docPr id="110033" name="Picture 15" descr="K:\0 Photo\DSC07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0 Photo\DSC0777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4109" cy="1723210"/>
                    </a:xfrm>
                    <a:prstGeom prst="rect">
                      <a:avLst/>
                    </a:prstGeom>
                    <a:noFill/>
                    <a:ln>
                      <a:noFill/>
                    </a:ln>
                  </pic:spPr>
                </pic:pic>
              </a:graphicData>
            </a:graphic>
          </wp:inline>
        </w:drawing>
      </w:r>
    </w:p>
    <w:p w:rsidR="002B631F" w:rsidRPr="00C0203B" w:rsidRDefault="002B631F" w:rsidP="00D36D70">
      <w:pPr>
        <w:tabs>
          <w:tab w:val="left" w:pos="2520"/>
        </w:tabs>
        <w:ind w:left="1080"/>
        <w:rPr>
          <w:b/>
          <w:bCs/>
        </w:rPr>
      </w:pPr>
      <w:r>
        <w:br w:type="textWrapping" w:clear="all"/>
      </w:r>
      <w:r>
        <w:br w:type="textWrapping" w:clear="all"/>
      </w:r>
      <w:r>
        <w:br w:type="textWrapping" w:clear="all"/>
      </w:r>
      <w:r w:rsidR="00C0203B" w:rsidRPr="00C0203B">
        <w:rPr>
          <w:b/>
          <w:bCs/>
        </w:rPr>
        <w:t>Photo</w:t>
      </w:r>
      <w:r w:rsidR="00D36D70">
        <w:rPr>
          <w:b/>
          <w:bCs/>
        </w:rPr>
        <w:t xml:space="preserve"> 1-14</w:t>
      </w:r>
      <w:r w:rsidR="00D36D70">
        <w:rPr>
          <w:b/>
          <w:bCs/>
        </w:rPr>
        <w:tab/>
      </w:r>
      <w:r w:rsidR="00C0203B" w:rsidRPr="00C0203B">
        <w:rPr>
          <w:b/>
          <w:bCs/>
        </w:rPr>
        <w:t xml:space="preserve">Photograph shows alignment location of proposed access road </w:t>
      </w:r>
    </w:p>
    <w:p w:rsidR="002B631F" w:rsidRDefault="002B631F" w:rsidP="002B631F">
      <w:pPr>
        <w:tabs>
          <w:tab w:val="left" w:pos="1237"/>
        </w:tabs>
      </w:pPr>
      <w:r>
        <w:tab/>
      </w:r>
    </w:p>
    <w:p w:rsidR="002B631F" w:rsidRDefault="002B631F" w:rsidP="002B631F">
      <w:pPr>
        <w:jc w:val="center"/>
      </w:pPr>
    </w:p>
    <w:p w:rsidR="002B631F" w:rsidRPr="00E23D53" w:rsidRDefault="002B631F" w:rsidP="002B631F">
      <w:r>
        <w:br w:type="textWrapping" w:clear="all"/>
      </w:r>
    </w:p>
    <w:p w:rsidR="00C16741" w:rsidRPr="008137F6" w:rsidRDefault="00C16741" w:rsidP="005551F4">
      <w:pPr>
        <w:ind w:left="0" w:firstLine="0"/>
      </w:pPr>
    </w:p>
    <w:p w:rsidR="001E2130" w:rsidRPr="008137F6" w:rsidRDefault="001E2130" w:rsidP="00D167EF">
      <w:pPr>
        <w:tabs>
          <w:tab w:val="left" w:pos="-720"/>
        </w:tabs>
        <w:suppressAutoHyphens/>
        <w:spacing w:after="0"/>
        <w:ind w:left="0" w:firstLine="0"/>
        <w:rPr>
          <w:b/>
          <w:spacing w:val="-3"/>
          <w:szCs w:val="24"/>
        </w:rPr>
      </w:pPr>
    </w:p>
    <w:p w:rsidR="00A27E1D" w:rsidRPr="008137F6" w:rsidRDefault="006842D1" w:rsidP="00AA1B34">
      <w:pPr>
        <w:pStyle w:val="Heading2"/>
        <w:ind w:left="0" w:firstLine="0"/>
        <w:rPr>
          <w:rFonts w:ascii="Times New Roman" w:hAnsi="Times New Roman" w:cs="Times New Roman"/>
          <w:sz w:val="24"/>
          <w:szCs w:val="24"/>
        </w:rPr>
      </w:pPr>
      <w:bookmarkStart w:id="8" w:name="_Toc364098202"/>
      <w:r w:rsidRPr="008137F6">
        <w:rPr>
          <w:rFonts w:ascii="Times New Roman" w:hAnsi="Times New Roman" w:cs="Times New Roman"/>
          <w:sz w:val="24"/>
          <w:szCs w:val="24"/>
        </w:rPr>
        <w:t>2.2</w:t>
      </w:r>
      <w:r w:rsidRPr="008137F6">
        <w:rPr>
          <w:rFonts w:ascii="Times New Roman" w:hAnsi="Times New Roman" w:cs="Times New Roman"/>
          <w:sz w:val="24"/>
          <w:szCs w:val="24"/>
        </w:rPr>
        <w:tab/>
      </w:r>
      <w:r w:rsidR="00A27E1D" w:rsidRPr="008137F6">
        <w:rPr>
          <w:rFonts w:ascii="Times New Roman" w:hAnsi="Times New Roman" w:cs="Times New Roman"/>
          <w:sz w:val="24"/>
          <w:szCs w:val="24"/>
        </w:rPr>
        <w:t>Location of the Project</w:t>
      </w:r>
      <w:bookmarkEnd w:id="8"/>
      <w:r w:rsidR="00A27E1D" w:rsidRPr="008137F6">
        <w:rPr>
          <w:rFonts w:ascii="Times New Roman" w:hAnsi="Times New Roman" w:cs="Times New Roman"/>
          <w:sz w:val="24"/>
          <w:szCs w:val="24"/>
        </w:rPr>
        <w:tab/>
      </w:r>
      <w:r w:rsidR="00A27E1D" w:rsidRPr="008137F6">
        <w:rPr>
          <w:rFonts w:ascii="Times New Roman" w:hAnsi="Times New Roman" w:cs="Times New Roman"/>
          <w:sz w:val="24"/>
          <w:szCs w:val="24"/>
        </w:rPr>
        <w:tab/>
      </w:r>
    </w:p>
    <w:p w:rsidR="00A27E1D" w:rsidRPr="008137F6" w:rsidRDefault="00A27E1D" w:rsidP="00D167EF">
      <w:pPr>
        <w:tabs>
          <w:tab w:val="left" w:pos="540"/>
        </w:tabs>
        <w:suppressAutoHyphens/>
        <w:spacing w:after="0"/>
        <w:ind w:left="0" w:firstLine="0"/>
        <w:outlineLvl w:val="0"/>
        <w:rPr>
          <w:b/>
          <w:spacing w:val="-3"/>
          <w:szCs w:val="24"/>
        </w:rPr>
      </w:pPr>
    </w:p>
    <w:p w:rsidR="00C16741" w:rsidRPr="008137F6" w:rsidRDefault="00A27E1D" w:rsidP="00DE2399">
      <w:pPr>
        <w:pStyle w:val="ListParagraph"/>
        <w:numPr>
          <w:ilvl w:val="0"/>
          <w:numId w:val="6"/>
        </w:numPr>
        <w:autoSpaceDE w:val="0"/>
        <w:autoSpaceDN w:val="0"/>
        <w:adjustRightInd w:val="0"/>
        <w:spacing w:line="240" w:lineRule="auto"/>
        <w:ind w:left="0" w:firstLine="0"/>
        <w:jc w:val="both"/>
        <w:rPr>
          <w:rFonts w:cs="Times New Roman"/>
        </w:rPr>
      </w:pPr>
      <w:r w:rsidRPr="008137F6">
        <w:rPr>
          <w:rFonts w:cs="Times New Roman"/>
        </w:rPr>
        <w:t xml:space="preserve">The proposed </w:t>
      </w:r>
      <w:r w:rsidR="00C16741" w:rsidRPr="008137F6">
        <w:rPr>
          <w:rFonts w:cs="Times New Roman"/>
        </w:rPr>
        <w:t xml:space="preserve">access </w:t>
      </w:r>
      <w:r w:rsidRPr="008137F6">
        <w:rPr>
          <w:rFonts w:cs="Times New Roman"/>
        </w:rPr>
        <w:t xml:space="preserve">alternate road of KHTP is located at </w:t>
      </w:r>
      <w:r w:rsidR="00C16741" w:rsidRPr="008137F6">
        <w:rPr>
          <w:rFonts w:cs="Times New Roman"/>
        </w:rPr>
        <w:t xml:space="preserve">staring from Khokan’s rice mill to Sanerchala village at north the West side is Dhaka-Tangail via Kaliakoir highway, East side is Bakterpur, Kamampur villages, Jalil’s rice mill, South </w:t>
      </w:r>
      <w:r w:rsidR="00C90D2D" w:rsidRPr="008137F6">
        <w:rPr>
          <w:rFonts w:cs="Times New Roman"/>
        </w:rPr>
        <w:t xml:space="preserve">side is </w:t>
      </w:r>
      <w:r w:rsidR="00C16741" w:rsidRPr="008137F6">
        <w:rPr>
          <w:rFonts w:cs="Times New Roman"/>
        </w:rPr>
        <w:t>Bakterpur village, Forest area, Jahanaraalamin spinning mill</w:t>
      </w:r>
      <w:r w:rsidR="00C90D2D" w:rsidRPr="008137F6">
        <w:rPr>
          <w:rFonts w:cs="Times New Roman"/>
        </w:rPr>
        <w:t xml:space="preserve">. </w:t>
      </w:r>
    </w:p>
    <w:p w:rsidR="00C90D2D" w:rsidRPr="008137F6" w:rsidRDefault="00C90D2D" w:rsidP="00D167EF">
      <w:pPr>
        <w:autoSpaceDE w:val="0"/>
        <w:autoSpaceDN w:val="0"/>
        <w:adjustRightInd w:val="0"/>
        <w:spacing w:after="0" w:line="240" w:lineRule="auto"/>
        <w:ind w:left="0" w:firstLine="0"/>
      </w:pPr>
    </w:p>
    <w:p w:rsidR="00A27E1D" w:rsidRPr="009A77E9" w:rsidRDefault="00A27E1D" w:rsidP="009A77E9">
      <w:pPr>
        <w:pStyle w:val="BodyText3"/>
        <w:keepNext/>
        <w:numPr>
          <w:ilvl w:val="0"/>
          <w:numId w:val="6"/>
        </w:numPr>
        <w:tabs>
          <w:tab w:val="left" w:pos="-720"/>
        </w:tabs>
        <w:spacing w:line="276" w:lineRule="auto"/>
        <w:ind w:left="0" w:firstLine="0"/>
      </w:pPr>
      <w:r w:rsidRPr="009A77E9">
        <w:rPr>
          <w:sz w:val="24"/>
          <w:szCs w:val="24"/>
        </w:rPr>
        <w:t xml:space="preserve">The proposed location of alternate road of KHTP is on the 0.5 km away west side of Dhaka-Kaliakoir road and adjacent to the </w:t>
      </w:r>
      <w:r w:rsidR="00244FFA" w:rsidRPr="009A77E9">
        <w:rPr>
          <w:sz w:val="24"/>
          <w:szCs w:val="24"/>
        </w:rPr>
        <w:t xml:space="preserve">Talibabad satellite station </w:t>
      </w:r>
      <w:r w:rsidRPr="009A77E9">
        <w:rPr>
          <w:sz w:val="24"/>
          <w:szCs w:val="24"/>
        </w:rPr>
        <w:t xml:space="preserve">and the distance of the </w:t>
      </w:r>
      <w:r w:rsidR="00244FFA" w:rsidRPr="009A77E9">
        <w:rPr>
          <w:sz w:val="24"/>
          <w:szCs w:val="24"/>
        </w:rPr>
        <w:t xml:space="preserve">KHTP </w:t>
      </w:r>
      <w:r w:rsidRPr="009A77E9">
        <w:rPr>
          <w:sz w:val="24"/>
          <w:szCs w:val="24"/>
        </w:rPr>
        <w:t xml:space="preserve">is about </w:t>
      </w:r>
      <w:r w:rsidR="00C90D2D" w:rsidRPr="009A77E9">
        <w:rPr>
          <w:sz w:val="24"/>
          <w:szCs w:val="24"/>
        </w:rPr>
        <w:t>4</w:t>
      </w:r>
      <w:r w:rsidRPr="009A77E9">
        <w:rPr>
          <w:sz w:val="24"/>
          <w:szCs w:val="24"/>
        </w:rPr>
        <w:t>0 km from the Zero point of Dhaka City. The location map of the industry is shown in t</w:t>
      </w:r>
      <w:r w:rsidR="009A77E9">
        <w:rPr>
          <w:sz w:val="24"/>
          <w:szCs w:val="24"/>
        </w:rPr>
        <w:t>he relative location map (</w:t>
      </w:r>
      <w:r w:rsidR="009A77E9" w:rsidRPr="009A77E9">
        <w:rPr>
          <w:sz w:val="24"/>
          <w:szCs w:val="24"/>
        </w:rPr>
        <w:t>Fig</w:t>
      </w:r>
      <w:r w:rsidR="00001123">
        <w:rPr>
          <w:sz w:val="24"/>
          <w:szCs w:val="24"/>
        </w:rPr>
        <w:t>.</w:t>
      </w:r>
      <w:r w:rsidR="00C434D6" w:rsidRPr="009A77E9">
        <w:rPr>
          <w:sz w:val="24"/>
          <w:szCs w:val="24"/>
        </w:rPr>
        <w:fldChar w:fldCharType="begin"/>
      </w:r>
      <w:r w:rsidR="009A77E9" w:rsidRPr="009A77E9">
        <w:rPr>
          <w:sz w:val="24"/>
          <w:szCs w:val="24"/>
        </w:rPr>
        <w:instrText xml:space="preserve"> SEQ Figure \* ARABIC </w:instrText>
      </w:r>
      <w:r w:rsidR="00C434D6" w:rsidRPr="009A77E9">
        <w:rPr>
          <w:sz w:val="24"/>
          <w:szCs w:val="24"/>
        </w:rPr>
        <w:fldChar w:fldCharType="separate"/>
      </w:r>
      <w:r w:rsidR="00400073">
        <w:rPr>
          <w:noProof/>
          <w:sz w:val="24"/>
          <w:szCs w:val="24"/>
        </w:rPr>
        <w:t>1</w:t>
      </w:r>
      <w:r w:rsidR="00C434D6" w:rsidRPr="009A77E9">
        <w:rPr>
          <w:sz w:val="24"/>
          <w:szCs w:val="24"/>
        </w:rPr>
        <w:fldChar w:fldCharType="end"/>
      </w:r>
      <w:r w:rsidR="009A77E9">
        <w:rPr>
          <w:sz w:val="24"/>
          <w:szCs w:val="24"/>
        </w:rPr>
        <w:t>)</w:t>
      </w:r>
    </w:p>
    <w:p w:rsidR="00A27E1D" w:rsidRPr="006842D1" w:rsidRDefault="00A27E1D" w:rsidP="00DE2399">
      <w:pPr>
        <w:pStyle w:val="ListParagraph"/>
        <w:numPr>
          <w:ilvl w:val="0"/>
          <w:numId w:val="6"/>
        </w:numPr>
        <w:autoSpaceDE w:val="0"/>
        <w:autoSpaceDN w:val="0"/>
        <w:adjustRightInd w:val="0"/>
        <w:spacing w:line="240" w:lineRule="auto"/>
        <w:ind w:left="0" w:firstLine="0"/>
        <w:jc w:val="both"/>
        <w:rPr>
          <w:rFonts w:cs="Times New Roman"/>
        </w:rPr>
      </w:pPr>
      <w:r w:rsidRPr="006842D1">
        <w:rPr>
          <w:rFonts w:cs="Times New Roman"/>
        </w:rPr>
        <w:t xml:space="preserve">The surrounding area of the proposed </w:t>
      </w:r>
      <w:r w:rsidR="00244FFA" w:rsidRPr="006842D1">
        <w:rPr>
          <w:rFonts w:cs="Times New Roman"/>
        </w:rPr>
        <w:t xml:space="preserve">road </w:t>
      </w:r>
      <w:r w:rsidRPr="006842D1">
        <w:rPr>
          <w:rFonts w:cs="Times New Roman"/>
        </w:rPr>
        <w:t xml:space="preserve">is of </w:t>
      </w:r>
      <w:r w:rsidR="00C90D2D" w:rsidRPr="006842D1">
        <w:rPr>
          <w:rFonts w:cs="Times New Roman"/>
        </w:rPr>
        <w:t xml:space="preserve">mix </w:t>
      </w:r>
      <w:r w:rsidRPr="006842D1">
        <w:rPr>
          <w:rFonts w:cs="Times New Roman"/>
        </w:rPr>
        <w:t xml:space="preserve">rural </w:t>
      </w:r>
      <w:r w:rsidR="00C90D2D" w:rsidRPr="006842D1">
        <w:rPr>
          <w:rFonts w:cs="Times New Roman"/>
        </w:rPr>
        <w:t xml:space="preserve">industrial </w:t>
      </w:r>
      <w:r w:rsidRPr="006842D1">
        <w:rPr>
          <w:rFonts w:cs="Times New Roman"/>
        </w:rPr>
        <w:t xml:space="preserve">in nature consisting of low </w:t>
      </w:r>
      <w:r w:rsidR="00244FFA" w:rsidRPr="006842D1">
        <w:rPr>
          <w:rFonts w:cs="Times New Roman"/>
        </w:rPr>
        <w:t xml:space="preserve">and high </w:t>
      </w:r>
      <w:r w:rsidR="00C90D2D" w:rsidRPr="006842D1">
        <w:rPr>
          <w:rFonts w:cs="Times New Roman"/>
        </w:rPr>
        <w:t>agricultural land</w:t>
      </w:r>
      <w:r w:rsidRPr="006842D1">
        <w:rPr>
          <w:rFonts w:cs="Times New Roman"/>
        </w:rPr>
        <w:t xml:space="preserve">. A national high way from the Dhaka-Tangail road is passed through touching at the west side of the </w:t>
      </w:r>
      <w:r w:rsidR="00244FFA" w:rsidRPr="006842D1">
        <w:rPr>
          <w:rFonts w:cs="Times New Roman"/>
        </w:rPr>
        <w:t>KHTP.</w:t>
      </w:r>
      <w:r w:rsidRPr="006842D1">
        <w:rPr>
          <w:rFonts w:cs="Times New Roman"/>
        </w:rPr>
        <w:t xml:space="preserve"> On the eastern site of the project is </w:t>
      </w:r>
      <w:r w:rsidR="00244FFA" w:rsidRPr="006842D1">
        <w:rPr>
          <w:rFonts w:cs="Times New Roman"/>
        </w:rPr>
        <w:t xml:space="preserve">passing through the social forest </w:t>
      </w:r>
      <w:r w:rsidRPr="006842D1">
        <w:rPr>
          <w:rFonts w:cs="Times New Roman"/>
        </w:rPr>
        <w:t xml:space="preserve">and the </w:t>
      </w:r>
      <w:r w:rsidR="00244FFA" w:rsidRPr="006842D1">
        <w:rPr>
          <w:rFonts w:cs="Times New Roman"/>
        </w:rPr>
        <w:t xml:space="preserve">south </w:t>
      </w:r>
      <w:r w:rsidRPr="006842D1">
        <w:rPr>
          <w:rFonts w:cs="Times New Roman"/>
        </w:rPr>
        <w:t xml:space="preserve">side a </w:t>
      </w:r>
      <w:r w:rsidR="00244FFA" w:rsidRPr="006842D1">
        <w:rPr>
          <w:rFonts w:cs="Times New Roman"/>
        </w:rPr>
        <w:t xml:space="preserve">garment industry and forest </w:t>
      </w:r>
      <w:r w:rsidRPr="006842D1">
        <w:rPr>
          <w:rFonts w:cs="Times New Roman"/>
        </w:rPr>
        <w:t xml:space="preserve">is situated. The river </w:t>
      </w:r>
      <w:r w:rsidR="00244FFA" w:rsidRPr="006842D1">
        <w:rPr>
          <w:rFonts w:cs="Times New Roman"/>
        </w:rPr>
        <w:t>Bangshi</w:t>
      </w:r>
      <w:r w:rsidR="00C90D2D" w:rsidRPr="006842D1">
        <w:rPr>
          <w:rFonts w:cs="Times New Roman"/>
        </w:rPr>
        <w:t>a tributary to the river Turag is 1.5</w:t>
      </w:r>
      <w:r w:rsidR="00244FFA" w:rsidRPr="006842D1">
        <w:rPr>
          <w:rFonts w:cs="Times New Roman"/>
        </w:rPr>
        <w:t xml:space="preserve"> km away from the project </w:t>
      </w:r>
      <w:r w:rsidR="00C90D2D" w:rsidRPr="006842D1">
        <w:rPr>
          <w:rFonts w:cs="Times New Roman"/>
        </w:rPr>
        <w:t xml:space="preserve">side </w:t>
      </w:r>
      <w:r w:rsidR="00244FFA" w:rsidRPr="006842D1">
        <w:rPr>
          <w:rFonts w:cs="Times New Roman"/>
        </w:rPr>
        <w:t xml:space="preserve">at the north. </w:t>
      </w:r>
    </w:p>
    <w:p w:rsidR="00C22483" w:rsidRPr="006842D1" w:rsidRDefault="00C22483" w:rsidP="00D167EF">
      <w:pPr>
        <w:spacing w:after="160" w:line="259" w:lineRule="auto"/>
        <w:ind w:left="0" w:right="0" w:firstLine="0"/>
        <w:jc w:val="left"/>
      </w:pPr>
    </w:p>
    <w:p w:rsidR="006842D1" w:rsidRPr="006842D1" w:rsidRDefault="006842D1" w:rsidP="00D167EF">
      <w:pPr>
        <w:spacing w:after="160" w:line="259" w:lineRule="auto"/>
        <w:ind w:left="0" w:right="0" w:firstLine="0"/>
        <w:jc w:val="left"/>
      </w:pPr>
    </w:p>
    <w:p w:rsidR="00EF462A" w:rsidRDefault="00CE29F0" w:rsidP="00D167EF">
      <w:pPr>
        <w:spacing w:after="160" w:line="259" w:lineRule="auto"/>
        <w:ind w:left="0" w:right="0" w:firstLine="0"/>
        <w:jc w:val="left"/>
      </w:pPr>
      <w:r>
        <w:rPr>
          <w:rFonts w:ascii="Calibri" w:eastAsia="Calibri" w:hAnsi="Calibri" w:cs="Calibri"/>
          <w:noProof/>
          <w:lang w:bidi="ar-SA"/>
        </w:rPr>
        <mc:AlternateContent>
          <mc:Choice Requires="wps">
            <w:drawing>
              <wp:anchor distT="0" distB="0" distL="114300" distR="114300" simplePos="0" relativeHeight="251764224" behindDoc="0" locked="0" layoutInCell="1" allowOverlap="1">
                <wp:simplePos x="0" y="0"/>
                <wp:positionH relativeFrom="column">
                  <wp:posOffset>1082675</wp:posOffset>
                </wp:positionH>
                <wp:positionV relativeFrom="paragraph">
                  <wp:posOffset>2785110</wp:posOffset>
                </wp:positionV>
                <wp:extent cx="605790" cy="191135"/>
                <wp:effectExtent l="0" t="0" r="22860" b="18415"/>
                <wp:wrapNone/>
                <wp:docPr id="110037" name="Text Box 110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191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3D72" w:rsidRPr="00D66A36" w:rsidRDefault="00563D72">
                            <w:pPr>
                              <w:ind w:left="0"/>
                              <w:rPr>
                                <w:sz w:val="16"/>
                              </w:rPr>
                            </w:pPr>
                            <w:r w:rsidRPr="00D66A36">
                              <w:rPr>
                                <w:sz w:val="16"/>
                                <w:szCs w:val="16"/>
                              </w:rPr>
                              <w:t>M</w:t>
                            </w:r>
                            <w:r w:rsidRPr="00D66A36">
                              <w:rPr>
                                <w:sz w:val="16"/>
                              </w:rPr>
                              <w:t>ouchak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003" o:spid="_x0000_s1047" type="#_x0000_t202" style="position:absolute;margin-left:85.25pt;margin-top:219.3pt;width:47.7pt;height:15.0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" fillcolor="white [3201]" strokeweight=".5pt">
                <v:path arrowok="t"/>
                <v:textbox>
                  <w:txbxContent>
                    <w:p w:rsidR="00563D72" w:rsidRPr="00D66A36" w:rsidRDefault="00563D72">
                      <w:pPr>
                        <w:ind w:left="0"/>
                        <w:rPr>
                          <w:sz w:val="16"/>
                        </w:rPr>
                      </w:pPr>
                      <w:r w:rsidRPr="00D66A36">
                        <w:rPr>
                          <w:sz w:val="16"/>
                          <w:szCs w:val="16"/>
                        </w:rPr>
                        <w:t>M</w:t>
                      </w:r>
                      <w:r w:rsidRPr="00D66A36">
                        <w:rPr>
                          <w:sz w:val="16"/>
                        </w:rPr>
                        <w:t>ouchak</w:t>
                      </w:r>
                    </w:p>
                  </w:txbxContent>
                </v:textbox>
              </v:shape>
            </w:pict>
          </mc:Fallback>
        </mc:AlternateContent>
      </w:r>
      <w:r>
        <w:rPr>
          <w:rFonts w:ascii="Calibri" w:eastAsia="Calibri" w:hAnsi="Calibri" w:cs="Calibri"/>
          <w:noProof/>
          <w:lang w:bidi="ar-SA"/>
        </w:rPr>
        <mc:AlternateContent>
          <mc:Choice Requires="wps">
            <w:drawing>
              <wp:anchor distT="0" distB="0" distL="114300" distR="114300" simplePos="0" relativeHeight="251762176" behindDoc="0" locked="0" layoutInCell="1" allowOverlap="1">
                <wp:simplePos x="0" y="0"/>
                <wp:positionH relativeFrom="column">
                  <wp:posOffset>1370965</wp:posOffset>
                </wp:positionH>
                <wp:positionV relativeFrom="paragraph">
                  <wp:posOffset>2675255</wp:posOffset>
                </wp:positionV>
                <wp:extent cx="74295" cy="74295"/>
                <wp:effectExtent l="0" t="0" r="20955" b="20955"/>
                <wp:wrapNone/>
                <wp:docPr id="110036" name="Oval 110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 cy="74295"/>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57EB9A" id="Oval 110002" o:spid="_x0000_s1026" style="position:absolute;margin-left:107.95pt;margin-top:210.65pt;width:5.85pt;height:5.8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" fillcolor="white [3201]" strokecolor="black [3200]" strokeweight="1pt">
                <v:stroke joinstyle="miter"/>
                <v:path arrowok="t"/>
              </v:oval>
            </w:pict>
          </mc:Fallback>
        </mc:AlternateContent>
      </w:r>
      <w:r>
        <w:rPr>
          <w:rFonts w:ascii="Calibri" w:eastAsia="Calibri" w:hAnsi="Calibri" w:cs="Calibri"/>
          <w:noProof/>
          <w:lang w:bidi="ar-SA"/>
        </w:rPr>
        <mc:AlternateContent>
          <mc:Choice Requires="wps">
            <w:drawing>
              <wp:anchor distT="0" distB="0" distL="114300" distR="114300" simplePos="0" relativeHeight="251763200" behindDoc="0" locked="0" layoutInCell="1" allowOverlap="1">
                <wp:simplePos x="0" y="0"/>
                <wp:positionH relativeFrom="column">
                  <wp:posOffset>4263390</wp:posOffset>
                </wp:positionH>
                <wp:positionV relativeFrom="paragraph">
                  <wp:posOffset>4196080</wp:posOffset>
                </wp:positionV>
                <wp:extent cx="361315" cy="361315"/>
                <wp:effectExtent l="0" t="0" r="19685" b="19685"/>
                <wp:wrapNone/>
                <wp:docPr id="110035" name="Oval 110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315" cy="361315"/>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DA98BFC" id="Oval 110004" o:spid="_x0000_s1026" style="position:absolute;margin-left:335.7pt;margin-top:330.4pt;width:28.45pt;height:28.4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" fillcolor="white [3201]" strokecolor="black [3200]" strokeweight="1pt">
                <v:stroke joinstyle="miter"/>
                <v:path arrowok="t"/>
              </v:oval>
            </w:pict>
          </mc:Fallback>
        </mc:AlternateContent>
      </w:r>
      <w:r>
        <w:rPr>
          <w:rFonts w:ascii="Calibri" w:eastAsia="Calibri" w:hAnsi="Calibri" w:cs="Calibri"/>
          <w:noProof/>
          <w:lang w:bidi="ar-SA"/>
        </w:rPr>
        <mc:AlternateContent>
          <mc:Choice Requires="wps">
            <w:drawing>
              <wp:anchor distT="0" distB="0" distL="114300" distR="114300" simplePos="0" relativeHeight="251761152" behindDoc="0" locked="0" layoutInCell="1" allowOverlap="1">
                <wp:simplePos x="0" y="0"/>
                <wp:positionH relativeFrom="column">
                  <wp:posOffset>106045</wp:posOffset>
                </wp:positionH>
                <wp:positionV relativeFrom="paragraph">
                  <wp:posOffset>1605280</wp:posOffset>
                </wp:positionV>
                <wp:extent cx="701675" cy="266065"/>
                <wp:effectExtent l="0" t="0" r="22225" b="19685"/>
                <wp:wrapNone/>
                <wp:docPr id="110029" name="Text Box 110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1675" cy="2660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3D72" w:rsidRPr="00131539" w:rsidRDefault="00563D72">
                            <w:pPr>
                              <w:ind w:left="0"/>
                              <w:rPr>
                                <w:b/>
                                <w:bCs/>
                                <w:color w:val="0070C0"/>
                              </w:rPr>
                            </w:pPr>
                            <w:r w:rsidRPr="00131539">
                              <w:rPr>
                                <w:b/>
                                <w:bCs/>
                                <w:color w:val="0070C0"/>
                              </w:rPr>
                              <w:t>KHTP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10001" o:spid="_x0000_s1048" type="#_x0000_t202" style="position:absolute;margin-left:8.35pt;margin-top:126.4pt;width:55.25pt;height:20.9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" fillcolor="white [3201]" strokeweight=".5pt">
                <v:path arrowok="t"/>
                <v:textbox>
                  <w:txbxContent>
                    <w:p w:rsidR="00563D72" w:rsidRPr="00131539" w:rsidRDefault="00563D72">
                      <w:pPr>
                        <w:ind w:left="0"/>
                        <w:rPr>
                          <w:b/>
                          <w:bCs/>
                          <w:color w:val="0070C0"/>
                        </w:rPr>
                      </w:pPr>
                      <w:r w:rsidRPr="00131539">
                        <w:rPr>
                          <w:b/>
                          <w:bCs/>
                          <w:color w:val="0070C0"/>
                        </w:rPr>
                        <w:t>KHTP</w:t>
                      </w:r>
                    </w:p>
                  </w:txbxContent>
                </v:textbox>
              </v:shape>
            </w:pict>
          </mc:Fallback>
        </mc:AlternateContent>
      </w:r>
      <w:r>
        <w:rPr>
          <w:rFonts w:ascii="Calibri" w:eastAsia="Calibri" w:hAnsi="Calibri" w:cs="Calibri"/>
          <w:noProof/>
          <w:lang w:bidi="ar-SA"/>
        </w:rPr>
        <mc:AlternateContent>
          <mc:Choice Requires="wps">
            <w:drawing>
              <wp:anchor distT="0" distB="0" distL="114300" distR="114300" simplePos="0" relativeHeight="251760128" behindDoc="0" locked="0" layoutInCell="1" allowOverlap="1">
                <wp:simplePos x="0" y="0"/>
                <wp:positionH relativeFrom="column">
                  <wp:posOffset>372110</wp:posOffset>
                </wp:positionH>
                <wp:positionV relativeFrom="paragraph">
                  <wp:posOffset>1818005</wp:posOffset>
                </wp:positionV>
                <wp:extent cx="498475" cy="797560"/>
                <wp:effectExtent l="0" t="0" r="73025" b="59690"/>
                <wp:wrapNone/>
                <wp:docPr id="110024" name="Straight Arrow Connector 1100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8475" cy="7975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A441E4" id="Straight Arrow Connector 110000" o:spid="_x0000_s1026" type="#_x0000_t32" style="position:absolute;margin-left:29.3pt;margin-top:143.15pt;width:39.25pt;height:62.8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" strokecolor="black [3200]" strokeweight=".5pt">
                <v:stroke endarrow="block" joinstyle="miter"/>
                <o:lock v:ext="edit" shapetype="f"/>
              </v:shape>
            </w:pict>
          </mc:Fallback>
        </mc:AlternateContent>
      </w:r>
      <w:r>
        <w:rPr>
          <w:rFonts w:ascii="Calibri" w:eastAsia="Calibri" w:hAnsi="Calibri" w:cs="Calibri"/>
          <w:noProof/>
          <w:lang w:bidi="ar-SA"/>
        </w:rPr>
        <mc:AlternateContent>
          <mc:Choice Requires="wps">
            <w:drawing>
              <wp:anchor distT="0" distB="0" distL="114300" distR="114300" simplePos="0" relativeHeight="251759104" behindDoc="0" locked="0" layoutInCell="1" allowOverlap="1">
                <wp:simplePos x="0" y="0"/>
                <wp:positionH relativeFrom="column">
                  <wp:posOffset>847725</wp:posOffset>
                </wp:positionH>
                <wp:positionV relativeFrom="paragraph">
                  <wp:posOffset>2604135</wp:posOffset>
                </wp:positionV>
                <wp:extent cx="138430" cy="138430"/>
                <wp:effectExtent l="0" t="0" r="13970" b="13970"/>
                <wp:wrapNone/>
                <wp:docPr id="110023" name="Rectangle 1099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1384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7FCDD6" id="Rectangle 109999" o:spid="_x0000_s1026" style="position:absolute;margin-left:66.75pt;margin-top:205.05pt;width:10.9pt;height:10.9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" fillcolor="#5b9bd5 [3204]" strokecolor="#1f4d78 [1604]" strokeweight="1pt">
                <v:path arrowok="t"/>
              </v:rect>
            </w:pict>
          </mc:Fallback>
        </mc:AlternateContent>
      </w:r>
      <w:r>
        <w:rPr>
          <w:rFonts w:ascii="Calibri" w:eastAsia="Calibri" w:hAnsi="Calibri" w:cs="Calibri"/>
          <w:noProof/>
          <w:lang w:bidi="ar-SA"/>
        </w:rPr>
        <mc:AlternateContent>
          <mc:Choice Requires="wps">
            <w:drawing>
              <wp:anchor distT="0" distB="0" distL="114300" distR="114300" simplePos="0" relativeHeight="251758080" behindDoc="0" locked="0" layoutInCell="1" allowOverlap="1">
                <wp:simplePos x="0" y="0"/>
                <wp:positionH relativeFrom="column">
                  <wp:posOffset>1924050</wp:posOffset>
                </wp:positionH>
                <wp:positionV relativeFrom="paragraph">
                  <wp:posOffset>2752725</wp:posOffset>
                </wp:positionV>
                <wp:extent cx="9525" cy="47625"/>
                <wp:effectExtent l="0" t="0" r="28575" b="28575"/>
                <wp:wrapNone/>
                <wp:docPr id="88359" name="Straight Connector 883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476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FCC78D" id="Straight Connector 88359" o:spid="_x0000_s1026" style="position:absolute;flip:x;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216.75pt" to="152.2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" strokecolor="black [3200]" strokeweight="1.5pt">
                <v:stroke joinstyle="miter"/>
                <o:lock v:ext="edit" shapetype="f"/>
              </v:line>
            </w:pict>
          </mc:Fallback>
        </mc:AlternateContent>
      </w:r>
      <w:r>
        <w:rPr>
          <w:rFonts w:ascii="Calibri" w:eastAsia="Calibri" w:hAnsi="Calibri" w:cs="Calibri"/>
          <w:noProof/>
          <w:lang w:bidi="ar-SA"/>
        </w:rPr>
        <mc:AlternateContent>
          <mc:Choice Requires="wps">
            <w:drawing>
              <wp:anchor distT="0" distB="0" distL="114300" distR="114300" simplePos="0" relativeHeight="251757056" behindDoc="0" locked="0" layoutInCell="1" allowOverlap="1">
                <wp:simplePos x="0" y="0"/>
                <wp:positionH relativeFrom="column">
                  <wp:posOffset>1685925</wp:posOffset>
                </wp:positionH>
                <wp:positionV relativeFrom="paragraph">
                  <wp:posOffset>2714625</wp:posOffset>
                </wp:positionV>
                <wp:extent cx="9525" cy="76200"/>
                <wp:effectExtent l="0" t="0" r="28575" b="19050"/>
                <wp:wrapNone/>
                <wp:docPr id="88357" name="Straight Connector 883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762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C86DEE" id="Straight Connector 88357" o:spid="_x0000_s1026" style="position:absolute;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75pt,213.75pt" to="133.5pt,2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" strokecolor="black [3200]" strokeweight="1.5pt">
                <v:stroke joinstyle="miter"/>
                <o:lock v:ext="edit" shapetype="f"/>
              </v:line>
            </w:pict>
          </mc:Fallback>
        </mc:AlternateContent>
      </w:r>
      <w:r>
        <w:rPr>
          <w:rFonts w:ascii="Calibri" w:eastAsia="Calibri" w:hAnsi="Calibri" w:cs="Calibri"/>
          <w:noProof/>
          <w:lang w:bidi="ar-SA"/>
        </w:rPr>
        <mc:AlternateContent>
          <mc:Choice Requires="wps">
            <w:drawing>
              <wp:anchor distT="0" distB="0" distL="114300" distR="114300" simplePos="0" relativeHeight="251756032" behindDoc="0" locked="0" layoutInCell="1" allowOverlap="1">
                <wp:simplePos x="0" y="0"/>
                <wp:positionH relativeFrom="column">
                  <wp:posOffset>723900</wp:posOffset>
                </wp:positionH>
                <wp:positionV relativeFrom="paragraph">
                  <wp:posOffset>2619375</wp:posOffset>
                </wp:positionV>
                <wp:extent cx="19050" cy="76200"/>
                <wp:effectExtent l="0" t="0" r="19050" b="19050"/>
                <wp:wrapNone/>
                <wp:docPr id="88355" name="Straight Connector 88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762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398265" id="Straight Connector 88355" o:spid="_x0000_s1026" style="position:absolute;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206.25pt" to="58.5pt,2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" strokecolor="black [3200]" strokeweight="1.5pt">
                <v:stroke joinstyle="miter"/>
                <o:lock v:ext="edit" shapetype="f"/>
              </v:line>
            </w:pict>
          </mc:Fallback>
        </mc:AlternateContent>
      </w:r>
      <w:r>
        <w:rPr>
          <w:rFonts w:ascii="Calibri" w:eastAsia="Calibri" w:hAnsi="Calibri" w:cs="Calibri"/>
          <w:noProof/>
          <w:lang w:bidi="ar-SA"/>
        </w:rPr>
        <mc:AlternateContent>
          <mc:Choice Requires="wps">
            <w:drawing>
              <wp:anchor distT="0" distB="0" distL="114300" distR="114300" simplePos="0" relativeHeight="251755008" behindDoc="0" locked="0" layoutInCell="1" allowOverlap="1">
                <wp:simplePos x="0" y="0"/>
                <wp:positionH relativeFrom="column">
                  <wp:posOffset>942975</wp:posOffset>
                </wp:positionH>
                <wp:positionV relativeFrom="paragraph">
                  <wp:posOffset>2647950</wp:posOffset>
                </wp:positionV>
                <wp:extent cx="19050" cy="57150"/>
                <wp:effectExtent l="0" t="0" r="19050" b="19050"/>
                <wp:wrapNone/>
                <wp:docPr id="88354" name="Straight Connector 88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571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BA4E3B" id="Straight Connector 88354"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208.5pt" to="75.7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" strokecolor="black [3200]" strokeweight="1.5pt">
                <v:stroke joinstyle="miter"/>
                <o:lock v:ext="edit" shapetype="f"/>
              </v:line>
            </w:pict>
          </mc:Fallback>
        </mc:AlternateContent>
      </w:r>
      <w:r>
        <w:rPr>
          <w:rFonts w:ascii="Calibri" w:eastAsia="Calibri" w:hAnsi="Calibri" w:cs="Calibri"/>
          <w:noProof/>
          <w:lang w:bidi="ar-SA"/>
        </w:rPr>
        <mc:AlternateContent>
          <mc:Choice Requires="wps">
            <w:drawing>
              <wp:anchor distT="0" distB="0" distL="114300" distR="114300" simplePos="0" relativeHeight="251753984" behindDoc="0" locked="0" layoutInCell="1" allowOverlap="1">
                <wp:simplePos x="0" y="0"/>
                <wp:positionH relativeFrom="column">
                  <wp:posOffset>857250</wp:posOffset>
                </wp:positionH>
                <wp:positionV relativeFrom="paragraph">
                  <wp:posOffset>2647950</wp:posOffset>
                </wp:positionV>
                <wp:extent cx="9525" cy="66675"/>
                <wp:effectExtent l="0" t="0" r="28575" b="28575"/>
                <wp:wrapNone/>
                <wp:docPr id="88353" name="Straight Connector 88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666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9D5899" id="Straight Connector 88353" o:spid="_x0000_s1026" style="position:absolute;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208.5pt" to="68.25pt,2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" strokecolor="black [3200]" strokeweight="1.5pt">
                <v:stroke joinstyle="miter"/>
                <o:lock v:ext="edit" shapetype="f"/>
              </v:line>
            </w:pict>
          </mc:Fallback>
        </mc:AlternateContent>
      </w:r>
      <w:r>
        <w:rPr>
          <w:rFonts w:ascii="Calibri" w:eastAsia="Calibri" w:hAnsi="Calibri" w:cs="Calibri"/>
          <w:noProof/>
          <w:lang w:bidi="ar-SA"/>
        </w:rPr>
        <mc:AlternateContent>
          <mc:Choice Requires="wps">
            <w:drawing>
              <wp:anchor distT="0" distB="0" distL="114299" distR="114299" simplePos="0" relativeHeight="251752960" behindDoc="0" locked="0" layoutInCell="1" allowOverlap="1">
                <wp:simplePos x="0" y="0"/>
                <wp:positionH relativeFrom="column">
                  <wp:posOffset>2028824</wp:posOffset>
                </wp:positionH>
                <wp:positionV relativeFrom="paragraph">
                  <wp:posOffset>2766695</wp:posOffset>
                </wp:positionV>
                <wp:extent cx="0" cy="57150"/>
                <wp:effectExtent l="0" t="0" r="19050" b="19050"/>
                <wp:wrapNone/>
                <wp:docPr id="88352" name="Straight Connector 88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1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D76AC9" id="Straight Connector 88352" o:spid="_x0000_s1026" style="position:absolute;z-index:251752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9.75pt,217.85pt" to="159.75pt,2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" strokecolor="black [3200]" strokeweight="1.5pt">
                <v:stroke joinstyle="miter"/>
                <o:lock v:ext="edit" shapetype="f"/>
              </v:line>
            </w:pict>
          </mc:Fallback>
        </mc:AlternateContent>
      </w:r>
      <w:r>
        <w:rPr>
          <w:rFonts w:ascii="Calibri" w:eastAsia="Calibri" w:hAnsi="Calibri" w:cs="Calibri"/>
          <w:noProof/>
          <w:lang w:bidi="ar-SA"/>
        </w:rPr>
        <mc:AlternateContent>
          <mc:Choice Requires="wps">
            <w:drawing>
              <wp:anchor distT="0" distB="0" distL="114300" distR="114300" simplePos="0" relativeHeight="251751936" behindDoc="0" locked="0" layoutInCell="1" allowOverlap="1">
                <wp:simplePos x="0" y="0"/>
                <wp:positionH relativeFrom="column">
                  <wp:posOffset>1600200</wp:posOffset>
                </wp:positionH>
                <wp:positionV relativeFrom="paragraph">
                  <wp:posOffset>2707640</wp:posOffset>
                </wp:positionV>
                <wp:extent cx="9525" cy="57150"/>
                <wp:effectExtent l="0" t="0" r="28575" b="19050"/>
                <wp:wrapNone/>
                <wp:docPr id="96383" name="Straight Connector 963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571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C56EB1" id="Straight Connector 96383" o:spid="_x0000_s1026" style="position:absolute;flip:x;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13.2pt" to="126.75pt,2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" strokecolor="black [3200]" strokeweight="1.5pt">
                <v:stroke joinstyle="miter"/>
                <o:lock v:ext="edit" shapetype="f"/>
              </v:line>
            </w:pict>
          </mc:Fallback>
        </mc:AlternateContent>
      </w:r>
      <w:r>
        <w:rPr>
          <w:rFonts w:ascii="Calibri" w:eastAsia="Calibri" w:hAnsi="Calibri" w:cs="Calibri"/>
          <w:noProof/>
          <w:lang w:bidi="ar-SA"/>
        </w:rPr>
        <mc:AlternateContent>
          <mc:Choice Requires="wps">
            <w:drawing>
              <wp:anchor distT="0" distB="0" distL="114299" distR="114299" simplePos="0" relativeHeight="251749888" behindDoc="0" locked="0" layoutInCell="1" allowOverlap="1">
                <wp:simplePos x="0" y="0"/>
                <wp:positionH relativeFrom="column">
                  <wp:posOffset>2133599</wp:posOffset>
                </wp:positionH>
                <wp:positionV relativeFrom="paragraph">
                  <wp:posOffset>2795905</wp:posOffset>
                </wp:positionV>
                <wp:extent cx="0" cy="47625"/>
                <wp:effectExtent l="0" t="0" r="19050" b="28575"/>
                <wp:wrapNone/>
                <wp:docPr id="96380" name="Straight Connector 963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16CA1D8" id="Straight Connector 96380" o:spid="_x0000_s1026" style="position:absolute;z-index:251749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8pt,220.15pt" to="168pt,2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" strokecolor="black [3200]" strokeweight="1.5pt">
                <v:stroke joinstyle="miter"/>
                <o:lock v:ext="edit" shapetype="f"/>
              </v:line>
            </w:pict>
          </mc:Fallback>
        </mc:AlternateContent>
      </w:r>
      <w:r>
        <w:rPr>
          <w:rFonts w:ascii="Calibri" w:eastAsia="Calibri" w:hAnsi="Calibri" w:cs="Calibri"/>
          <w:noProof/>
          <w:lang w:bidi="ar-SA"/>
        </w:rPr>
        <mc:AlternateContent>
          <mc:Choice Requires="wps">
            <w:drawing>
              <wp:anchor distT="0" distB="0" distL="114299" distR="114299" simplePos="0" relativeHeight="251748864" behindDoc="0" locked="0" layoutInCell="1" allowOverlap="1">
                <wp:simplePos x="0" y="0"/>
                <wp:positionH relativeFrom="column">
                  <wp:posOffset>2219324</wp:posOffset>
                </wp:positionH>
                <wp:positionV relativeFrom="paragraph">
                  <wp:posOffset>2816860</wp:posOffset>
                </wp:positionV>
                <wp:extent cx="0" cy="57150"/>
                <wp:effectExtent l="0" t="0" r="19050" b="19050"/>
                <wp:wrapNone/>
                <wp:docPr id="96377" name="Straight Connector 963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1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D77A8F" id="Straight Connector 96377" o:spid="_x0000_s1026" style="position:absolute;z-index:251748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4.75pt,221.8pt" to="174.75pt,2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" strokecolor="black [3200]" strokeweight="1.5pt">
                <v:stroke joinstyle="miter"/>
                <o:lock v:ext="edit" shapetype="f"/>
              </v:line>
            </w:pict>
          </mc:Fallback>
        </mc:AlternateContent>
      </w:r>
      <w:r>
        <w:rPr>
          <w:rFonts w:ascii="Calibri" w:eastAsia="Calibri" w:hAnsi="Calibri" w:cs="Calibri"/>
          <w:noProof/>
          <w:lang w:bidi="ar-SA"/>
        </w:rPr>
        <mc:AlternateContent>
          <mc:Choice Requires="wps">
            <w:drawing>
              <wp:anchor distT="0" distB="0" distL="114299" distR="114299" simplePos="0" relativeHeight="251747840" behindDoc="0" locked="0" layoutInCell="1" allowOverlap="1">
                <wp:simplePos x="0" y="0"/>
                <wp:positionH relativeFrom="column">
                  <wp:posOffset>2305049</wp:posOffset>
                </wp:positionH>
                <wp:positionV relativeFrom="paragraph">
                  <wp:posOffset>2862580</wp:posOffset>
                </wp:positionV>
                <wp:extent cx="0" cy="57150"/>
                <wp:effectExtent l="0" t="0" r="19050" b="19050"/>
                <wp:wrapNone/>
                <wp:docPr id="96376" name="Straight Connector 963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1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363946C" id="Straight Connector 96376" o:spid="_x0000_s1026" style="position:absolute;z-index:251747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1.5pt,225.4pt" to="181.5pt,2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" strokecolor="black [3200]" strokeweight="1.5pt">
                <v:stroke joinstyle="miter"/>
                <o:lock v:ext="edit" shapetype="f"/>
              </v:line>
            </w:pict>
          </mc:Fallback>
        </mc:AlternateContent>
      </w:r>
      <w:r>
        <w:rPr>
          <w:rFonts w:ascii="Calibri" w:eastAsia="Calibri" w:hAnsi="Calibri" w:cs="Calibri"/>
          <w:noProof/>
          <w:lang w:bidi="ar-SA"/>
        </w:rPr>
        <mc:AlternateContent>
          <mc:Choice Requires="wps">
            <w:drawing>
              <wp:anchor distT="0" distB="0" distL="114299" distR="114299" simplePos="0" relativeHeight="251746816" behindDoc="0" locked="0" layoutInCell="1" allowOverlap="1">
                <wp:simplePos x="0" y="0"/>
                <wp:positionH relativeFrom="column">
                  <wp:posOffset>2381249</wp:posOffset>
                </wp:positionH>
                <wp:positionV relativeFrom="paragraph">
                  <wp:posOffset>2926715</wp:posOffset>
                </wp:positionV>
                <wp:extent cx="0" cy="28575"/>
                <wp:effectExtent l="0" t="0" r="19050" b="28575"/>
                <wp:wrapNone/>
                <wp:docPr id="96375" name="Straight Connector 963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A0F995" id="Straight Connector 96375" o:spid="_x0000_s1026" style="position:absolute;z-index:251746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7.5pt,230.45pt" to="187.5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" strokecolor="black [3200]" strokeweight="1.5pt">
                <v:stroke joinstyle="miter"/>
                <o:lock v:ext="edit" shapetype="f"/>
              </v:line>
            </w:pict>
          </mc:Fallback>
        </mc:AlternateContent>
      </w:r>
      <w:r>
        <w:rPr>
          <w:rFonts w:ascii="Calibri" w:eastAsia="Calibri" w:hAnsi="Calibri" w:cs="Calibri"/>
          <w:noProof/>
          <w:lang w:bidi="ar-SA"/>
        </w:rPr>
        <mc:AlternateContent>
          <mc:Choice Requires="wps">
            <w:drawing>
              <wp:anchor distT="0" distB="0" distL="114299" distR="114299" simplePos="0" relativeHeight="251743744" behindDoc="0" locked="0" layoutInCell="1" allowOverlap="1">
                <wp:simplePos x="0" y="0"/>
                <wp:positionH relativeFrom="column">
                  <wp:posOffset>923924</wp:posOffset>
                </wp:positionH>
                <wp:positionV relativeFrom="paragraph">
                  <wp:posOffset>2661920</wp:posOffset>
                </wp:positionV>
                <wp:extent cx="0" cy="19050"/>
                <wp:effectExtent l="0" t="0" r="19050" b="19050"/>
                <wp:wrapNone/>
                <wp:docPr id="96371" name="Straight Connector 963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FC3494E" id="Straight Connector 96371" o:spid="_x0000_s1026" style="position:absolute;z-index:251743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2.75pt,209.6pt" to="72.75pt,2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" strokecolor="black [3200]" strokeweight="1.5pt">
                <v:stroke joinstyle="miter"/>
                <o:lock v:ext="edit" shapetype="f"/>
              </v:line>
            </w:pict>
          </mc:Fallback>
        </mc:AlternateContent>
      </w:r>
      <w:r>
        <w:rPr>
          <w:rFonts w:ascii="Calibri" w:eastAsia="Calibri" w:hAnsi="Calibri" w:cs="Calibri"/>
          <w:noProof/>
          <w:lang w:bidi="ar-SA"/>
        </w:rPr>
        <mc:AlternateContent>
          <mc:Choice Requires="wps">
            <w:drawing>
              <wp:anchor distT="0" distB="0" distL="114299" distR="114299" simplePos="0" relativeHeight="251742720" behindDoc="0" locked="0" layoutInCell="1" allowOverlap="1">
                <wp:simplePos x="0" y="0"/>
                <wp:positionH relativeFrom="column">
                  <wp:posOffset>1047749</wp:posOffset>
                </wp:positionH>
                <wp:positionV relativeFrom="paragraph">
                  <wp:posOffset>2676525</wp:posOffset>
                </wp:positionV>
                <wp:extent cx="0" cy="34290"/>
                <wp:effectExtent l="0" t="0" r="19050" b="22860"/>
                <wp:wrapNone/>
                <wp:docPr id="96368" name="Straight Connector 96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192420" id="Straight Connector 96368" o:spid="_x0000_s1026" style="position:absolute;z-index:251742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2.5pt,210.75pt" to="82.5pt,2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" strokecolor="black [3200]" strokeweight="1.5pt">
                <v:stroke joinstyle="miter"/>
                <o:lock v:ext="edit" shapetype="f"/>
              </v:line>
            </w:pict>
          </mc:Fallback>
        </mc:AlternateContent>
      </w:r>
      <w:r>
        <w:rPr>
          <w:rFonts w:ascii="Calibri" w:eastAsia="Calibri" w:hAnsi="Calibri" w:cs="Calibri"/>
          <w:noProof/>
          <w:lang w:bidi="ar-SA"/>
        </w:rPr>
        <mc:AlternateContent>
          <mc:Choice Requires="wps">
            <w:drawing>
              <wp:anchor distT="0" distB="0" distL="114299" distR="114299" simplePos="0" relativeHeight="251740672" behindDoc="0" locked="0" layoutInCell="1" allowOverlap="1">
                <wp:simplePos x="0" y="0"/>
                <wp:positionH relativeFrom="column">
                  <wp:posOffset>1238249</wp:posOffset>
                </wp:positionH>
                <wp:positionV relativeFrom="paragraph">
                  <wp:posOffset>2686050</wp:posOffset>
                </wp:positionV>
                <wp:extent cx="0" cy="66675"/>
                <wp:effectExtent l="0" t="0" r="19050" b="28575"/>
                <wp:wrapNone/>
                <wp:docPr id="96366" name="Straight Connector 96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66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400E587" id="Straight Connector 96366" o:spid="_x0000_s1026" style="position:absolute;z-index:251740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7.5pt,211.5pt" to="97.5pt,2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" strokecolor="black [3200]" strokeweight="1.5pt">
                <v:stroke joinstyle="miter"/>
                <o:lock v:ext="edit" shapetype="f"/>
              </v:line>
            </w:pict>
          </mc:Fallback>
        </mc:AlternateContent>
      </w:r>
      <w:r>
        <w:rPr>
          <w:rFonts w:ascii="Calibri" w:eastAsia="Calibri" w:hAnsi="Calibri" w:cs="Calibri"/>
          <w:noProof/>
          <w:lang w:bidi="ar-SA"/>
        </w:rPr>
        <mc:AlternateContent>
          <mc:Choice Requires="wps">
            <w:drawing>
              <wp:anchor distT="0" distB="0" distL="114299" distR="114299" simplePos="0" relativeHeight="251739648" behindDoc="0" locked="0" layoutInCell="1" allowOverlap="1">
                <wp:simplePos x="0" y="0"/>
                <wp:positionH relativeFrom="column">
                  <wp:posOffset>1343024</wp:posOffset>
                </wp:positionH>
                <wp:positionV relativeFrom="paragraph">
                  <wp:posOffset>2666365</wp:posOffset>
                </wp:positionV>
                <wp:extent cx="0" cy="85725"/>
                <wp:effectExtent l="0" t="0" r="19050" b="28575"/>
                <wp:wrapNone/>
                <wp:docPr id="96365" name="Straight Connector 96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7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C70629" id="Straight Connector 96365" o:spid="_x0000_s1026" style="position:absolute;z-index:251739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05.75pt,209.95pt" to="105.75pt,2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" strokecolor="black [3200]" strokeweight="1.5pt">
                <v:stroke joinstyle="miter"/>
                <o:lock v:ext="edit" shapetype="f"/>
              </v:line>
            </w:pict>
          </mc:Fallback>
        </mc:AlternateContent>
      </w:r>
      <w:r>
        <w:rPr>
          <w:rFonts w:ascii="Calibri" w:eastAsia="Calibri" w:hAnsi="Calibri" w:cs="Calibri"/>
          <w:noProof/>
          <w:lang w:bidi="ar-SA"/>
        </w:rPr>
        <mc:AlternateContent>
          <mc:Choice Requires="wps">
            <w:drawing>
              <wp:anchor distT="0" distB="0" distL="114299" distR="114299" simplePos="0" relativeHeight="251736576" behindDoc="0" locked="0" layoutInCell="1" allowOverlap="1">
                <wp:simplePos x="0" y="0"/>
                <wp:positionH relativeFrom="column">
                  <wp:posOffset>1466849</wp:posOffset>
                </wp:positionH>
                <wp:positionV relativeFrom="paragraph">
                  <wp:posOffset>2686050</wp:posOffset>
                </wp:positionV>
                <wp:extent cx="0" cy="76200"/>
                <wp:effectExtent l="0" t="0" r="19050" b="19050"/>
                <wp:wrapNone/>
                <wp:docPr id="96362" name="Straight Connector 96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762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AA782F" id="Straight Connector 96362" o:spid="_x0000_s1026" style="position:absolute;flip:x;z-index:251736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5.5pt,211.5pt" to="115.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" strokecolor="black [3200]" strokeweight="1.5pt">
                <v:stroke joinstyle="miter"/>
                <o:lock v:ext="edit" shapetype="f"/>
              </v:line>
            </w:pict>
          </mc:Fallback>
        </mc:AlternateContent>
      </w:r>
      <w:r>
        <w:rPr>
          <w:rFonts w:ascii="Calibri" w:eastAsia="Calibri" w:hAnsi="Calibri" w:cs="Calibri"/>
          <w:noProof/>
          <w:lang w:bidi="ar-SA"/>
        </w:rPr>
        <mc:AlternateContent>
          <mc:Choice Requires="wps">
            <w:drawing>
              <wp:anchor distT="0" distB="0" distL="114299" distR="114299" simplePos="0" relativeHeight="251733504" behindDoc="0" locked="0" layoutInCell="1" allowOverlap="1">
                <wp:simplePos x="0" y="0"/>
                <wp:positionH relativeFrom="column">
                  <wp:posOffset>1838324</wp:posOffset>
                </wp:positionH>
                <wp:positionV relativeFrom="paragraph">
                  <wp:posOffset>2724150</wp:posOffset>
                </wp:positionV>
                <wp:extent cx="0" cy="76200"/>
                <wp:effectExtent l="0" t="0" r="19050" b="19050"/>
                <wp:wrapNone/>
                <wp:docPr id="96353" name="Straight Connector 96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62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2730D1" id="Straight Connector 96353" o:spid="_x0000_s1026" style="position:absolute;z-index:251733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4.75pt,214.5pt" to="144.7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" strokecolor="black [3200]" strokeweight="1.5pt">
                <v:stroke joinstyle="miter"/>
                <o:lock v:ext="edit" shapetype="f"/>
              </v:line>
            </w:pict>
          </mc:Fallback>
        </mc:AlternateContent>
      </w:r>
      <w:r>
        <w:rPr>
          <w:rFonts w:ascii="Calibri" w:eastAsia="Calibri" w:hAnsi="Calibri" w:cs="Calibri"/>
          <w:noProof/>
          <w:lang w:bidi="ar-SA"/>
        </w:rPr>
        <mc:AlternateContent>
          <mc:Choice Requires="wps">
            <w:drawing>
              <wp:anchor distT="0" distB="0" distL="114300" distR="114300" simplePos="0" relativeHeight="251725312" behindDoc="0" locked="0" layoutInCell="1" allowOverlap="1">
                <wp:simplePos x="0" y="0"/>
                <wp:positionH relativeFrom="column">
                  <wp:posOffset>133350</wp:posOffset>
                </wp:positionH>
                <wp:positionV relativeFrom="paragraph">
                  <wp:posOffset>2600325</wp:posOffset>
                </wp:positionV>
                <wp:extent cx="1129030" cy="110490"/>
                <wp:effectExtent l="0" t="0" r="13970" b="22860"/>
                <wp:wrapNone/>
                <wp:docPr id="110022" name="Straight Arrow Connector 110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29030" cy="11049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2A443A" id="Straight Arrow Connector 110006" o:spid="_x0000_s1026" type="#_x0000_t32" style="position:absolute;margin-left:10.5pt;margin-top:204.75pt;width:88.9pt;height:8.7pt;flip:x 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" strokecolor="black [3213]"/>
            </w:pict>
          </mc:Fallback>
        </mc:AlternateContent>
      </w:r>
      <w:r>
        <w:rPr>
          <w:rFonts w:ascii="Calibri" w:eastAsia="Calibri" w:hAnsi="Calibri" w:cs="Calibri"/>
          <w:noProof/>
          <w:lang w:bidi="ar-SA"/>
        </w:rPr>
        <mc:AlternateContent>
          <mc:Choice Requires="wps">
            <w:drawing>
              <wp:anchor distT="0" distB="0" distL="114300" distR="114300" simplePos="0" relativeHeight="251731456" behindDoc="0" locked="0" layoutInCell="1" allowOverlap="1">
                <wp:simplePos x="0" y="0"/>
                <wp:positionH relativeFrom="column">
                  <wp:posOffset>1270635</wp:posOffset>
                </wp:positionH>
                <wp:positionV relativeFrom="paragraph">
                  <wp:posOffset>2710815</wp:posOffset>
                </wp:positionV>
                <wp:extent cx="1172210" cy="344805"/>
                <wp:effectExtent l="0" t="0" r="27940" b="17145"/>
                <wp:wrapNone/>
                <wp:docPr id="110021" name="Freeform 110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flipV="1">
                          <a:off x="0" y="0"/>
                          <a:ext cx="1172210" cy="3448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563D72" w:rsidRDefault="00563D72" w:rsidP="00C22483">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0012" o:spid="_x0000_s1049" style="position:absolute;margin-left:100.05pt;margin-top:213.45pt;width:92.3pt;height:27.15pt;rotation:180;flip:x 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" adj="-11796480,,5400" path="m-1,nfc11929,,21600,9670,21600,21600em-1,nsc11929,,21600,9670,21600,21600l,21600,-1,xe" filled="f" strokecolor="black [3213]">
                <v:stroke joinstyle="round"/>
                <v:formulas/>
                <v:path arrowok="t" o:extrusionok="f" o:connecttype="custom" o:connectlocs="0,0;1172210,344805;0,344805" o:connectangles="0,0,0" textboxrect="0,0,21600,21600"/>
                <v:textbox>
                  <w:txbxContent>
                    <w:p w:rsidR="00563D72" w:rsidRDefault="00563D72" w:rsidP="00C22483">
                      <w:pPr>
                        <w:ind w:left="0"/>
                      </w:pPr>
                    </w:p>
                  </w:txbxContent>
                </v:textbox>
              </v:shape>
            </w:pict>
          </mc:Fallback>
        </mc:AlternateContent>
      </w:r>
      <w:r>
        <w:rPr>
          <w:rFonts w:ascii="Calibri" w:eastAsia="Calibri" w:hAnsi="Calibri" w:cs="Calibri"/>
          <w:noProof/>
          <w:lang w:bidi="ar-SA"/>
        </w:rPr>
        <mc:AlternateContent>
          <mc:Choice Requires="wps">
            <w:drawing>
              <wp:anchor distT="0" distB="0" distL="114299" distR="114299" simplePos="0" relativeHeight="251730432" behindDoc="0" locked="0" layoutInCell="1" allowOverlap="1">
                <wp:simplePos x="0" y="0"/>
                <wp:positionH relativeFrom="column">
                  <wp:posOffset>3255644</wp:posOffset>
                </wp:positionH>
                <wp:positionV relativeFrom="paragraph">
                  <wp:posOffset>3802380</wp:posOffset>
                </wp:positionV>
                <wp:extent cx="0" cy="35560"/>
                <wp:effectExtent l="0" t="0" r="19050" b="21590"/>
                <wp:wrapNone/>
                <wp:docPr id="110020" name="Straight Arrow Connector 110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6C96E1" id="Straight Arrow Connector 110011" o:spid="_x0000_s1026" type="#_x0000_t32" style="position:absolute;margin-left:256.35pt;margin-top:299.4pt;width:0;height:2.8pt;z-index:251730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"/>
            </w:pict>
          </mc:Fallback>
        </mc:AlternateContent>
      </w:r>
      <w:r>
        <w:rPr>
          <w:rFonts w:ascii="Calibri" w:eastAsia="Calibri" w:hAnsi="Calibri" w:cs="Calibri"/>
          <w:noProof/>
          <w:lang w:bidi="ar-SA"/>
        </w:rPr>
        <mc:AlternateContent>
          <mc:Choice Requires="wps">
            <w:drawing>
              <wp:anchor distT="0" distB="0" distL="114299" distR="114299" simplePos="0" relativeHeight="251735552" behindDoc="0" locked="0" layoutInCell="1" allowOverlap="1">
                <wp:simplePos x="0" y="0"/>
                <wp:positionH relativeFrom="column">
                  <wp:posOffset>-1</wp:posOffset>
                </wp:positionH>
                <wp:positionV relativeFrom="paragraph">
                  <wp:posOffset>0</wp:posOffset>
                </wp:positionV>
                <wp:extent cx="0" cy="76200"/>
                <wp:effectExtent l="0" t="0" r="19050" b="19050"/>
                <wp:wrapNone/>
                <wp:docPr id="96361" name="Straight Connector 96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62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2E5C8C" id="Straight Connector 96361" o:spid="_x0000_s1026" style="position:absolute;z-index:251735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0,0" to="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" strokecolor="black [3200]" strokeweight="1.5pt">
                <v:stroke joinstyle="miter"/>
                <o:lock v:ext="edit" shapetype="f"/>
              </v:line>
            </w:pict>
          </mc:Fallback>
        </mc:AlternateContent>
      </w:r>
      <w:r>
        <w:rPr>
          <w:rFonts w:ascii="Calibri" w:eastAsia="Calibri" w:hAnsi="Calibri" w:cs="Calibri"/>
          <w:noProof/>
          <w:lang w:bidi="ar-SA"/>
        </w:rPr>
        <mc:AlternateContent>
          <mc:Choice Requires="wps">
            <w:drawing>
              <wp:anchor distT="0" distB="0" distL="114299" distR="114299" simplePos="0" relativeHeight="251738624" behindDoc="0" locked="0" layoutInCell="1" allowOverlap="1">
                <wp:simplePos x="0" y="0"/>
                <wp:positionH relativeFrom="column">
                  <wp:posOffset>152399</wp:posOffset>
                </wp:positionH>
                <wp:positionV relativeFrom="paragraph">
                  <wp:posOffset>152400</wp:posOffset>
                </wp:positionV>
                <wp:extent cx="0" cy="76200"/>
                <wp:effectExtent l="0" t="0" r="19050" b="19050"/>
                <wp:wrapNone/>
                <wp:docPr id="96364" name="Straight Connector 96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762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3CC6A0" id="Straight Connector 96364" o:spid="_x0000_s1026" style="position:absolute;flip:x;z-index:251738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2pt,12pt" to="1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" strokecolor="black [3200]" strokeweight="1.5pt">
                <v:stroke joinstyle="miter"/>
                <o:lock v:ext="edit" shapetype="f"/>
              </v:line>
            </w:pict>
          </mc:Fallback>
        </mc:AlternateContent>
      </w:r>
      <w:r w:rsidR="00EF462A">
        <w:rPr>
          <w:rFonts w:ascii="Calibri" w:eastAsia="Calibri" w:hAnsi="Calibri" w:cs="Calibri"/>
          <w:noProof/>
          <w:lang w:bidi="ar-SA"/>
        </w:rPr>
        <w:drawing>
          <wp:inline distT="0" distB="0" distL="0" distR="0">
            <wp:extent cx="4899025" cy="5537200"/>
            <wp:effectExtent l="0" t="0" r="0" b="6350"/>
            <wp:docPr id="109984" name="Picture 109984"/>
            <wp:cNvGraphicFramePr/>
            <a:graphic xmlns:a="http://schemas.openxmlformats.org/drawingml/2006/main">
              <a:graphicData uri="http://schemas.openxmlformats.org/drawingml/2006/picture">
                <pic:pic xmlns:pic="http://schemas.openxmlformats.org/drawingml/2006/picture">
                  <pic:nvPicPr>
                    <pic:cNvPr id="96363" name="Picture 96363"/>
                    <pic:cNvPicPr/>
                  </pic:nvPicPr>
                  <pic:blipFill>
                    <a:blip r:embed="rId29" cstate="print"/>
                    <a:stretch>
                      <a:fillRect/>
                    </a:stretch>
                  </pic:blipFill>
                  <pic:spPr>
                    <a:xfrm>
                      <a:off x="0" y="0"/>
                      <a:ext cx="4899025" cy="5537200"/>
                    </a:xfrm>
                    <a:prstGeom prst="rect">
                      <a:avLst/>
                    </a:prstGeom>
                  </pic:spPr>
                </pic:pic>
              </a:graphicData>
            </a:graphic>
          </wp:inline>
        </w:drawing>
      </w:r>
    </w:p>
    <w:p w:rsidR="00EF462A" w:rsidRDefault="00276DE8" w:rsidP="00D167EF">
      <w:pPr>
        <w:spacing w:after="160" w:line="259" w:lineRule="auto"/>
        <w:ind w:left="0" w:right="0" w:firstLine="0"/>
        <w:jc w:val="left"/>
      </w:pPr>
      <w:r>
        <w:rPr>
          <w:b/>
          <w:spacing w:val="-3"/>
          <w:szCs w:val="24"/>
        </w:rPr>
        <w:t xml:space="preserve">Fig. </w:t>
      </w:r>
      <w:r w:rsidR="00F4269E">
        <w:rPr>
          <w:b/>
          <w:spacing w:val="-3"/>
          <w:szCs w:val="24"/>
        </w:rPr>
        <w:t>1</w:t>
      </w:r>
      <w:r>
        <w:rPr>
          <w:b/>
          <w:spacing w:val="-3"/>
          <w:szCs w:val="24"/>
        </w:rPr>
        <w:tab/>
      </w:r>
      <w:r w:rsidR="00D243B1" w:rsidRPr="003958D3">
        <w:rPr>
          <w:b/>
          <w:spacing w:val="-3"/>
          <w:szCs w:val="24"/>
        </w:rPr>
        <w:t xml:space="preserve">Location </w:t>
      </w:r>
      <w:r>
        <w:rPr>
          <w:b/>
          <w:spacing w:val="-3"/>
          <w:szCs w:val="24"/>
        </w:rPr>
        <w:t xml:space="preserve">of the Project in District </w:t>
      </w:r>
      <w:r w:rsidR="00D243B1">
        <w:rPr>
          <w:b/>
          <w:spacing w:val="-3"/>
          <w:szCs w:val="24"/>
        </w:rPr>
        <w:t>Map</w:t>
      </w:r>
      <w:r w:rsidR="00EF462A">
        <w:br w:type="page"/>
      </w:r>
    </w:p>
    <w:p w:rsidR="00EF462A" w:rsidRDefault="00EF462A" w:rsidP="00D167EF">
      <w:pPr>
        <w:spacing w:after="160" w:line="259" w:lineRule="auto"/>
        <w:ind w:left="0" w:right="0" w:firstLine="0"/>
        <w:jc w:val="left"/>
      </w:pPr>
    </w:p>
    <w:p w:rsidR="00EF462A" w:rsidRDefault="00EF462A" w:rsidP="00D167EF">
      <w:pPr>
        <w:ind w:left="0" w:firstLine="0"/>
      </w:pPr>
      <w:r>
        <w:br w:type="page"/>
      </w:r>
      <w:r w:rsidR="00CE29F0">
        <w:rPr>
          <w:noProof/>
          <w:lang w:bidi="ar-SA"/>
        </w:rPr>
        <mc:AlternateContent>
          <mc:Choice Requires="wps">
            <w:drawing>
              <wp:anchor distT="0" distB="0" distL="114300" distR="114300" simplePos="0" relativeHeight="251780096" behindDoc="0" locked="0" layoutInCell="1" allowOverlap="1">
                <wp:simplePos x="0" y="0"/>
                <wp:positionH relativeFrom="column">
                  <wp:posOffset>1158875</wp:posOffset>
                </wp:positionH>
                <wp:positionV relativeFrom="paragraph">
                  <wp:posOffset>7353300</wp:posOffset>
                </wp:positionV>
                <wp:extent cx="2736215" cy="2000250"/>
                <wp:effectExtent l="0" t="0" r="26035" b="19050"/>
                <wp:wrapNone/>
                <wp:docPr id="109983" name="Straight Arrow Connector 109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36215" cy="200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168975" id="Straight Arrow Connector 109983" o:spid="_x0000_s1026" type="#_x0000_t32" style="position:absolute;margin-left:91.25pt;margin-top:579pt;width:215.45pt;height:157.5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"/>
            </w:pict>
          </mc:Fallback>
        </mc:AlternateContent>
      </w:r>
      <w:r w:rsidR="00CE29F0">
        <w:rPr>
          <w:noProof/>
          <w:lang w:bidi="ar-SA"/>
        </w:rPr>
        <mc:AlternateContent>
          <mc:Choice Requires="wps">
            <w:drawing>
              <wp:anchor distT="0" distB="0" distL="114300" distR="114300" simplePos="0" relativeHeight="251779072" behindDoc="0" locked="0" layoutInCell="1" allowOverlap="1">
                <wp:simplePos x="0" y="0"/>
                <wp:positionH relativeFrom="column">
                  <wp:posOffset>1104900</wp:posOffset>
                </wp:positionH>
                <wp:positionV relativeFrom="paragraph">
                  <wp:posOffset>7343775</wp:posOffset>
                </wp:positionV>
                <wp:extent cx="2749550" cy="2000250"/>
                <wp:effectExtent l="0" t="0" r="31750" b="19050"/>
                <wp:wrapNone/>
                <wp:docPr id="109982" name="Straight Arrow Connector 109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9550" cy="200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F68F0E" id="Straight Arrow Connector 109982" o:spid="_x0000_s1026" type="#_x0000_t32" style="position:absolute;margin-left:87pt;margin-top:578.25pt;width:216.5pt;height:157.5p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"/>
            </w:pict>
          </mc:Fallback>
        </mc:AlternateContent>
      </w:r>
      <w:r w:rsidR="00CE29F0">
        <w:rPr>
          <w:noProof/>
          <w:lang w:bidi="ar-SA"/>
        </w:rPr>
        <mc:AlternateContent>
          <mc:Choice Requires="wps">
            <w:drawing>
              <wp:anchor distT="0" distB="0" distL="114300" distR="114300" simplePos="0" relativeHeight="251776000" behindDoc="0" locked="0" layoutInCell="1" allowOverlap="1">
                <wp:simplePos x="0" y="0"/>
                <wp:positionH relativeFrom="column">
                  <wp:posOffset>4000500</wp:posOffset>
                </wp:positionH>
                <wp:positionV relativeFrom="paragraph">
                  <wp:posOffset>6721475</wp:posOffset>
                </wp:positionV>
                <wp:extent cx="1465580" cy="565150"/>
                <wp:effectExtent l="0" t="0" r="20320" b="25400"/>
                <wp:wrapNone/>
                <wp:docPr id="109981" name="Straight Arrow Connector 109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5580" cy="565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B8E9F8" id="Straight Arrow Connector 109981" o:spid="_x0000_s1026" type="#_x0000_t32" style="position:absolute;margin-left:315pt;margin-top:529.25pt;width:115.4pt;height:44.5pt;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"/>
            </w:pict>
          </mc:Fallback>
        </mc:AlternateContent>
      </w:r>
      <w:r w:rsidR="00CE29F0">
        <w:rPr>
          <w:noProof/>
          <w:lang w:bidi="ar-SA"/>
        </w:rPr>
        <mc:AlternateContent>
          <mc:Choice Requires="wps">
            <w:drawing>
              <wp:anchor distT="0" distB="0" distL="114300" distR="114300" simplePos="0" relativeHeight="251665920" behindDoc="0" locked="0" layoutInCell="1" allowOverlap="1">
                <wp:simplePos x="0" y="0"/>
                <wp:positionH relativeFrom="column">
                  <wp:posOffset>5486400</wp:posOffset>
                </wp:positionH>
                <wp:positionV relativeFrom="paragraph">
                  <wp:posOffset>4886325</wp:posOffset>
                </wp:positionV>
                <wp:extent cx="942975" cy="400050"/>
                <wp:effectExtent l="0" t="0" r="28575" b="19050"/>
                <wp:wrapNone/>
                <wp:docPr id="109980" name="Rounded Rectangle 109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400050"/>
                        </a:xfrm>
                        <a:prstGeom prst="roundRect">
                          <a:avLst>
                            <a:gd name="adj" fmla="val 16667"/>
                          </a:avLst>
                        </a:prstGeom>
                        <a:solidFill>
                          <a:srgbClr val="FFFFFF"/>
                        </a:solidFill>
                        <a:ln w="9525">
                          <a:solidFill>
                            <a:schemeClr val="bg1">
                              <a:lumMod val="100000"/>
                              <a:lumOff val="0"/>
                            </a:schemeClr>
                          </a:solidFill>
                          <a:round/>
                          <a:headEnd/>
                          <a:tailEnd/>
                        </a:ln>
                      </wps:spPr>
                      <wps:txbx>
                        <w:txbxContent>
                          <w:p w:rsidR="00563D72" w:rsidRPr="00C42086" w:rsidRDefault="00563D72" w:rsidP="00EF462A">
                            <w:pPr>
                              <w:rPr>
                                <w:sz w:val="18"/>
                                <w:szCs w:val="18"/>
                              </w:rPr>
                            </w:pPr>
                            <w:r w:rsidRPr="00C42086">
                              <w:rPr>
                                <w:sz w:val="18"/>
                                <w:szCs w:val="18"/>
                              </w:rPr>
                              <w:t>Jal</w:t>
                            </w:r>
                            <w:r>
                              <w:rPr>
                                <w:sz w:val="18"/>
                                <w:szCs w:val="18"/>
                              </w:rPr>
                              <w:t>i</w:t>
                            </w:r>
                            <w:r w:rsidRPr="00C42086">
                              <w:rPr>
                                <w:sz w:val="18"/>
                                <w:szCs w:val="18"/>
                              </w:rPr>
                              <w:t>l</w:t>
                            </w:r>
                            <w:r>
                              <w:rPr>
                                <w:sz w:val="18"/>
                                <w:szCs w:val="18"/>
                              </w:rPr>
                              <w:t>’s</w:t>
                            </w:r>
                            <w:r w:rsidRPr="00C42086">
                              <w:rPr>
                                <w:sz w:val="18"/>
                                <w:szCs w:val="18"/>
                              </w:rPr>
                              <w:t xml:space="preserve"> Rice Mill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9980" o:spid="_x0000_s1050" style="position:absolute;left:0;text-align:left;margin-left:6in;margin-top:384.75pt;width:74.25pt;height:3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" strokecolor="white [3212]">
                <v:textbox>
                  <w:txbxContent>
                    <w:p w:rsidR="00563D72" w:rsidRPr="00C42086" w:rsidRDefault="00563D72" w:rsidP="00EF462A">
                      <w:pPr>
                        <w:rPr>
                          <w:sz w:val="18"/>
                          <w:szCs w:val="18"/>
                        </w:rPr>
                      </w:pPr>
                      <w:r w:rsidRPr="00C42086">
                        <w:rPr>
                          <w:sz w:val="18"/>
                          <w:szCs w:val="18"/>
                        </w:rPr>
                        <w:t>Jal</w:t>
                      </w:r>
                      <w:r>
                        <w:rPr>
                          <w:sz w:val="18"/>
                          <w:szCs w:val="18"/>
                        </w:rPr>
                        <w:t>i</w:t>
                      </w:r>
                      <w:r w:rsidRPr="00C42086">
                        <w:rPr>
                          <w:sz w:val="18"/>
                          <w:szCs w:val="18"/>
                        </w:rPr>
                        <w:t>l</w:t>
                      </w:r>
                      <w:r>
                        <w:rPr>
                          <w:sz w:val="18"/>
                          <w:szCs w:val="18"/>
                        </w:rPr>
                        <w:t>’s</w:t>
                      </w:r>
                      <w:r w:rsidRPr="00C42086">
                        <w:rPr>
                          <w:sz w:val="18"/>
                          <w:szCs w:val="18"/>
                        </w:rPr>
                        <w:t xml:space="preserve"> Rice Mill</w:t>
                      </w:r>
                    </w:p>
                  </w:txbxContent>
                </v:textbox>
              </v:roundrect>
            </w:pict>
          </mc:Fallback>
        </mc:AlternateContent>
      </w:r>
      <w:r w:rsidR="00CE29F0">
        <w:rPr>
          <w:noProof/>
          <w:lang w:bidi="ar-SA"/>
        </w:rPr>
        <mc:AlternateContent>
          <mc:Choice Requires="wps">
            <w:drawing>
              <wp:anchor distT="0" distB="0" distL="114300" distR="114300" simplePos="0" relativeHeight="251694592" behindDoc="0" locked="0" layoutInCell="1" allowOverlap="1">
                <wp:simplePos x="0" y="0"/>
                <wp:positionH relativeFrom="column">
                  <wp:posOffset>3200400</wp:posOffset>
                </wp:positionH>
                <wp:positionV relativeFrom="paragraph">
                  <wp:posOffset>8559800</wp:posOffset>
                </wp:positionV>
                <wp:extent cx="597535" cy="203200"/>
                <wp:effectExtent l="0" t="0" r="12065" b="25400"/>
                <wp:wrapNone/>
                <wp:docPr id="109979" name="Rectangle 109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35" cy="203200"/>
                        </a:xfrm>
                        <a:prstGeom prst="rect">
                          <a:avLst/>
                        </a:prstGeom>
                        <a:solidFill>
                          <a:srgbClr val="FFFFFF"/>
                        </a:solidFill>
                        <a:ln w="9525">
                          <a:solidFill>
                            <a:schemeClr val="bg1">
                              <a:lumMod val="100000"/>
                              <a:lumOff val="0"/>
                            </a:schemeClr>
                          </a:solidFill>
                          <a:miter lim="800000"/>
                          <a:headEnd/>
                          <a:tailEnd/>
                        </a:ln>
                      </wps:spPr>
                      <wps:txbx>
                        <w:txbxContent>
                          <w:p w:rsidR="00563D72" w:rsidRPr="005A1066" w:rsidRDefault="00563D72" w:rsidP="00EF462A">
                            <w:pPr>
                              <w:rPr>
                                <w:sz w:val="18"/>
                                <w:szCs w:val="18"/>
                              </w:rPr>
                            </w:pPr>
                            <w:r w:rsidRPr="005A1066">
                              <w:rPr>
                                <w:sz w:val="18"/>
                                <w:szCs w:val="18"/>
                              </w:rPr>
                              <w:t>House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979" o:spid="_x0000_s1051" style="position:absolute;left:0;text-align:left;margin-left:252pt;margin-top:674pt;width:47.05pt;height:1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" strokecolor="white [3212]">
                <v:textbox>
                  <w:txbxContent>
                    <w:p w:rsidR="00563D72" w:rsidRPr="005A1066" w:rsidRDefault="00563D72" w:rsidP="00EF462A">
                      <w:pPr>
                        <w:rPr>
                          <w:sz w:val="18"/>
                          <w:szCs w:val="18"/>
                        </w:rPr>
                      </w:pPr>
                      <w:r w:rsidRPr="005A1066">
                        <w:rPr>
                          <w:sz w:val="18"/>
                          <w:szCs w:val="18"/>
                        </w:rPr>
                        <w:t>House</w:t>
                      </w:r>
                    </w:p>
                  </w:txbxContent>
                </v:textbox>
              </v:rect>
            </w:pict>
          </mc:Fallback>
        </mc:AlternateContent>
      </w:r>
      <w:r w:rsidR="00CE29F0">
        <w:rPr>
          <w:noProof/>
          <w:lang w:bidi="ar-SA"/>
        </w:rPr>
        <mc:AlternateContent>
          <mc:Choice Requires="wps">
            <w:drawing>
              <wp:anchor distT="0" distB="0" distL="114300" distR="114300" simplePos="0" relativeHeight="251778048" behindDoc="0" locked="0" layoutInCell="1" allowOverlap="1">
                <wp:simplePos x="0" y="0"/>
                <wp:positionH relativeFrom="column">
                  <wp:posOffset>666115</wp:posOffset>
                </wp:positionH>
                <wp:positionV relativeFrom="paragraph">
                  <wp:posOffset>5868670</wp:posOffset>
                </wp:positionV>
                <wp:extent cx="4723765" cy="2037080"/>
                <wp:effectExtent l="0" t="0" r="19685" b="20320"/>
                <wp:wrapNone/>
                <wp:docPr id="109978" name="Straight Arrow Connector 109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3765" cy="2037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805F64" id="Straight Arrow Connector 109978" o:spid="_x0000_s1026" type="#_x0000_t32" style="position:absolute;margin-left:52.45pt;margin-top:462.1pt;width:371.95pt;height:160.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"/>
            </w:pict>
          </mc:Fallback>
        </mc:AlternateContent>
      </w:r>
      <w:r w:rsidR="00CE29F0">
        <w:rPr>
          <w:noProof/>
          <w:lang w:bidi="ar-SA"/>
        </w:rPr>
        <mc:AlternateContent>
          <mc:Choice Requires="wps">
            <w:drawing>
              <wp:anchor distT="0" distB="0" distL="114300" distR="114300" simplePos="0" relativeHeight="251777024" behindDoc="0" locked="0" layoutInCell="1" allowOverlap="1">
                <wp:simplePos x="0" y="0"/>
                <wp:positionH relativeFrom="column">
                  <wp:posOffset>618490</wp:posOffset>
                </wp:positionH>
                <wp:positionV relativeFrom="paragraph">
                  <wp:posOffset>5925820</wp:posOffset>
                </wp:positionV>
                <wp:extent cx="4723765" cy="2037080"/>
                <wp:effectExtent l="0" t="0" r="19685" b="20320"/>
                <wp:wrapNone/>
                <wp:docPr id="109977" name="Straight Arrow Connector 109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3765" cy="2037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09B614" id="Straight Arrow Connector 109977" o:spid="_x0000_s1026" type="#_x0000_t32" style="position:absolute;margin-left:48.7pt;margin-top:466.6pt;width:371.95pt;height:160.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"/>
            </w:pict>
          </mc:Fallback>
        </mc:AlternateContent>
      </w:r>
      <w:r w:rsidR="00CE29F0">
        <w:rPr>
          <w:noProof/>
          <w:lang w:bidi="ar-SA"/>
        </w:rPr>
        <mc:AlternateContent>
          <mc:Choice Requires="wps">
            <w:drawing>
              <wp:anchor distT="4294967295" distB="4294967295" distL="114300" distR="114300" simplePos="0" relativeHeight="251774976" behindDoc="0" locked="0" layoutInCell="1" allowOverlap="1">
                <wp:simplePos x="0" y="0"/>
                <wp:positionH relativeFrom="column">
                  <wp:posOffset>4609465</wp:posOffset>
                </wp:positionH>
                <wp:positionV relativeFrom="paragraph">
                  <wp:posOffset>1744344</wp:posOffset>
                </wp:positionV>
                <wp:extent cx="163195" cy="0"/>
                <wp:effectExtent l="0" t="76200" r="27305" b="95250"/>
                <wp:wrapNone/>
                <wp:docPr id="109976" name="Straight Arrow Connector 109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FCAC12" id="Straight Arrow Connector 109976" o:spid="_x0000_s1026" type="#_x0000_t32" style="position:absolute;margin-left:362.95pt;margin-top:137.35pt;width:12.85pt;height:0;z-index:251774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">
                <v:stroke endarrow="block"/>
              </v:shape>
            </w:pict>
          </mc:Fallback>
        </mc:AlternateContent>
      </w:r>
      <w:r w:rsidR="00CE29F0">
        <w:rPr>
          <w:noProof/>
          <w:lang w:bidi="ar-SA"/>
        </w:rPr>
        <mc:AlternateContent>
          <mc:Choice Requires="wps">
            <w:drawing>
              <wp:anchor distT="0" distB="0" distL="114300" distR="114300" simplePos="0" relativeHeight="251645440" behindDoc="0" locked="0" layoutInCell="1" allowOverlap="1">
                <wp:simplePos x="0" y="0"/>
                <wp:positionH relativeFrom="column">
                  <wp:posOffset>4716145</wp:posOffset>
                </wp:positionH>
                <wp:positionV relativeFrom="paragraph">
                  <wp:posOffset>1627505</wp:posOffset>
                </wp:positionV>
                <wp:extent cx="927100" cy="252730"/>
                <wp:effectExtent l="0" t="0" r="25400" b="13970"/>
                <wp:wrapNone/>
                <wp:docPr id="109975" name="Rectangle 109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252730"/>
                        </a:xfrm>
                        <a:prstGeom prst="rect">
                          <a:avLst/>
                        </a:prstGeom>
                        <a:solidFill>
                          <a:srgbClr val="FFFFFF"/>
                        </a:solidFill>
                        <a:ln w="9525">
                          <a:solidFill>
                            <a:schemeClr val="bg1">
                              <a:lumMod val="100000"/>
                              <a:lumOff val="0"/>
                            </a:schemeClr>
                          </a:solidFill>
                          <a:miter lim="800000"/>
                          <a:headEnd/>
                          <a:tailEnd/>
                        </a:ln>
                      </wps:spPr>
                      <wps:txbx>
                        <w:txbxContent>
                          <w:p w:rsidR="00563D72" w:rsidRPr="00C42086" w:rsidRDefault="00563D72" w:rsidP="00EF462A">
                            <w:pPr>
                              <w:rPr>
                                <w:sz w:val="18"/>
                                <w:szCs w:val="18"/>
                              </w:rPr>
                            </w:pPr>
                            <w:r w:rsidRPr="00C42086">
                              <w:rPr>
                                <w:sz w:val="18"/>
                                <w:szCs w:val="18"/>
                              </w:rPr>
                              <w:t>Noyapara more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975" o:spid="_x0000_s1052" style="position:absolute;left:0;text-align:left;margin-left:371.35pt;margin-top:128.15pt;width:73pt;height:19.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" strokecolor="white [3212]">
                <v:textbox>
                  <w:txbxContent>
                    <w:p w:rsidR="00563D72" w:rsidRPr="00C42086" w:rsidRDefault="00563D72" w:rsidP="00EF462A">
                      <w:pPr>
                        <w:rPr>
                          <w:sz w:val="18"/>
                          <w:szCs w:val="18"/>
                        </w:rPr>
                      </w:pPr>
                      <w:r w:rsidRPr="00C42086">
                        <w:rPr>
                          <w:sz w:val="18"/>
                          <w:szCs w:val="18"/>
                        </w:rPr>
                        <w:t>Noyapara more</w:t>
                      </w:r>
                    </w:p>
                  </w:txbxContent>
                </v:textbox>
              </v:rect>
            </w:pict>
          </mc:Fallback>
        </mc:AlternateContent>
      </w:r>
      <w:r w:rsidR="00CE29F0">
        <w:rPr>
          <w:noProof/>
          <w:lang w:bidi="ar-SA"/>
        </w:rPr>
        <mc:AlternateContent>
          <mc:Choice Requires="wps">
            <w:drawing>
              <wp:anchor distT="0" distB="0" distL="114300" distR="114300" simplePos="0" relativeHeight="251710976" behindDoc="0" locked="0" layoutInCell="1" allowOverlap="1">
                <wp:simplePos x="0" y="0"/>
                <wp:positionH relativeFrom="column">
                  <wp:posOffset>5629275</wp:posOffset>
                </wp:positionH>
                <wp:positionV relativeFrom="paragraph">
                  <wp:posOffset>5975985</wp:posOffset>
                </wp:positionV>
                <wp:extent cx="857250" cy="272415"/>
                <wp:effectExtent l="0" t="0" r="19050" b="13335"/>
                <wp:wrapNone/>
                <wp:docPr id="109974" name="Rounded Rectangle 109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72415"/>
                        </a:xfrm>
                        <a:prstGeom prst="roundRect">
                          <a:avLst>
                            <a:gd name="adj" fmla="val 16667"/>
                          </a:avLst>
                        </a:prstGeom>
                        <a:solidFill>
                          <a:srgbClr val="FFFFFF"/>
                        </a:solidFill>
                        <a:ln w="9525">
                          <a:solidFill>
                            <a:schemeClr val="bg1">
                              <a:lumMod val="100000"/>
                              <a:lumOff val="0"/>
                            </a:schemeClr>
                          </a:solidFill>
                          <a:round/>
                          <a:headEnd/>
                          <a:tailEnd/>
                        </a:ln>
                      </wps:spPr>
                      <wps:txbx>
                        <w:txbxContent>
                          <w:p w:rsidR="00563D72" w:rsidRPr="00056E3C" w:rsidRDefault="00563D72" w:rsidP="00EF462A">
                            <w:pPr>
                              <w:rPr>
                                <w:sz w:val="18"/>
                                <w:szCs w:val="18"/>
                              </w:rPr>
                            </w:pPr>
                            <w:r w:rsidRPr="00056E3C">
                              <w:rPr>
                                <w:sz w:val="18"/>
                                <w:szCs w:val="18"/>
                              </w:rPr>
                              <w:t>Bakterpur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9974" o:spid="_x0000_s1053" style="position:absolute;left:0;text-align:left;margin-left:443.25pt;margin-top:470.55pt;width:67.5pt;height:21.4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" strokecolor="white [3212]">
                <v:textbox>
                  <w:txbxContent>
                    <w:p w:rsidR="00563D72" w:rsidRPr="00056E3C" w:rsidRDefault="00563D72" w:rsidP="00EF462A">
                      <w:pPr>
                        <w:rPr>
                          <w:sz w:val="18"/>
                          <w:szCs w:val="18"/>
                        </w:rPr>
                      </w:pPr>
                      <w:r w:rsidRPr="00056E3C">
                        <w:rPr>
                          <w:sz w:val="18"/>
                          <w:szCs w:val="18"/>
                        </w:rPr>
                        <w:t>Bakterpur</w:t>
                      </w:r>
                    </w:p>
                  </w:txbxContent>
                </v:textbox>
              </v:roundrect>
            </w:pict>
          </mc:Fallback>
        </mc:AlternateContent>
      </w:r>
      <w:r w:rsidR="00CE29F0">
        <w:rPr>
          <w:noProof/>
          <w:lang w:bidi="ar-SA"/>
        </w:rPr>
        <mc:AlternateContent>
          <mc:Choice Requires="wps">
            <w:drawing>
              <wp:anchor distT="4294967295" distB="4294967295" distL="114300" distR="114300" simplePos="0" relativeHeight="251772928" behindDoc="0" locked="0" layoutInCell="1" allowOverlap="1">
                <wp:simplePos x="0" y="0"/>
                <wp:positionH relativeFrom="column">
                  <wp:posOffset>5466080</wp:posOffset>
                </wp:positionH>
                <wp:positionV relativeFrom="paragraph">
                  <wp:posOffset>6129019</wp:posOffset>
                </wp:positionV>
                <wp:extent cx="163195" cy="0"/>
                <wp:effectExtent l="0" t="76200" r="27305" b="95250"/>
                <wp:wrapNone/>
                <wp:docPr id="109973" name="Straight Arrow Connector 109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299B32" id="Straight Arrow Connector 109973" o:spid="_x0000_s1026" type="#_x0000_t32" style="position:absolute;margin-left:430.4pt;margin-top:482.6pt;width:12.85pt;height:0;z-index:251772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">
                <v:stroke endarrow="block"/>
              </v:shape>
            </w:pict>
          </mc:Fallback>
        </mc:AlternateContent>
      </w:r>
      <w:r w:rsidR="00CE29F0">
        <w:rPr>
          <w:noProof/>
          <w:lang w:bidi="ar-SA"/>
        </w:rPr>
        <mc:AlternateContent>
          <mc:Choice Requires="wps">
            <w:drawing>
              <wp:anchor distT="0" distB="0" distL="114300" distR="114300" simplePos="0" relativeHeight="251771904" behindDoc="0" locked="0" layoutInCell="1" allowOverlap="1">
                <wp:simplePos x="0" y="0"/>
                <wp:positionH relativeFrom="column">
                  <wp:posOffset>5403215</wp:posOffset>
                </wp:positionH>
                <wp:positionV relativeFrom="paragraph">
                  <wp:posOffset>6100445</wp:posOffset>
                </wp:positionV>
                <wp:extent cx="45085" cy="76200"/>
                <wp:effectExtent l="0" t="0" r="12065" b="19050"/>
                <wp:wrapNone/>
                <wp:docPr id="109972" name="Flowchart: Summing Junction 109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762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675EC"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109972" o:spid="_x0000_s1026" type="#_x0000_t123" style="position:absolute;margin-left:425.45pt;margin-top:480.35pt;width:3.55pt;height:6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"/>
            </w:pict>
          </mc:Fallback>
        </mc:AlternateContent>
      </w:r>
      <w:r w:rsidR="00CE29F0">
        <w:rPr>
          <w:noProof/>
          <w:lang w:bidi="ar-SA"/>
        </w:rPr>
        <mc:AlternateContent>
          <mc:Choice Requires="wps">
            <w:drawing>
              <wp:anchor distT="0" distB="0" distL="114300" distR="114300" simplePos="0" relativeHeight="251763712" behindDoc="0" locked="0" layoutInCell="1" allowOverlap="1">
                <wp:simplePos x="0" y="0"/>
                <wp:positionH relativeFrom="column">
                  <wp:posOffset>5427980</wp:posOffset>
                </wp:positionH>
                <wp:positionV relativeFrom="paragraph">
                  <wp:posOffset>6214745</wp:posOffset>
                </wp:positionV>
                <wp:extent cx="80010" cy="90805"/>
                <wp:effectExtent l="0" t="0" r="15240" b="23495"/>
                <wp:wrapNone/>
                <wp:docPr id="109971" name="Rectangle 109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0E5D4" id="Rectangle 109971" o:spid="_x0000_s1026" style="position:absolute;margin-left:427.4pt;margin-top:489.35pt;width:6.3pt;height: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"/>
            </w:pict>
          </mc:Fallback>
        </mc:AlternateContent>
      </w:r>
      <w:r w:rsidR="00CE29F0">
        <w:rPr>
          <w:noProof/>
          <w:lang w:bidi="ar-SA"/>
        </w:rPr>
        <mc:AlternateContent>
          <mc:Choice Requires="wps">
            <w:drawing>
              <wp:anchor distT="0" distB="0" distL="114300" distR="114300" simplePos="0" relativeHeight="251764736" behindDoc="0" locked="0" layoutInCell="1" allowOverlap="1">
                <wp:simplePos x="0" y="0"/>
                <wp:positionH relativeFrom="column">
                  <wp:posOffset>5448300</wp:posOffset>
                </wp:positionH>
                <wp:positionV relativeFrom="paragraph">
                  <wp:posOffset>6381750</wp:posOffset>
                </wp:positionV>
                <wp:extent cx="80010" cy="90805"/>
                <wp:effectExtent l="0" t="0" r="15240" b="23495"/>
                <wp:wrapNone/>
                <wp:docPr id="109970" name="Rectangle 109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3E325" id="Rectangle 109970" o:spid="_x0000_s1026" style="position:absolute;margin-left:429pt;margin-top:502.5pt;width:6.3pt;height:7.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"/>
            </w:pict>
          </mc:Fallback>
        </mc:AlternateContent>
      </w:r>
      <w:r w:rsidR="00CE29F0">
        <w:rPr>
          <w:noProof/>
          <w:lang w:bidi="ar-SA"/>
        </w:rPr>
        <mc:AlternateContent>
          <mc:Choice Requires="wps">
            <w:drawing>
              <wp:anchor distT="0" distB="0" distL="114300" distR="114300" simplePos="0" relativeHeight="251765760" behindDoc="0" locked="0" layoutInCell="1" allowOverlap="1">
                <wp:simplePos x="0" y="0"/>
                <wp:positionH relativeFrom="column">
                  <wp:posOffset>5488940</wp:posOffset>
                </wp:positionH>
                <wp:positionV relativeFrom="paragraph">
                  <wp:posOffset>6559550</wp:posOffset>
                </wp:positionV>
                <wp:extent cx="80010" cy="90805"/>
                <wp:effectExtent l="0" t="0" r="15240" b="23495"/>
                <wp:wrapNone/>
                <wp:docPr id="109969" name="Rectangle 109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130EE" id="Rectangle 109969" o:spid="_x0000_s1026" style="position:absolute;margin-left:432.2pt;margin-top:516.5pt;width:6.3pt;height:7.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"/>
            </w:pict>
          </mc:Fallback>
        </mc:AlternateContent>
      </w:r>
      <w:r w:rsidR="00CE29F0">
        <w:rPr>
          <w:noProof/>
          <w:lang w:bidi="ar-SA"/>
        </w:rPr>
        <mc:AlternateContent>
          <mc:Choice Requires="wps">
            <w:drawing>
              <wp:anchor distT="0" distB="0" distL="114300" distR="114300" simplePos="0" relativeHeight="251770880" behindDoc="0" locked="0" layoutInCell="1" allowOverlap="1">
                <wp:simplePos x="0" y="0"/>
                <wp:positionH relativeFrom="column">
                  <wp:posOffset>5377180</wp:posOffset>
                </wp:positionH>
                <wp:positionV relativeFrom="paragraph">
                  <wp:posOffset>6033135</wp:posOffset>
                </wp:positionV>
                <wp:extent cx="45085" cy="64135"/>
                <wp:effectExtent l="14605" t="18415" r="16510" b="22225"/>
                <wp:wrapNone/>
                <wp:docPr id="110019" name="Freeform 109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64135"/>
                        </a:xfrm>
                        <a:custGeom>
                          <a:avLst/>
                          <a:gdLst>
                            <a:gd name="T0" fmla="*/ 45085 w 21600"/>
                            <a:gd name="T1" fmla="*/ 32068 h 21600"/>
                            <a:gd name="T2" fmla="*/ 22543 w 21600"/>
                            <a:gd name="T3" fmla="*/ 64135 h 21600"/>
                            <a:gd name="T4" fmla="*/ 0 w 21600"/>
                            <a:gd name="T5" fmla="*/ 32068 h 21600"/>
                            <a:gd name="T6" fmla="*/ 22543 w 21600"/>
                            <a:gd name="T7" fmla="*/ 0 h 21600"/>
                            <a:gd name="T8" fmla="*/ 0 60000 65536"/>
                            <a:gd name="T9" fmla="*/ 5898240 60000 65536"/>
                            <a:gd name="T10" fmla="*/ 11796480 60000 65536"/>
                            <a:gd name="T11" fmla="*/ 17694720 60000 65536"/>
                            <a:gd name="T12" fmla="*/ 2160 w 21600"/>
                            <a:gd name="T13" fmla="*/ 8640 h 21600"/>
                            <a:gd name="T14" fmla="*/ 19440 w 21600"/>
                            <a:gd name="T15" fmla="*/ 12960 h 21600"/>
                          </a:gdLst>
                          <a:ahLst/>
                          <a:cxnLst>
                            <a:cxn ang="T8">
                              <a:pos x="T0" y="T1"/>
                            </a:cxn>
                            <a:cxn ang="T9">
                              <a:pos x="T2" y="T3"/>
                            </a:cxn>
                            <a:cxn ang="T10">
                              <a:pos x="T4" y="T5"/>
                            </a:cxn>
                            <a:cxn ang="T11">
                              <a:pos x="T6" y="T7"/>
                            </a:cxn>
                          </a:cxnLst>
                          <a:rect l="T12" t="T13" r="T14" b="T15"/>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9E5CE" id="Freeform 109968" o:spid="_x0000_s1026" style="position:absolute;margin-left:423.4pt;margin-top:475.05pt;width:3.55pt;height:5.05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" path="m10800,l6480,4320r2160,l8640,8640r-4320,l4320,6480,,10800r4320,4320l4320,12960r4320,l8640,17280r-2160,l10800,21600r4320,-4320l12960,17280r,-4320l17280,12960r,2160l21600,10800,17280,6480r,2160l12960,8640r,-4320l15120,4320,10800,xe">
                <v:stroke joinstyle="miter"/>
                <v:path o:connecttype="custom" o:connectlocs="94105,95217;47053,190430;0,95217;47053,0" o:connectangles="0,90,180,270" textboxrect="2160,8640,19440,12960"/>
              </v:shape>
            </w:pict>
          </mc:Fallback>
        </mc:AlternateContent>
      </w:r>
      <w:r w:rsidR="00CE29F0">
        <w:rPr>
          <w:noProof/>
          <w:lang w:bidi="ar-SA"/>
        </w:rPr>
        <mc:AlternateContent>
          <mc:Choice Requires="wps">
            <w:drawing>
              <wp:anchor distT="0" distB="0" distL="114300" distR="114300" simplePos="0" relativeHeight="251768832" behindDoc="0" locked="0" layoutInCell="1" allowOverlap="1">
                <wp:simplePos x="0" y="0"/>
                <wp:positionH relativeFrom="column">
                  <wp:posOffset>5358130</wp:posOffset>
                </wp:positionH>
                <wp:positionV relativeFrom="paragraph">
                  <wp:posOffset>5861685</wp:posOffset>
                </wp:positionV>
                <wp:extent cx="45085" cy="64135"/>
                <wp:effectExtent l="14605" t="18415" r="16510" b="22225"/>
                <wp:wrapNone/>
                <wp:docPr id="110018" name="Freeform 109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64135"/>
                        </a:xfrm>
                        <a:custGeom>
                          <a:avLst/>
                          <a:gdLst>
                            <a:gd name="T0" fmla="*/ 45085 w 21600"/>
                            <a:gd name="T1" fmla="*/ 32068 h 21600"/>
                            <a:gd name="T2" fmla="*/ 22543 w 21600"/>
                            <a:gd name="T3" fmla="*/ 64135 h 21600"/>
                            <a:gd name="T4" fmla="*/ 0 w 21600"/>
                            <a:gd name="T5" fmla="*/ 32068 h 21600"/>
                            <a:gd name="T6" fmla="*/ 22543 w 21600"/>
                            <a:gd name="T7" fmla="*/ 0 h 21600"/>
                            <a:gd name="T8" fmla="*/ 0 60000 65536"/>
                            <a:gd name="T9" fmla="*/ 5898240 60000 65536"/>
                            <a:gd name="T10" fmla="*/ 11796480 60000 65536"/>
                            <a:gd name="T11" fmla="*/ 17694720 60000 65536"/>
                            <a:gd name="T12" fmla="*/ 2160 w 21600"/>
                            <a:gd name="T13" fmla="*/ 8640 h 21600"/>
                            <a:gd name="T14" fmla="*/ 19440 w 21600"/>
                            <a:gd name="T15" fmla="*/ 12960 h 21600"/>
                          </a:gdLst>
                          <a:ahLst/>
                          <a:cxnLst>
                            <a:cxn ang="T8">
                              <a:pos x="T0" y="T1"/>
                            </a:cxn>
                            <a:cxn ang="T9">
                              <a:pos x="T2" y="T3"/>
                            </a:cxn>
                            <a:cxn ang="T10">
                              <a:pos x="T4" y="T5"/>
                            </a:cxn>
                            <a:cxn ang="T11">
                              <a:pos x="T6" y="T7"/>
                            </a:cxn>
                          </a:cxnLst>
                          <a:rect l="T12" t="T13" r="T14" b="T15"/>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3D4B6" id="Freeform 109967" o:spid="_x0000_s1026" style="position:absolute;margin-left:421.9pt;margin-top:461.55pt;width:3.55pt;height:5.05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" path="m10800,l6480,4320r2160,l8640,8640r-4320,l4320,6480,,10800r4320,4320l4320,12960r4320,l8640,17280r-2160,l10800,21600r4320,-4320l12960,17280r,-4320l17280,12960r,2160l21600,10800,17280,6480r,2160l12960,8640r,-4320l15120,4320,10800,xe">
                <v:stroke joinstyle="miter"/>
                <v:path o:connecttype="custom" o:connectlocs="94105,95217;47053,190430;0,95217;47053,0" o:connectangles="0,90,180,270" textboxrect="2160,8640,19440,12960"/>
              </v:shape>
            </w:pict>
          </mc:Fallback>
        </mc:AlternateContent>
      </w:r>
      <w:r w:rsidR="00CE29F0">
        <w:rPr>
          <w:noProof/>
          <w:lang w:bidi="ar-SA"/>
        </w:rPr>
        <mc:AlternateContent>
          <mc:Choice Requires="wps">
            <w:drawing>
              <wp:anchor distT="0" distB="0" distL="114300" distR="114300" simplePos="0" relativeHeight="251769856" behindDoc="0" locked="0" layoutInCell="1" allowOverlap="1">
                <wp:simplePos x="0" y="0"/>
                <wp:positionH relativeFrom="column">
                  <wp:posOffset>4907915</wp:posOffset>
                </wp:positionH>
                <wp:positionV relativeFrom="paragraph">
                  <wp:posOffset>4688840</wp:posOffset>
                </wp:positionV>
                <wp:extent cx="45085" cy="64135"/>
                <wp:effectExtent l="12065" t="17145" r="19050" b="13970"/>
                <wp:wrapNone/>
                <wp:docPr id="110017" name="Freeform 109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64135"/>
                        </a:xfrm>
                        <a:custGeom>
                          <a:avLst/>
                          <a:gdLst>
                            <a:gd name="T0" fmla="*/ 45085 w 21600"/>
                            <a:gd name="T1" fmla="*/ 32068 h 21600"/>
                            <a:gd name="T2" fmla="*/ 22543 w 21600"/>
                            <a:gd name="T3" fmla="*/ 64135 h 21600"/>
                            <a:gd name="T4" fmla="*/ 0 w 21600"/>
                            <a:gd name="T5" fmla="*/ 32068 h 21600"/>
                            <a:gd name="T6" fmla="*/ 22543 w 21600"/>
                            <a:gd name="T7" fmla="*/ 0 h 21600"/>
                            <a:gd name="T8" fmla="*/ 0 60000 65536"/>
                            <a:gd name="T9" fmla="*/ 5898240 60000 65536"/>
                            <a:gd name="T10" fmla="*/ 11796480 60000 65536"/>
                            <a:gd name="T11" fmla="*/ 17694720 60000 65536"/>
                            <a:gd name="T12" fmla="*/ 2160 w 21600"/>
                            <a:gd name="T13" fmla="*/ 8640 h 21600"/>
                            <a:gd name="T14" fmla="*/ 19440 w 21600"/>
                            <a:gd name="T15" fmla="*/ 12960 h 21600"/>
                          </a:gdLst>
                          <a:ahLst/>
                          <a:cxnLst>
                            <a:cxn ang="T8">
                              <a:pos x="T0" y="T1"/>
                            </a:cxn>
                            <a:cxn ang="T9">
                              <a:pos x="T2" y="T3"/>
                            </a:cxn>
                            <a:cxn ang="T10">
                              <a:pos x="T4" y="T5"/>
                            </a:cxn>
                            <a:cxn ang="T11">
                              <a:pos x="T6" y="T7"/>
                            </a:cxn>
                          </a:cxnLst>
                          <a:rect l="T12" t="T13" r="T14" b="T15"/>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313E1" id="Freeform 109966" o:spid="_x0000_s1026" style="position:absolute;margin-left:386.45pt;margin-top:369.2pt;width:3.55pt;height:5.0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" path="m10800,l6480,4320r2160,l8640,8640r-4320,l4320,6480,,10800r4320,4320l4320,12960r4320,l8640,17280r-2160,l10800,21600r4320,-4320l12960,17280r,-4320l17280,12960r,2160l21600,10800,17280,6480r,2160l12960,8640r,-4320l15120,4320,10800,xe">
                <v:stroke joinstyle="miter"/>
                <v:path o:connecttype="custom" o:connectlocs="94105,95217;47053,190430;0,95217;47053,0" o:connectangles="0,90,180,270" textboxrect="2160,8640,19440,12960"/>
              </v:shape>
            </w:pict>
          </mc:Fallback>
        </mc:AlternateContent>
      </w:r>
      <w:r w:rsidR="00CE29F0">
        <w:rPr>
          <w:noProof/>
          <w:lang w:bidi="ar-SA"/>
        </w:rPr>
        <mc:AlternateContent>
          <mc:Choice Requires="wps">
            <w:drawing>
              <wp:anchor distT="0" distB="0" distL="114300" distR="114300" simplePos="0" relativeHeight="251749376" behindDoc="0" locked="0" layoutInCell="1" allowOverlap="1">
                <wp:simplePos x="0" y="0"/>
                <wp:positionH relativeFrom="column">
                  <wp:posOffset>4879975</wp:posOffset>
                </wp:positionH>
                <wp:positionV relativeFrom="paragraph">
                  <wp:posOffset>4517390</wp:posOffset>
                </wp:positionV>
                <wp:extent cx="45085" cy="64135"/>
                <wp:effectExtent l="12700" t="17145" r="18415" b="13970"/>
                <wp:wrapNone/>
                <wp:docPr id="110016" name="Freeform 109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64135"/>
                        </a:xfrm>
                        <a:custGeom>
                          <a:avLst/>
                          <a:gdLst>
                            <a:gd name="T0" fmla="*/ 45085 w 21600"/>
                            <a:gd name="T1" fmla="*/ 32068 h 21600"/>
                            <a:gd name="T2" fmla="*/ 22543 w 21600"/>
                            <a:gd name="T3" fmla="*/ 64135 h 21600"/>
                            <a:gd name="T4" fmla="*/ 0 w 21600"/>
                            <a:gd name="T5" fmla="*/ 32068 h 21600"/>
                            <a:gd name="T6" fmla="*/ 22543 w 21600"/>
                            <a:gd name="T7" fmla="*/ 0 h 21600"/>
                            <a:gd name="T8" fmla="*/ 0 60000 65536"/>
                            <a:gd name="T9" fmla="*/ 5898240 60000 65536"/>
                            <a:gd name="T10" fmla="*/ 11796480 60000 65536"/>
                            <a:gd name="T11" fmla="*/ 17694720 60000 65536"/>
                            <a:gd name="T12" fmla="*/ 2160 w 21600"/>
                            <a:gd name="T13" fmla="*/ 8640 h 21600"/>
                            <a:gd name="T14" fmla="*/ 19440 w 21600"/>
                            <a:gd name="T15" fmla="*/ 12960 h 21600"/>
                          </a:gdLst>
                          <a:ahLst/>
                          <a:cxnLst>
                            <a:cxn ang="T8">
                              <a:pos x="T0" y="T1"/>
                            </a:cxn>
                            <a:cxn ang="T9">
                              <a:pos x="T2" y="T3"/>
                            </a:cxn>
                            <a:cxn ang="T10">
                              <a:pos x="T4" y="T5"/>
                            </a:cxn>
                            <a:cxn ang="T11">
                              <a:pos x="T6" y="T7"/>
                            </a:cxn>
                          </a:cxnLst>
                          <a:rect l="T12" t="T13" r="T14" b="T15"/>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50B9B" id="Freeform 109965" o:spid="_x0000_s1026" style="position:absolute;margin-left:384.25pt;margin-top:355.7pt;width:3.55pt;height:5.05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" path="m10800,l6480,4320r2160,l8640,8640r-4320,l4320,6480,,10800r4320,4320l4320,12960r4320,l8640,17280r-2160,l10800,21600r4320,-4320l12960,17280r,-4320l17280,12960r,2160l21600,10800,17280,6480r,2160l12960,8640r,-4320l15120,4320,10800,xe">
                <v:stroke joinstyle="miter"/>
                <v:path o:connecttype="custom" o:connectlocs="94105,95217;47053,190430;0,95217;47053,0" o:connectangles="0,90,180,270" textboxrect="2160,8640,19440,12960"/>
              </v:shape>
            </w:pict>
          </mc:Fallback>
        </mc:AlternateContent>
      </w:r>
      <w:r w:rsidR="00CE29F0">
        <w:rPr>
          <w:noProof/>
          <w:lang w:bidi="ar-SA"/>
        </w:rPr>
        <mc:AlternateContent>
          <mc:Choice Requires="wps">
            <w:drawing>
              <wp:anchor distT="0" distB="0" distL="114300" distR="114300" simplePos="0" relativeHeight="251748352" behindDoc="0" locked="0" layoutInCell="1" allowOverlap="1">
                <wp:simplePos x="0" y="0"/>
                <wp:positionH relativeFrom="column">
                  <wp:posOffset>4853305</wp:posOffset>
                </wp:positionH>
                <wp:positionV relativeFrom="paragraph">
                  <wp:posOffset>4581525</wp:posOffset>
                </wp:positionV>
                <wp:extent cx="90805" cy="104775"/>
                <wp:effectExtent l="0" t="0" r="23495" b="28575"/>
                <wp:wrapNone/>
                <wp:docPr id="109964" name="Rectangle 109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66E54" id="Rectangle 109964" o:spid="_x0000_s1026" style="position:absolute;margin-left:382.15pt;margin-top:360.75pt;width:7.15pt;height:8.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"/>
            </w:pict>
          </mc:Fallback>
        </mc:AlternateContent>
      </w:r>
      <w:r w:rsidR="00CE29F0">
        <w:rPr>
          <w:noProof/>
          <w:lang w:bidi="ar-SA"/>
        </w:rPr>
        <mc:AlternateContent>
          <mc:Choice Requires="wps">
            <w:drawing>
              <wp:anchor distT="0" distB="0" distL="114300" distR="114300" simplePos="0" relativeHeight="251767808" behindDoc="0" locked="0" layoutInCell="1" allowOverlap="1">
                <wp:simplePos x="0" y="0"/>
                <wp:positionH relativeFrom="column">
                  <wp:posOffset>5249545</wp:posOffset>
                </wp:positionH>
                <wp:positionV relativeFrom="paragraph">
                  <wp:posOffset>5560060</wp:posOffset>
                </wp:positionV>
                <wp:extent cx="45085" cy="64135"/>
                <wp:effectExtent l="10795" t="21590" r="10795" b="19050"/>
                <wp:wrapNone/>
                <wp:docPr id="110012" name="Freeform 109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64135"/>
                        </a:xfrm>
                        <a:custGeom>
                          <a:avLst/>
                          <a:gdLst>
                            <a:gd name="T0" fmla="*/ 45085 w 21600"/>
                            <a:gd name="T1" fmla="*/ 32068 h 21600"/>
                            <a:gd name="T2" fmla="*/ 22543 w 21600"/>
                            <a:gd name="T3" fmla="*/ 64135 h 21600"/>
                            <a:gd name="T4" fmla="*/ 0 w 21600"/>
                            <a:gd name="T5" fmla="*/ 32068 h 21600"/>
                            <a:gd name="T6" fmla="*/ 22543 w 21600"/>
                            <a:gd name="T7" fmla="*/ 0 h 21600"/>
                            <a:gd name="T8" fmla="*/ 0 60000 65536"/>
                            <a:gd name="T9" fmla="*/ 5898240 60000 65536"/>
                            <a:gd name="T10" fmla="*/ 11796480 60000 65536"/>
                            <a:gd name="T11" fmla="*/ 17694720 60000 65536"/>
                            <a:gd name="T12" fmla="*/ 2160 w 21600"/>
                            <a:gd name="T13" fmla="*/ 8640 h 21600"/>
                            <a:gd name="T14" fmla="*/ 19440 w 21600"/>
                            <a:gd name="T15" fmla="*/ 12960 h 21600"/>
                          </a:gdLst>
                          <a:ahLst/>
                          <a:cxnLst>
                            <a:cxn ang="T8">
                              <a:pos x="T0" y="T1"/>
                            </a:cxn>
                            <a:cxn ang="T9">
                              <a:pos x="T2" y="T3"/>
                            </a:cxn>
                            <a:cxn ang="T10">
                              <a:pos x="T4" y="T5"/>
                            </a:cxn>
                            <a:cxn ang="T11">
                              <a:pos x="T6" y="T7"/>
                            </a:cxn>
                          </a:cxnLst>
                          <a:rect l="T12" t="T13" r="T14" b="T15"/>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3B071" id="Freeform 109963" o:spid="_x0000_s1026" style="position:absolute;margin-left:413.35pt;margin-top:437.8pt;width:3.55pt;height:5.05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" path="m10800,l6480,4320r2160,l8640,8640r-4320,l4320,6480,,10800r4320,4320l4320,12960r4320,l8640,17280r-2160,l10800,21600r4320,-4320l12960,17280r,-4320l17280,12960r,2160l21600,10800,17280,6480r,2160l12960,8640r,-4320l15120,4320,10800,xe">
                <v:stroke joinstyle="miter"/>
                <v:path o:connecttype="custom" o:connectlocs="94105,95217;47053,190430;0,95217;47053,0" o:connectangles="0,90,180,270" textboxrect="2160,8640,19440,12960"/>
              </v:shape>
            </w:pict>
          </mc:Fallback>
        </mc:AlternateContent>
      </w:r>
      <w:r w:rsidR="00CE29F0">
        <w:rPr>
          <w:noProof/>
          <w:lang w:bidi="ar-SA"/>
        </w:rPr>
        <mc:AlternateContent>
          <mc:Choice Requires="wps">
            <w:drawing>
              <wp:anchor distT="0" distB="0" distL="114300" distR="114300" simplePos="0" relativeHeight="251766784" behindDoc="0" locked="0" layoutInCell="1" allowOverlap="1">
                <wp:simplePos x="0" y="0"/>
                <wp:positionH relativeFrom="column">
                  <wp:posOffset>5320030</wp:posOffset>
                </wp:positionH>
                <wp:positionV relativeFrom="paragraph">
                  <wp:posOffset>5762625</wp:posOffset>
                </wp:positionV>
                <wp:extent cx="45085" cy="64135"/>
                <wp:effectExtent l="14605" t="14605" r="16510" b="16510"/>
                <wp:wrapNone/>
                <wp:docPr id="110011" name="Freeform 109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64135"/>
                        </a:xfrm>
                        <a:custGeom>
                          <a:avLst/>
                          <a:gdLst>
                            <a:gd name="T0" fmla="*/ 45085 w 21600"/>
                            <a:gd name="T1" fmla="*/ 32068 h 21600"/>
                            <a:gd name="T2" fmla="*/ 22543 w 21600"/>
                            <a:gd name="T3" fmla="*/ 64135 h 21600"/>
                            <a:gd name="T4" fmla="*/ 0 w 21600"/>
                            <a:gd name="T5" fmla="*/ 32068 h 21600"/>
                            <a:gd name="T6" fmla="*/ 22543 w 21600"/>
                            <a:gd name="T7" fmla="*/ 0 h 21600"/>
                            <a:gd name="T8" fmla="*/ 0 60000 65536"/>
                            <a:gd name="T9" fmla="*/ 5898240 60000 65536"/>
                            <a:gd name="T10" fmla="*/ 11796480 60000 65536"/>
                            <a:gd name="T11" fmla="*/ 17694720 60000 65536"/>
                            <a:gd name="T12" fmla="*/ 2160 w 21600"/>
                            <a:gd name="T13" fmla="*/ 8640 h 21600"/>
                            <a:gd name="T14" fmla="*/ 19440 w 21600"/>
                            <a:gd name="T15" fmla="*/ 12960 h 21600"/>
                          </a:gdLst>
                          <a:ahLst/>
                          <a:cxnLst>
                            <a:cxn ang="T8">
                              <a:pos x="T0" y="T1"/>
                            </a:cxn>
                            <a:cxn ang="T9">
                              <a:pos x="T2" y="T3"/>
                            </a:cxn>
                            <a:cxn ang="T10">
                              <a:pos x="T4" y="T5"/>
                            </a:cxn>
                            <a:cxn ang="T11">
                              <a:pos x="T6" y="T7"/>
                            </a:cxn>
                          </a:cxnLst>
                          <a:rect l="T12" t="T13" r="T14" b="T15"/>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9D4C6" id="Freeform 109962" o:spid="_x0000_s1026" style="position:absolute;margin-left:418.9pt;margin-top:453.75pt;width:3.55pt;height:5.0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" path="m10800,l6480,4320r2160,l8640,8640r-4320,l4320,6480,,10800r4320,4320l4320,12960r4320,l8640,17280r-2160,l10800,21600r4320,-4320l12960,17280r,-4320l17280,12960r,2160l21600,10800,17280,6480r,2160l12960,8640r,-4320l15120,4320,10800,xe">
                <v:stroke joinstyle="miter"/>
                <v:path o:connecttype="custom" o:connectlocs="94105,95217;47053,190430;0,95217;47053,0" o:connectangles="0,90,180,270" textboxrect="2160,8640,19440,12960"/>
              </v:shape>
            </w:pict>
          </mc:Fallback>
        </mc:AlternateContent>
      </w:r>
      <w:r w:rsidR="00CE29F0">
        <w:rPr>
          <w:noProof/>
          <w:lang w:bidi="ar-SA"/>
        </w:rPr>
        <mc:AlternateContent>
          <mc:Choice Requires="wps">
            <w:drawing>
              <wp:anchor distT="0" distB="0" distL="114300" distR="114300" simplePos="0" relativeHeight="251762688" behindDoc="0" locked="0" layoutInCell="1" allowOverlap="1">
                <wp:simplePos x="0" y="0"/>
                <wp:positionH relativeFrom="column">
                  <wp:posOffset>5313680</wp:posOffset>
                </wp:positionH>
                <wp:positionV relativeFrom="paragraph">
                  <wp:posOffset>5643245</wp:posOffset>
                </wp:positionV>
                <wp:extent cx="80010" cy="90805"/>
                <wp:effectExtent l="0" t="0" r="15240" b="23495"/>
                <wp:wrapNone/>
                <wp:docPr id="109961" name="Rectangle 109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84E21" id="Rectangle 109961" o:spid="_x0000_s1026" style="position:absolute;margin-left:418.4pt;margin-top:444.35pt;width:6.3pt;height:7.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"/>
            </w:pict>
          </mc:Fallback>
        </mc:AlternateContent>
      </w:r>
      <w:r w:rsidR="00CE29F0">
        <w:rPr>
          <w:noProof/>
          <w:lang w:bidi="ar-SA"/>
        </w:rPr>
        <mc:AlternateContent>
          <mc:Choice Requires="wps">
            <w:drawing>
              <wp:anchor distT="0" distB="0" distL="114300" distR="114300" simplePos="0" relativeHeight="251761664" behindDoc="0" locked="0" layoutInCell="1" allowOverlap="1">
                <wp:simplePos x="0" y="0"/>
                <wp:positionH relativeFrom="column">
                  <wp:posOffset>5029200</wp:posOffset>
                </wp:positionH>
                <wp:positionV relativeFrom="paragraph">
                  <wp:posOffset>5133975</wp:posOffset>
                </wp:positionV>
                <wp:extent cx="201295" cy="647700"/>
                <wp:effectExtent l="0" t="0" r="27305" b="19050"/>
                <wp:wrapNone/>
                <wp:docPr id="109960" name="Straight Arrow Connector 109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295" cy="647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91FDF0" id="Straight Arrow Connector 109960" o:spid="_x0000_s1026" type="#_x0000_t32" style="position:absolute;margin-left:396pt;margin-top:404.25pt;width:15.85pt;height:5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"/>
            </w:pict>
          </mc:Fallback>
        </mc:AlternateContent>
      </w:r>
      <w:r w:rsidR="00CE29F0">
        <w:rPr>
          <w:noProof/>
          <w:lang w:bidi="ar-SA"/>
        </w:rPr>
        <mc:AlternateContent>
          <mc:Choice Requires="wps">
            <w:drawing>
              <wp:anchor distT="0" distB="0" distL="114300" distR="114300" simplePos="0" relativeHeight="251760640" behindDoc="0" locked="0" layoutInCell="1" allowOverlap="1">
                <wp:simplePos x="0" y="0"/>
                <wp:positionH relativeFrom="column">
                  <wp:posOffset>5010150</wp:posOffset>
                </wp:positionH>
                <wp:positionV relativeFrom="paragraph">
                  <wp:posOffset>4848225</wp:posOffset>
                </wp:positionV>
                <wp:extent cx="313055" cy="1037590"/>
                <wp:effectExtent l="0" t="0" r="29845" b="29210"/>
                <wp:wrapNone/>
                <wp:docPr id="109959" name="Straight Arrow Connector 109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055" cy="1037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6C600" id="Straight Arrow Connector 109959" o:spid="_x0000_s1026" type="#_x0000_t32" style="position:absolute;margin-left:394.5pt;margin-top:381.75pt;width:24.65pt;height:81.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"/>
            </w:pict>
          </mc:Fallback>
        </mc:AlternateContent>
      </w:r>
      <w:r w:rsidR="00CE29F0">
        <w:rPr>
          <w:noProof/>
          <w:lang w:bidi="ar-SA"/>
        </w:rPr>
        <mc:AlternateContent>
          <mc:Choice Requires="wps">
            <w:drawing>
              <wp:anchor distT="0" distB="0" distL="114300" distR="114300" simplePos="0" relativeHeight="251717632" behindDoc="0" locked="0" layoutInCell="1" allowOverlap="1">
                <wp:simplePos x="0" y="0"/>
                <wp:positionH relativeFrom="column">
                  <wp:posOffset>4944110</wp:posOffset>
                </wp:positionH>
                <wp:positionV relativeFrom="paragraph">
                  <wp:posOffset>4648200</wp:posOffset>
                </wp:positionV>
                <wp:extent cx="85090" cy="504825"/>
                <wp:effectExtent l="0" t="0" r="29210" b="28575"/>
                <wp:wrapNone/>
                <wp:docPr id="109958" name="Straight Arrow Connector 109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504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891C28" id="Straight Arrow Connector 109958" o:spid="_x0000_s1026" type="#_x0000_t32" style="position:absolute;margin-left:389.3pt;margin-top:366pt;width:6.7pt;height:39.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"/>
            </w:pict>
          </mc:Fallback>
        </mc:AlternateContent>
      </w:r>
      <w:r w:rsidR="00CE29F0">
        <w:rPr>
          <w:noProof/>
          <w:lang w:bidi="ar-SA"/>
        </w:rPr>
        <mc:AlternateContent>
          <mc:Choice Requires="wps">
            <w:drawing>
              <wp:anchor distT="0" distB="0" distL="114300" distR="114300" simplePos="0" relativeHeight="251658240" behindDoc="0" locked="0" layoutInCell="1" allowOverlap="1">
                <wp:simplePos x="0" y="0"/>
                <wp:positionH relativeFrom="column">
                  <wp:posOffset>5323205</wp:posOffset>
                </wp:positionH>
                <wp:positionV relativeFrom="paragraph">
                  <wp:posOffset>5885815</wp:posOffset>
                </wp:positionV>
                <wp:extent cx="134620" cy="826135"/>
                <wp:effectExtent l="0" t="0" r="36830" b="31115"/>
                <wp:wrapNone/>
                <wp:docPr id="109957" name="Straight Arrow Connector 109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620" cy="826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3A0063" id="Straight Arrow Connector 109957" o:spid="_x0000_s1026" type="#_x0000_t32" style="position:absolute;margin-left:419.15pt;margin-top:463.45pt;width:10.6pt;height:6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"/>
            </w:pict>
          </mc:Fallback>
        </mc:AlternateContent>
      </w:r>
      <w:r w:rsidR="00CE29F0">
        <w:rPr>
          <w:noProof/>
          <w:lang w:bidi="ar-SA"/>
        </w:rPr>
        <mc:AlternateContent>
          <mc:Choice Requires="wps">
            <w:drawing>
              <wp:anchor distT="0" distB="0" distL="114300" distR="114300" simplePos="0" relativeHeight="251709440" behindDoc="0" locked="0" layoutInCell="1" allowOverlap="1">
                <wp:simplePos x="0" y="0"/>
                <wp:positionH relativeFrom="column">
                  <wp:posOffset>5010150</wp:posOffset>
                </wp:positionH>
                <wp:positionV relativeFrom="paragraph">
                  <wp:posOffset>4848225</wp:posOffset>
                </wp:positionV>
                <wp:extent cx="171450" cy="638175"/>
                <wp:effectExtent l="0" t="0" r="19050" b="28575"/>
                <wp:wrapNone/>
                <wp:docPr id="109956" name="Straight Arrow Connector 109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638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99D3EA" id="Straight Arrow Connector 109956" o:spid="_x0000_s1026" type="#_x0000_t32" style="position:absolute;margin-left:394.5pt;margin-top:381.75pt;width:13.5pt;height:5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"/>
            </w:pict>
          </mc:Fallback>
        </mc:AlternateContent>
      </w:r>
      <w:r w:rsidR="00CE29F0">
        <w:rPr>
          <w:noProof/>
          <w:lang w:bidi="ar-SA"/>
        </w:rPr>
        <mc:AlternateContent>
          <mc:Choice Requires="wps">
            <w:drawing>
              <wp:anchor distT="0" distB="0" distL="114300" distR="114300" simplePos="0" relativeHeight="251723776" behindDoc="0" locked="0" layoutInCell="1" allowOverlap="1">
                <wp:simplePos x="0" y="0"/>
                <wp:positionH relativeFrom="column">
                  <wp:posOffset>4604385</wp:posOffset>
                </wp:positionH>
                <wp:positionV relativeFrom="paragraph">
                  <wp:posOffset>4400550</wp:posOffset>
                </wp:positionV>
                <wp:extent cx="424815" cy="485775"/>
                <wp:effectExtent l="0" t="0" r="32385" b="28575"/>
                <wp:wrapNone/>
                <wp:docPr id="109955" name="Straight Arrow Connector 109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 cy="485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C7FEAB" id="Straight Arrow Connector 109955" o:spid="_x0000_s1026" type="#_x0000_t32" style="position:absolute;margin-left:362.55pt;margin-top:346.5pt;width:33.45pt;height:3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"/>
            </w:pict>
          </mc:Fallback>
        </mc:AlternateContent>
      </w:r>
      <w:r w:rsidR="00CE29F0">
        <w:rPr>
          <w:noProof/>
          <w:lang w:bidi="ar-SA"/>
        </w:rPr>
        <mc:AlternateContent>
          <mc:Choice Requires="wps">
            <w:drawing>
              <wp:anchor distT="0" distB="0" distL="114300" distR="114300" simplePos="0" relativeHeight="251759616" behindDoc="0" locked="0" layoutInCell="1" allowOverlap="1">
                <wp:simplePos x="0" y="0"/>
                <wp:positionH relativeFrom="column">
                  <wp:posOffset>4944110</wp:posOffset>
                </wp:positionH>
                <wp:positionV relativeFrom="paragraph">
                  <wp:posOffset>4829175</wp:posOffset>
                </wp:positionV>
                <wp:extent cx="635" cy="635"/>
                <wp:effectExtent l="0" t="0" r="37465" b="37465"/>
                <wp:wrapNone/>
                <wp:docPr id="109954" name="Straight Arrow Connector 109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DF6F9A" id="Straight Arrow Connector 109954" o:spid="_x0000_s1026" type="#_x0000_t32" style="position:absolute;margin-left:389.3pt;margin-top:380.25pt;width:.05pt;height:.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"/>
            </w:pict>
          </mc:Fallback>
        </mc:AlternateContent>
      </w:r>
      <w:r w:rsidR="00CE29F0">
        <w:rPr>
          <w:noProof/>
          <w:lang w:bidi="ar-SA"/>
        </w:rPr>
        <mc:AlternateContent>
          <mc:Choice Requires="wps">
            <w:drawing>
              <wp:anchor distT="0" distB="0" distL="114300" distR="114300" simplePos="0" relativeHeight="251695616" behindDoc="0" locked="0" layoutInCell="1" allowOverlap="1">
                <wp:simplePos x="0" y="0"/>
                <wp:positionH relativeFrom="column">
                  <wp:posOffset>3171825</wp:posOffset>
                </wp:positionH>
                <wp:positionV relativeFrom="paragraph">
                  <wp:posOffset>8765540</wp:posOffset>
                </wp:positionV>
                <wp:extent cx="424180" cy="207010"/>
                <wp:effectExtent l="0" t="0" r="13970" b="21590"/>
                <wp:wrapNone/>
                <wp:docPr id="109953" name="Rectangle 109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180" cy="207010"/>
                        </a:xfrm>
                        <a:prstGeom prst="rect">
                          <a:avLst/>
                        </a:prstGeom>
                        <a:solidFill>
                          <a:srgbClr val="FFFFFF"/>
                        </a:solidFill>
                        <a:ln w="9525">
                          <a:solidFill>
                            <a:schemeClr val="bg1">
                              <a:lumMod val="100000"/>
                              <a:lumOff val="0"/>
                            </a:schemeClr>
                          </a:solidFill>
                          <a:miter lim="800000"/>
                          <a:headEnd/>
                          <a:tailEnd/>
                        </a:ln>
                      </wps:spPr>
                      <wps:txbx>
                        <w:txbxContent>
                          <w:p w:rsidR="00563D72" w:rsidRPr="005A1066" w:rsidRDefault="00563D72" w:rsidP="00EF462A">
                            <w:pPr>
                              <w:rPr>
                                <w:sz w:val="18"/>
                                <w:szCs w:val="18"/>
                              </w:rPr>
                            </w:pPr>
                            <w:r w:rsidRPr="005A1066">
                              <w:rPr>
                                <w:sz w:val="18"/>
                                <w:szCs w:val="18"/>
                              </w:rPr>
                              <w:t>Tree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953" o:spid="_x0000_s1054" style="position:absolute;left:0;text-align:left;margin-left:249.75pt;margin-top:690.2pt;width:33.4pt;height:16.3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" strokecolor="white [3212]">
                <v:textbox>
                  <w:txbxContent>
                    <w:p w:rsidR="00563D72" w:rsidRPr="005A1066" w:rsidRDefault="00563D72" w:rsidP="00EF462A">
                      <w:pPr>
                        <w:rPr>
                          <w:sz w:val="18"/>
                          <w:szCs w:val="18"/>
                        </w:rPr>
                      </w:pPr>
                      <w:r w:rsidRPr="005A1066">
                        <w:rPr>
                          <w:sz w:val="18"/>
                          <w:szCs w:val="18"/>
                        </w:rPr>
                        <w:t>Tree</w:t>
                      </w:r>
                    </w:p>
                  </w:txbxContent>
                </v:textbox>
              </v:rect>
            </w:pict>
          </mc:Fallback>
        </mc:AlternateContent>
      </w:r>
      <w:r w:rsidR="00CE29F0">
        <w:rPr>
          <w:noProof/>
          <w:lang w:bidi="ar-SA"/>
        </w:rPr>
        <mc:AlternateContent>
          <mc:Choice Requires="wps">
            <w:drawing>
              <wp:anchor distT="0" distB="0" distL="114300" distR="114300" simplePos="0" relativeHeight="251756544" behindDoc="0" locked="0" layoutInCell="1" allowOverlap="1">
                <wp:simplePos x="0" y="0"/>
                <wp:positionH relativeFrom="column">
                  <wp:posOffset>2805430</wp:posOffset>
                </wp:positionH>
                <wp:positionV relativeFrom="paragraph">
                  <wp:posOffset>8886825</wp:posOffset>
                </wp:positionV>
                <wp:extent cx="375920" cy="635"/>
                <wp:effectExtent l="0" t="76200" r="24130" b="94615"/>
                <wp:wrapNone/>
                <wp:docPr id="109952" name="Straight Arrow Connector 109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9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728A86" id="Straight Arrow Connector 109952" o:spid="_x0000_s1026" type="#_x0000_t32" style="position:absolute;margin-left:220.9pt;margin-top:699.75pt;width:29.6pt;height:.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">
                <v:stroke endarrow="block"/>
              </v:shape>
            </w:pict>
          </mc:Fallback>
        </mc:AlternateContent>
      </w:r>
      <w:r w:rsidR="00CE29F0">
        <w:rPr>
          <w:noProof/>
          <w:lang w:bidi="ar-SA"/>
        </w:rPr>
        <mc:AlternateContent>
          <mc:Choice Requires="wps">
            <w:drawing>
              <wp:anchor distT="0" distB="0" distL="114300" distR="114300" simplePos="0" relativeHeight="251755520" behindDoc="0" locked="0" layoutInCell="1" allowOverlap="1">
                <wp:simplePos x="0" y="0"/>
                <wp:positionH relativeFrom="column">
                  <wp:posOffset>2714625</wp:posOffset>
                </wp:positionH>
                <wp:positionV relativeFrom="paragraph">
                  <wp:posOffset>8860790</wp:posOffset>
                </wp:positionV>
                <wp:extent cx="45085" cy="64135"/>
                <wp:effectExtent l="19050" t="17145" r="12065" b="13970"/>
                <wp:wrapNone/>
                <wp:docPr id="110006" name="Freeform 109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64135"/>
                        </a:xfrm>
                        <a:custGeom>
                          <a:avLst/>
                          <a:gdLst>
                            <a:gd name="T0" fmla="*/ 45085 w 21600"/>
                            <a:gd name="T1" fmla="*/ 32068 h 21600"/>
                            <a:gd name="T2" fmla="*/ 22543 w 21600"/>
                            <a:gd name="T3" fmla="*/ 64135 h 21600"/>
                            <a:gd name="T4" fmla="*/ 0 w 21600"/>
                            <a:gd name="T5" fmla="*/ 32068 h 21600"/>
                            <a:gd name="T6" fmla="*/ 22543 w 21600"/>
                            <a:gd name="T7" fmla="*/ 0 h 21600"/>
                            <a:gd name="T8" fmla="*/ 0 60000 65536"/>
                            <a:gd name="T9" fmla="*/ 5898240 60000 65536"/>
                            <a:gd name="T10" fmla="*/ 11796480 60000 65536"/>
                            <a:gd name="T11" fmla="*/ 17694720 60000 65536"/>
                            <a:gd name="T12" fmla="*/ 2160 w 21600"/>
                            <a:gd name="T13" fmla="*/ 8640 h 21600"/>
                            <a:gd name="T14" fmla="*/ 19440 w 21600"/>
                            <a:gd name="T15" fmla="*/ 12960 h 21600"/>
                          </a:gdLst>
                          <a:ahLst/>
                          <a:cxnLst>
                            <a:cxn ang="T8">
                              <a:pos x="T0" y="T1"/>
                            </a:cxn>
                            <a:cxn ang="T9">
                              <a:pos x="T2" y="T3"/>
                            </a:cxn>
                            <a:cxn ang="T10">
                              <a:pos x="T4" y="T5"/>
                            </a:cxn>
                            <a:cxn ang="T11">
                              <a:pos x="T6" y="T7"/>
                            </a:cxn>
                          </a:cxnLst>
                          <a:rect l="T12" t="T13" r="T14" b="T15"/>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9E481" id="Freeform 109951" o:spid="_x0000_s1026" style="position:absolute;margin-left:213.75pt;margin-top:697.7pt;width:3.55pt;height:5.0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" path="m10800,l6480,4320r2160,l8640,8640r-4320,l4320,6480,,10800r4320,4320l4320,12960r4320,l8640,17280r-2160,l10800,21600r4320,-4320l12960,17280r,-4320l17280,12960r,2160l21600,10800,17280,6480r,2160l12960,8640r,-4320l15120,4320,10800,xe">
                <v:stroke joinstyle="miter"/>
                <v:path o:connecttype="custom" o:connectlocs="94105,95217;47053,190430;0,95217;47053,0" o:connectangles="0,90,180,270" textboxrect="2160,8640,19440,12960"/>
              </v:shape>
            </w:pict>
          </mc:Fallback>
        </mc:AlternateContent>
      </w:r>
      <w:r w:rsidR="00CE29F0">
        <w:rPr>
          <w:noProof/>
          <w:lang w:bidi="ar-SA"/>
        </w:rPr>
        <mc:AlternateContent>
          <mc:Choice Requires="wps">
            <w:drawing>
              <wp:anchor distT="0" distB="0" distL="114300" distR="114300" simplePos="0" relativeHeight="251754496" behindDoc="0" locked="0" layoutInCell="1" allowOverlap="1">
                <wp:simplePos x="0" y="0"/>
                <wp:positionH relativeFrom="column">
                  <wp:posOffset>2805430</wp:posOffset>
                </wp:positionH>
                <wp:positionV relativeFrom="paragraph">
                  <wp:posOffset>8658225</wp:posOffset>
                </wp:positionV>
                <wp:extent cx="433070" cy="19050"/>
                <wp:effectExtent l="0" t="76200" r="24130" b="76200"/>
                <wp:wrapNone/>
                <wp:docPr id="109950" name="Straight Arrow Connector 109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3070"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E7C399" id="Straight Arrow Connector 109950" o:spid="_x0000_s1026" type="#_x0000_t32" style="position:absolute;margin-left:220.9pt;margin-top:681.75pt;width:34.1pt;height:1.5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">
                <v:stroke endarrow="block"/>
              </v:shape>
            </w:pict>
          </mc:Fallback>
        </mc:AlternateContent>
      </w:r>
      <w:r w:rsidR="00CE29F0">
        <w:rPr>
          <w:noProof/>
          <w:lang w:bidi="ar-SA"/>
        </w:rPr>
        <mc:AlternateContent>
          <mc:Choice Requires="wps">
            <w:drawing>
              <wp:anchor distT="0" distB="0" distL="114300" distR="114300" simplePos="0" relativeHeight="251753472" behindDoc="0" locked="0" layoutInCell="1" allowOverlap="1">
                <wp:simplePos x="0" y="0"/>
                <wp:positionH relativeFrom="column">
                  <wp:posOffset>2714625</wp:posOffset>
                </wp:positionH>
                <wp:positionV relativeFrom="paragraph">
                  <wp:posOffset>8597900</wp:posOffset>
                </wp:positionV>
                <wp:extent cx="90805" cy="127000"/>
                <wp:effectExtent l="0" t="0" r="23495" b="25400"/>
                <wp:wrapNone/>
                <wp:docPr id="109949" name="Rectangle 109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C166A" id="Rectangle 109949" o:spid="_x0000_s1026" style="position:absolute;margin-left:213.75pt;margin-top:677pt;width:7.15pt;height:10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"/>
            </w:pict>
          </mc:Fallback>
        </mc:AlternateContent>
      </w:r>
      <w:r w:rsidR="00CE29F0">
        <w:rPr>
          <w:noProof/>
          <w:lang w:bidi="ar-SA"/>
        </w:rPr>
        <mc:AlternateContent>
          <mc:Choice Requires="wps">
            <w:drawing>
              <wp:anchor distT="0" distB="0" distL="114300" distR="114300" simplePos="0" relativeHeight="251747328" behindDoc="0" locked="0" layoutInCell="1" allowOverlap="1">
                <wp:simplePos x="0" y="0"/>
                <wp:positionH relativeFrom="column">
                  <wp:posOffset>4594860</wp:posOffset>
                </wp:positionH>
                <wp:positionV relativeFrom="paragraph">
                  <wp:posOffset>2192020</wp:posOffset>
                </wp:positionV>
                <wp:extent cx="45085" cy="64135"/>
                <wp:effectExtent l="13335" t="15875" r="17780" b="15240"/>
                <wp:wrapNone/>
                <wp:docPr id="110004" name="Freeform 109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64135"/>
                        </a:xfrm>
                        <a:custGeom>
                          <a:avLst/>
                          <a:gdLst>
                            <a:gd name="T0" fmla="*/ 45085 w 21600"/>
                            <a:gd name="T1" fmla="*/ 32068 h 21600"/>
                            <a:gd name="T2" fmla="*/ 22543 w 21600"/>
                            <a:gd name="T3" fmla="*/ 64135 h 21600"/>
                            <a:gd name="T4" fmla="*/ 0 w 21600"/>
                            <a:gd name="T5" fmla="*/ 32068 h 21600"/>
                            <a:gd name="T6" fmla="*/ 22543 w 21600"/>
                            <a:gd name="T7" fmla="*/ 0 h 21600"/>
                            <a:gd name="T8" fmla="*/ 0 60000 65536"/>
                            <a:gd name="T9" fmla="*/ 5898240 60000 65536"/>
                            <a:gd name="T10" fmla="*/ 11796480 60000 65536"/>
                            <a:gd name="T11" fmla="*/ 17694720 60000 65536"/>
                            <a:gd name="T12" fmla="*/ 2160 w 21600"/>
                            <a:gd name="T13" fmla="*/ 8640 h 21600"/>
                            <a:gd name="T14" fmla="*/ 19440 w 21600"/>
                            <a:gd name="T15" fmla="*/ 12960 h 21600"/>
                          </a:gdLst>
                          <a:ahLst/>
                          <a:cxnLst>
                            <a:cxn ang="T8">
                              <a:pos x="T0" y="T1"/>
                            </a:cxn>
                            <a:cxn ang="T9">
                              <a:pos x="T2" y="T3"/>
                            </a:cxn>
                            <a:cxn ang="T10">
                              <a:pos x="T4" y="T5"/>
                            </a:cxn>
                            <a:cxn ang="T11">
                              <a:pos x="T6" y="T7"/>
                            </a:cxn>
                          </a:cxnLst>
                          <a:rect l="T12" t="T13" r="T14" b="T15"/>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AD27F" id="Freeform 109948" o:spid="_x0000_s1026" style="position:absolute;margin-left:361.8pt;margin-top:172.6pt;width:3.55pt;height:5.0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" path="m10800,l6480,4320r2160,l8640,8640r-4320,l4320,6480,,10800r4320,4320l4320,12960r4320,l8640,17280r-2160,l10800,21600r4320,-4320l12960,17280r,-4320l17280,12960r,2160l21600,10800,17280,6480r,2160l12960,8640r,-4320l15120,4320,10800,xe">
                <v:stroke joinstyle="miter"/>
                <v:path o:connecttype="custom" o:connectlocs="94105,95217;47053,190430;0,95217;47053,0" o:connectangles="0,90,180,270" textboxrect="2160,8640,19440,12960"/>
              </v:shape>
            </w:pict>
          </mc:Fallback>
        </mc:AlternateContent>
      </w:r>
      <w:r w:rsidR="00CE29F0">
        <w:rPr>
          <w:noProof/>
          <w:lang w:bidi="ar-SA"/>
        </w:rPr>
        <mc:AlternateContent>
          <mc:Choice Requires="wps">
            <w:drawing>
              <wp:anchor distT="0" distB="0" distL="114300" distR="114300" simplePos="0" relativeHeight="251752448" behindDoc="0" locked="0" layoutInCell="1" allowOverlap="1">
                <wp:simplePos x="0" y="0"/>
                <wp:positionH relativeFrom="column">
                  <wp:posOffset>4273550</wp:posOffset>
                </wp:positionH>
                <wp:positionV relativeFrom="paragraph">
                  <wp:posOffset>1360805</wp:posOffset>
                </wp:positionV>
                <wp:extent cx="45085" cy="64135"/>
                <wp:effectExtent l="15875" t="13335" r="15240" b="17780"/>
                <wp:wrapNone/>
                <wp:docPr id="110003" name="Freeform 109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64135"/>
                        </a:xfrm>
                        <a:custGeom>
                          <a:avLst/>
                          <a:gdLst>
                            <a:gd name="T0" fmla="*/ 45085 w 21600"/>
                            <a:gd name="T1" fmla="*/ 32068 h 21600"/>
                            <a:gd name="T2" fmla="*/ 22543 w 21600"/>
                            <a:gd name="T3" fmla="*/ 64135 h 21600"/>
                            <a:gd name="T4" fmla="*/ 0 w 21600"/>
                            <a:gd name="T5" fmla="*/ 32068 h 21600"/>
                            <a:gd name="T6" fmla="*/ 22543 w 21600"/>
                            <a:gd name="T7" fmla="*/ 0 h 21600"/>
                            <a:gd name="T8" fmla="*/ 0 60000 65536"/>
                            <a:gd name="T9" fmla="*/ 5898240 60000 65536"/>
                            <a:gd name="T10" fmla="*/ 11796480 60000 65536"/>
                            <a:gd name="T11" fmla="*/ 17694720 60000 65536"/>
                            <a:gd name="T12" fmla="*/ 2160 w 21600"/>
                            <a:gd name="T13" fmla="*/ 8640 h 21600"/>
                            <a:gd name="T14" fmla="*/ 19440 w 21600"/>
                            <a:gd name="T15" fmla="*/ 12960 h 21600"/>
                          </a:gdLst>
                          <a:ahLst/>
                          <a:cxnLst>
                            <a:cxn ang="T8">
                              <a:pos x="T0" y="T1"/>
                            </a:cxn>
                            <a:cxn ang="T9">
                              <a:pos x="T2" y="T3"/>
                            </a:cxn>
                            <a:cxn ang="T10">
                              <a:pos x="T4" y="T5"/>
                            </a:cxn>
                            <a:cxn ang="T11">
                              <a:pos x="T6" y="T7"/>
                            </a:cxn>
                          </a:cxnLst>
                          <a:rect l="T12" t="T13" r="T14" b="T15"/>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E2EFC" id="Freeform 109947" o:spid="_x0000_s1026" style="position:absolute;margin-left:336.5pt;margin-top:107.15pt;width:3.55pt;height:5.0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" path="m10800,l6480,4320r2160,l8640,8640r-4320,l4320,6480,,10800r4320,4320l4320,12960r4320,l8640,17280r-2160,l10800,21600r4320,-4320l12960,17280r,-4320l17280,12960r,2160l21600,10800,17280,6480r,2160l12960,8640r,-4320l15120,4320,10800,xe">
                <v:stroke joinstyle="miter"/>
                <v:path o:connecttype="custom" o:connectlocs="94105,95217;47053,190430;0,95217;47053,0" o:connectangles="0,90,180,270" textboxrect="2160,8640,19440,12960"/>
              </v:shape>
            </w:pict>
          </mc:Fallback>
        </mc:AlternateContent>
      </w:r>
      <w:r w:rsidR="00CE29F0">
        <w:rPr>
          <w:noProof/>
          <w:lang w:bidi="ar-SA"/>
        </w:rPr>
        <mc:AlternateContent>
          <mc:Choice Requires="wps">
            <w:drawing>
              <wp:anchor distT="0" distB="0" distL="114300" distR="114300" simplePos="0" relativeHeight="251751424" behindDoc="0" locked="0" layoutInCell="1" allowOverlap="1">
                <wp:simplePos x="0" y="0"/>
                <wp:positionH relativeFrom="column">
                  <wp:posOffset>4257040</wp:posOffset>
                </wp:positionH>
                <wp:positionV relativeFrom="paragraph">
                  <wp:posOffset>1216660</wp:posOffset>
                </wp:positionV>
                <wp:extent cx="45085" cy="64135"/>
                <wp:effectExtent l="18415" t="21590" r="12700" b="19050"/>
                <wp:wrapNone/>
                <wp:docPr id="110002" name="Freeform 109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64135"/>
                        </a:xfrm>
                        <a:custGeom>
                          <a:avLst/>
                          <a:gdLst>
                            <a:gd name="T0" fmla="*/ 45085 w 21600"/>
                            <a:gd name="T1" fmla="*/ 32068 h 21600"/>
                            <a:gd name="T2" fmla="*/ 22543 w 21600"/>
                            <a:gd name="T3" fmla="*/ 64135 h 21600"/>
                            <a:gd name="T4" fmla="*/ 0 w 21600"/>
                            <a:gd name="T5" fmla="*/ 32068 h 21600"/>
                            <a:gd name="T6" fmla="*/ 22543 w 21600"/>
                            <a:gd name="T7" fmla="*/ 0 h 21600"/>
                            <a:gd name="T8" fmla="*/ 0 60000 65536"/>
                            <a:gd name="T9" fmla="*/ 5898240 60000 65536"/>
                            <a:gd name="T10" fmla="*/ 11796480 60000 65536"/>
                            <a:gd name="T11" fmla="*/ 17694720 60000 65536"/>
                            <a:gd name="T12" fmla="*/ 2160 w 21600"/>
                            <a:gd name="T13" fmla="*/ 8640 h 21600"/>
                            <a:gd name="T14" fmla="*/ 19440 w 21600"/>
                            <a:gd name="T15" fmla="*/ 12960 h 21600"/>
                          </a:gdLst>
                          <a:ahLst/>
                          <a:cxnLst>
                            <a:cxn ang="T8">
                              <a:pos x="T0" y="T1"/>
                            </a:cxn>
                            <a:cxn ang="T9">
                              <a:pos x="T2" y="T3"/>
                            </a:cxn>
                            <a:cxn ang="T10">
                              <a:pos x="T4" y="T5"/>
                            </a:cxn>
                            <a:cxn ang="T11">
                              <a:pos x="T6" y="T7"/>
                            </a:cxn>
                          </a:cxnLst>
                          <a:rect l="T12" t="T13" r="T14" b="T15"/>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E554E" id="Freeform 109946" o:spid="_x0000_s1026" style="position:absolute;margin-left:335.2pt;margin-top:95.8pt;width:3.55pt;height:5.0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" path="m10800,l6480,4320r2160,l8640,8640r-4320,l4320,6480,,10800r4320,4320l4320,12960r4320,l8640,17280r-2160,l10800,21600r4320,-4320l12960,17280r,-4320l17280,12960r,2160l21600,10800,17280,6480r,2160l12960,8640r,-4320l15120,4320,10800,xe">
                <v:stroke joinstyle="miter"/>
                <v:path o:connecttype="custom" o:connectlocs="94105,95217;47053,190430;0,95217;47053,0" o:connectangles="0,90,180,270" textboxrect="2160,8640,19440,12960"/>
              </v:shape>
            </w:pict>
          </mc:Fallback>
        </mc:AlternateContent>
      </w:r>
      <w:r w:rsidR="00CE29F0">
        <w:rPr>
          <w:noProof/>
          <w:lang w:bidi="ar-SA"/>
        </w:rPr>
        <mc:AlternateContent>
          <mc:Choice Requires="wps">
            <w:drawing>
              <wp:anchor distT="0" distB="0" distL="114300" distR="114300" simplePos="0" relativeHeight="251741184" behindDoc="0" locked="0" layoutInCell="1" allowOverlap="1">
                <wp:simplePos x="0" y="0"/>
                <wp:positionH relativeFrom="column">
                  <wp:posOffset>4651375</wp:posOffset>
                </wp:positionH>
                <wp:positionV relativeFrom="paragraph">
                  <wp:posOffset>2970530</wp:posOffset>
                </wp:positionV>
                <wp:extent cx="45085" cy="64135"/>
                <wp:effectExtent l="12700" t="13335" r="18415" b="17780"/>
                <wp:wrapNone/>
                <wp:docPr id="110001" name="Freeform 109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64135"/>
                        </a:xfrm>
                        <a:custGeom>
                          <a:avLst/>
                          <a:gdLst>
                            <a:gd name="T0" fmla="*/ 45085 w 21600"/>
                            <a:gd name="T1" fmla="*/ 32068 h 21600"/>
                            <a:gd name="T2" fmla="*/ 22543 w 21600"/>
                            <a:gd name="T3" fmla="*/ 64135 h 21600"/>
                            <a:gd name="T4" fmla="*/ 0 w 21600"/>
                            <a:gd name="T5" fmla="*/ 32068 h 21600"/>
                            <a:gd name="T6" fmla="*/ 22543 w 21600"/>
                            <a:gd name="T7" fmla="*/ 0 h 21600"/>
                            <a:gd name="T8" fmla="*/ 0 60000 65536"/>
                            <a:gd name="T9" fmla="*/ 5898240 60000 65536"/>
                            <a:gd name="T10" fmla="*/ 11796480 60000 65536"/>
                            <a:gd name="T11" fmla="*/ 17694720 60000 65536"/>
                            <a:gd name="T12" fmla="*/ 2160 w 21600"/>
                            <a:gd name="T13" fmla="*/ 8640 h 21600"/>
                            <a:gd name="T14" fmla="*/ 19440 w 21600"/>
                            <a:gd name="T15" fmla="*/ 12960 h 21600"/>
                          </a:gdLst>
                          <a:ahLst/>
                          <a:cxnLst>
                            <a:cxn ang="T8">
                              <a:pos x="T0" y="T1"/>
                            </a:cxn>
                            <a:cxn ang="T9">
                              <a:pos x="T2" y="T3"/>
                            </a:cxn>
                            <a:cxn ang="T10">
                              <a:pos x="T4" y="T5"/>
                            </a:cxn>
                            <a:cxn ang="T11">
                              <a:pos x="T6" y="T7"/>
                            </a:cxn>
                          </a:cxnLst>
                          <a:rect l="T12" t="T13" r="T14" b="T15"/>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5D994" id="Freeform 109945" o:spid="_x0000_s1026" style="position:absolute;margin-left:366.25pt;margin-top:233.9pt;width:3.55pt;height:5.0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" path="m10800,l6480,4320r2160,l8640,8640r-4320,l4320,6480,,10800r4320,4320l4320,12960r4320,l8640,17280r-2160,l10800,21600r4320,-4320l12960,17280r,-4320l17280,12960r,2160l21600,10800,17280,6480r,2160l12960,8640r,-4320l15120,4320,10800,xe">
                <v:stroke joinstyle="miter"/>
                <v:path o:connecttype="custom" o:connectlocs="94105,95217;47053,190430;0,95217;47053,0" o:connectangles="0,90,180,270" textboxrect="2160,8640,19440,12960"/>
              </v:shape>
            </w:pict>
          </mc:Fallback>
        </mc:AlternateContent>
      </w:r>
      <w:r w:rsidR="00CE29F0">
        <w:rPr>
          <w:noProof/>
          <w:lang w:bidi="ar-SA"/>
        </w:rPr>
        <mc:AlternateContent>
          <mc:Choice Requires="wps">
            <w:drawing>
              <wp:anchor distT="0" distB="0" distL="114300" distR="114300" simplePos="0" relativeHeight="251740160" behindDoc="0" locked="0" layoutInCell="1" allowOverlap="1">
                <wp:simplePos x="0" y="0"/>
                <wp:positionH relativeFrom="column">
                  <wp:posOffset>4606290</wp:posOffset>
                </wp:positionH>
                <wp:positionV relativeFrom="paragraph">
                  <wp:posOffset>2721610</wp:posOffset>
                </wp:positionV>
                <wp:extent cx="45085" cy="64135"/>
                <wp:effectExtent l="15240" t="21590" r="15875" b="19050"/>
                <wp:wrapNone/>
                <wp:docPr id="110000" name="Freeform 109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64135"/>
                        </a:xfrm>
                        <a:custGeom>
                          <a:avLst/>
                          <a:gdLst>
                            <a:gd name="T0" fmla="*/ 45085 w 21600"/>
                            <a:gd name="T1" fmla="*/ 32068 h 21600"/>
                            <a:gd name="T2" fmla="*/ 22543 w 21600"/>
                            <a:gd name="T3" fmla="*/ 64135 h 21600"/>
                            <a:gd name="T4" fmla="*/ 0 w 21600"/>
                            <a:gd name="T5" fmla="*/ 32068 h 21600"/>
                            <a:gd name="T6" fmla="*/ 22543 w 21600"/>
                            <a:gd name="T7" fmla="*/ 0 h 21600"/>
                            <a:gd name="T8" fmla="*/ 0 60000 65536"/>
                            <a:gd name="T9" fmla="*/ 5898240 60000 65536"/>
                            <a:gd name="T10" fmla="*/ 11796480 60000 65536"/>
                            <a:gd name="T11" fmla="*/ 17694720 60000 65536"/>
                            <a:gd name="T12" fmla="*/ 2160 w 21600"/>
                            <a:gd name="T13" fmla="*/ 8640 h 21600"/>
                            <a:gd name="T14" fmla="*/ 19440 w 21600"/>
                            <a:gd name="T15" fmla="*/ 12960 h 21600"/>
                          </a:gdLst>
                          <a:ahLst/>
                          <a:cxnLst>
                            <a:cxn ang="T8">
                              <a:pos x="T0" y="T1"/>
                            </a:cxn>
                            <a:cxn ang="T9">
                              <a:pos x="T2" y="T3"/>
                            </a:cxn>
                            <a:cxn ang="T10">
                              <a:pos x="T4" y="T5"/>
                            </a:cxn>
                            <a:cxn ang="T11">
                              <a:pos x="T6" y="T7"/>
                            </a:cxn>
                          </a:cxnLst>
                          <a:rect l="T12" t="T13" r="T14" b="T15"/>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96C7E" id="Freeform 109944" o:spid="_x0000_s1026" style="position:absolute;margin-left:362.7pt;margin-top:214.3pt;width:3.55pt;height:5.05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" path="m10800,l6480,4320r2160,l8640,8640r-4320,l4320,6480,,10800r4320,4320l4320,12960r4320,l8640,17280r-2160,l10800,21600r4320,-4320l12960,17280r,-4320l17280,12960r,2160l21600,10800,17280,6480r,2160l12960,8640r,-4320l15120,4320,10800,xe">
                <v:stroke joinstyle="miter"/>
                <v:path o:connecttype="custom" o:connectlocs="94105,95217;47053,190430;0,95217;47053,0" o:connectangles="0,90,180,270" textboxrect="2160,8640,19440,12960"/>
              </v:shape>
            </w:pict>
          </mc:Fallback>
        </mc:AlternateContent>
      </w:r>
      <w:r w:rsidR="00CE29F0">
        <w:rPr>
          <w:noProof/>
          <w:lang w:bidi="ar-SA"/>
        </w:rPr>
        <mc:AlternateContent>
          <mc:Choice Requires="wps">
            <w:drawing>
              <wp:anchor distT="0" distB="0" distL="114300" distR="114300" simplePos="0" relativeHeight="251739136" behindDoc="0" locked="0" layoutInCell="1" allowOverlap="1">
                <wp:simplePos x="0" y="0"/>
                <wp:positionH relativeFrom="column">
                  <wp:posOffset>4490720</wp:posOffset>
                </wp:positionH>
                <wp:positionV relativeFrom="paragraph">
                  <wp:posOffset>2464435</wp:posOffset>
                </wp:positionV>
                <wp:extent cx="45085" cy="64135"/>
                <wp:effectExtent l="13970" t="21590" r="17145" b="19050"/>
                <wp:wrapNone/>
                <wp:docPr id="109999" name="Freeform 109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64135"/>
                        </a:xfrm>
                        <a:custGeom>
                          <a:avLst/>
                          <a:gdLst>
                            <a:gd name="T0" fmla="*/ 45085 w 21600"/>
                            <a:gd name="T1" fmla="*/ 32068 h 21600"/>
                            <a:gd name="T2" fmla="*/ 22543 w 21600"/>
                            <a:gd name="T3" fmla="*/ 64135 h 21600"/>
                            <a:gd name="T4" fmla="*/ 0 w 21600"/>
                            <a:gd name="T5" fmla="*/ 32068 h 21600"/>
                            <a:gd name="T6" fmla="*/ 22543 w 21600"/>
                            <a:gd name="T7" fmla="*/ 0 h 21600"/>
                            <a:gd name="T8" fmla="*/ 0 60000 65536"/>
                            <a:gd name="T9" fmla="*/ 5898240 60000 65536"/>
                            <a:gd name="T10" fmla="*/ 11796480 60000 65536"/>
                            <a:gd name="T11" fmla="*/ 17694720 60000 65536"/>
                            <a:gd name="T12" fmla="*/ 2160 w 21600"/>
                            <a:gd name="T13" fmla="*/ 8640 h 21600"/>
                            <a:gd name="T14" fmla="*/ 19440 w 21600"/>
                            <a:gd name="T15" fmla="*/ 12960 h 21600"/>
                          </a:gdLst>
                          <a:ahLst/>
                          <a:cxnLst>
                            <a:cxn ang="T8">
                              <a:pos x="T0" y="T1"/>
                            </a:cxn>
                            <a:cxn ang="T9">
                              <a:pos x="T2" y="T3"/>
                            </a:cxn>
                            <a:cxn ang="T10">
                              <a:pos x="T4" y="T5"/>
                            </a:cxn>
                            <a:cxn ang="T11">
                              <a:pos x="T6" y="T7"/>
                            </a:cxn>
                          </a:cxnLst>
                          <a:rect l="T12" t="T13" r="T14" b="T15"/>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BB71E" id="Freeform 109943" o:spid="_x0000_s1026" style="position:absolute;margin-left:353.6pt;margin-top:194.05pt;width:3.55pt;height:5.0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" path="m10800,l6480,4320r2160,l8640,8640r-4320,l4320,6480,,10800r4320,4320l4320,12960r4320,l8640,17280r-2160,l10800,21600r4320,-4320l12960,17280r,-4320l17280,12960r,2160l21600,10800,17280,6480r,2160l12960,8640r,-4320l15120,4320,10800,xe">
                <v:stroke joinstyle="miter"/>
                <v:path o:connecttype="custom" o:connectlocs="94105,95217;47053,190430;0,95217;47053,0" o:connectangles="0,90,180,270" textboxrect="2160,8640,19440,12960"/>
              </v:shape>
            </w:pict>
          </mc:Fallback>
        </mc:AlternateContent>
      </w:r>
      <w:r w:rsidR="00CE29F0">
        <w:rPr>
          <w:noProof/>
          <w:lang w:bidi="ar-SA"/>
        </w:rPr>
        <mc:AlternateContent>
          <mc:Choice Requires="wps">
            <w:drawing>
              <wp:anchor distT="0" distB="0" distL="114300" distR="114300" simplePos="0" relativeHeight="251738112" behindDoc="0" locked="0" layoutInCell="1" allowOverlap="1">
                <wp:simplePos x="0" y="0"/>
                <wp:positionH relativeFrom="column">
                  <wp:posOffset>4384040</wp:posOffset>
                </wp:positionH>
                <wp:positionV relativeFrom="paragraph">
                  <wp:posOffset>2175510</wp:posOffset>
                </wp:positionV>
                <wp:extent cx="45085" cy="64135"/>
                <wp:effectExtent l="12065" t="18415" r="19050" b="22225"/>
                <wp:wrapNone/>
                <wp:docPr id="109998" name="Freeform 109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64135"/>
                        </a:xfrm>
                        <a:custGeom>
                          <a:avLst/>
                          <a:gdLst>
                            <a:gd name="T0" fmla="*/ 45085 w 21600"/>
                            <a:gd name="T1" fmla="*/ 32068 h 21600"/>
                            <a:gd name="T2" fmla="*/ 22543 w 21600"/>
                            <a:gd name="T3" fmla="*/ 64135 h 21600"/>
                            <a:gd name="T4" fmla="*/ 0 w 21600"/>
                            <a:gd name="T5" fmla="*/ 32068 h 21600"/>
                            <a:gd name="T6" fmla="*/ 22543 w 21600"/>
                            <a:gd name="T7" fmla="*/ 0 h 21600"/>
                            <a:gd name="T8" fmla="*/ 0 60000 65536"/>
                            <a:gd name="T9" fmla="*/ 5898240 60000 65536"/>
                            <a:gd name="T10" fmla="*/ 11796480 60000 65536"/>
                            <a:gd name="T11" fmla="*/ 17694720 60000 65536"/>
                            <a:gd name="T12" fmla="*/ 2160 w 21600"/>
                            <a:gd name="T13" fmla="*/ 8640 h 21600"/>
                            <a:gd name="T14" fmla="*/ 19440 w 21600"/>
                            <a:gd name="T15" fmla="*/ 12960 h 21600"/>
                          </a:gdLst>
                          <a:ahLst/>
                          <a:cxnLst>
                            <a:cxn ang="T8">
                              <a:pos x="T0" y="T1"/>
                            </a:cxn>
                            <a:cxn ang="T9">
                              <a:pos x="T2" y="T3"/>
                            </a:cxn>
                            <a:cxn ang="T10">
                              <a:pos x="T4" y="T5"/>
                            </a:cxn>
                            <a:cxn ang="T11">
                              <a:pos x="T6" y="T7"/>
                            </a:cxn>
                          </a:cxnLst>
                          <a:rect l="T12" t="T13" r="T14" b="T15"/>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90389" id="Freeform 109942" o:spid="_x0000_s1026" style="position:absolute;margin-left:345.2pt;margin-top:171.3pt;width:3.55pt;height:5.0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" path="m10800,l6480,4320r2160,l8640,8640r-4320,l4320,6480,,10800r4320,4320l4320,12960r4320,l8640,17280r-2160,l10800,21600r4320,-4320l12960,17280r,-4320l17280,12960r,2160l21600,10800,17280,6480r,2160l12960,8640r,-4320l15120,4320,10800,xe">
                <v:stroke joinstyle="miter"/>
                <v:path o:connecttype="custom" o:connectlocs="94105,95217;47053,190430;0,95217;47053,0" o:connectangles="0,90,180,270" textboxrect="2160,8640,19440,12960"/>
              </v:shape>
            </w:pict>
          </mc:Fallback>
        </mc:AlternateContent>
      </w:r>
      <w:r w:rsidR="00CE29F0">
        <w:rPr>
          <w:noProof/>
          <w:lang w:bidi="ar-SA"/>
        </w:rPr>
        <mc:AlternateContent>
          <mc:Choice Requires="wps">
            <w:drawing>
              <wp:anchor distT="0" distB="0" distL="114300" distR="114300" simplePos="0" relativeHeight="251737088" behindDoc="0" locked="0" layoutInCell="1" allowOverlap="1">
                <wp:simplePos x="0" y="0"/>
                <wp:positionH relativeFrom="column">
                  <wp:posOffset>4374515</wp:posOffset>
                </wp:positionH>
                <wp:positionV relativeFrom="paragraph">
                  <wp:posOffset>1880235</wp:posOffset>
                </wp:positionV>
                <wp:extent cx="45085" cy="64135"/>
                <wp:effectExtent l="12065" t="18415" r="19050" b="22225"/>
                <wp:wrapNone/>
                <wp:docPr id="109997" name="Freeform 109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64135"/>
                        </a:xfrm>
                        <a:custGeom>
                          <a:avLst/>
                          <a:gdLst>
                            <a:gd name="T0" fmla="*/ 45085 w 21600"/>
                            <a:gd name="T1" fmla="*/ 32068 h 21600"/>
                            <a:gd name="T2" fmla="*/ 22543 w 21600"/>
                            <a:gd name="T3" fmla="*/ 64135 h 21600"/>
                            <a:gd name="T4" fmla="*/ 0 w 21600"/>
                            <a:gd name="T5" fmla="*/ 32068 h 21600"/>
                            <a:gd name="T6" fmla="*/ 22543 w 21600"/>
                            <a:gd name="T7" fmla="*/ 0 h 21600"/>
                            <a:gd name="T8" fmla="*/ 0 60000 65536"/>
                            <a:gd name="T9" fmla="*/ 5898240 60000 65536"/>
                            <a:gd name="T10" fmla="*/ 11796480 60000 65536"/>
                            <a:gd name="T11" fmla="*/ 17694720 60000 65536"/>
                            <a:gd name="T12" fmla="*/ 2160 w 21600"/>
                            <a:gd name="T13" fmla="*/ 8640 h 21600"/>
                            <a:gd name="T14" fmla="*/ 19440 w 21600"/>
                            <a:gd name="T15" fmla="*/ 12960 h 21600"/>
                          </a:gdLst>
                          <a:ahLst/>
                          <a:cxnLst>
                            <a:cxn ang="T8">
                              <a:pos x="T0" y="T1"/>
                            </a:cxn>
                            <a:cxn ang="T9">
                              <a:pos x="T2" y="T3"/>
                            </a:cxn>
                            <a:cxn ang="T10">
                              <a:pos x="T4" y="T5"/>
                            </a:cxn>
                            <a:cxn ang="T11">
                              <a:pos x="T6" y="T7"/>
                            </a:cxn>
                          </a:cxnLst>
                          <a:rect l="T12" t="T13" r="T14" b="T15"/>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1D7C1" id="Freeform 109941" o:spid="_x0000_s1026" style="position:absolute;margin-left:344.45pt;margin-top:148.05pt;width:3.55pt;height:5.0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" path="m10800,l6480,4320r2160,l8640,8640r-4320,l4320,6480,,10800r4320,4320l4320,12960r4320,l8640,17280r-2160,l10800,21600r4320,-4320l12960,17280r,-4320l17280,12960r,2160l21600,10800,17280,6480r,2160l12960,8640r,-4320l15120,4320,10800,xe">
                <v:stroke joinstyle="miter"/>
                <v:path o:connecttype="custom" o:connectlocs="94105,95217;47053,190430;0,95217;47053,0" o:connectangles="0,90,180,270" textboxrect="2160,8640,19440,12960"/>
              </v:shape>
            </w:pict>
          </mc:Fallback>
        </mc:AlternateContent>
      </w:r>
      <w:r w:rsidR="00CE29F0">
        <w:rPr>
          <w:noProof/>
          <w:lang w:bidi="ar-SA"/>
        </w:rPr>
        <mc:AlternateContent>
          <mc:Choice Requires="wps">
            <w:drawing>
              <wp:anchor distT="0" distB="0" distL="114300" distR="114300" simplePos="0" relativeHeight="251750400" behindDoc="0" locked="0" layoutInCell="1" allowOverlap="1">
                <wp:simplePos x="0" y="0"/>
                <wp:positionH relativeFrom="column">
                  <wp:posOffset>4841875</wp:posOffset>
                </wp:positionH>
                <wp:positionV relativeFrom="paragraph">
                  <wp:posOffset>3180080</wp:posOffset>
                </wp:positionV>
                <wp:extent cx="45085" cy="64135"/>
                <wp:effectExtent l="12700" t="13335" r="18415" b="17780"/>
                <wp:wrapNone/>
                <wp:docPr id="109996" name="Freeform 109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64135"/>
                        </a:xfrm>
                        <a:custGeom>
                          <a:avLst/>
                          <a:gdLst>
                            <a:gd name="T0" fmla="*/ 45085 w 21600"/>
                            <a:gd name="T1" fmla="*/ 32068 h 21600"/>
                            <a:gd name="T2" fmla="*/ 22543 w 21600"/>
                            <a:gd name="T3" fmla="*/ 64135 h 21600"/>
                            <a:gd name="T4" fmla="*/ 0 w 21600"/>
                            <a:gd name="T5" fmla="*/ 32068 h 21600"/>
                            <a:gd name="T6" fmla="*/ 22543 w 21600"/>
                            <a:gd name="T7" fmla="*/ 0 h 21600"/>
                            <a:gd name="T8" fmla="*/ 0 60000 65536"/>
                            <a:gd name="T9" fmla="*/ 5898240 60000 65536"/>
                            <a:gd name="T10" fmla="*/ 11796480 60000 65536"/>
                            <a:gd name="T11" fmla="*/ 17694720 60000 65536"/>
                            <a:gd name="T12" fmla="*/ 2160 w 21600"/>
                            <a:gd name="T13" fmla="*/ 8640 h 21600"/>
                            <a:gd name="T14" fmla="*/ 19440 w 21600"/>
                            <a:gd name="T15" fmla="*/ 12960 h 21600"/>
                          </a:gdLst>
                          <a:ahLst/>
                          <a:cxnLst>
                            <a:cxn ang="T8">
                              <a:pos x="T0" y="T1"/>
                            </a:cxn>
                            <a:cxn ang="T9">
                              <a:pos x="T2" y="T3"/>
                            </a:cxn>
                            <a:cxn ang="T10">
                              <a:pos x="T4" y="T5"/>
                            </a:cxn>
                            <a:cxn ang="T11">
                              <a:pos x="T6" y="T7"/>
                            </a:cxn>
                          </a:cxnLst>
                          <a:rect l="T12" t="T13" r="T14" b="T15"/>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AFD74" id="Freeform 109940" o:spid="_x0000_s1026" style="position:absolute;margin-left:381.25pt;margin-top:250.4pt;width:3.55pt;height:5.0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" path="m10800,l6480,4320r2160,l8640,8640r-4320,l4320,6480,,10800r4320,4320l4320,12960r4320,l8640,17280r-2160,l10800,21600r4320,-4320l12960,17280r,-4320l17280,12960r,2160l21600,10800,17280,6480r,2160l12960,8640r,-4320l15120,4320,10800,xe">
                <v:stroke joinstyle="miter"/>
                <v:path o:connecttype="custom" o:connectlocs="94105,95217;47053,190430;0,95217;47053,0" o:connectangles="0,90,180,270" textboxrect="2160,8640,19440,12960"/>
              </v:shape>
            </w:pict>
          </mc:Fallback>
        </mc:AlternateContent>
      </w:r>
      <w:r w:rsidR="00CE29F0">
        <w:rPr>
          <w:noProof/>
          <w:lang w:bidi="ar-SA"/>
        </w:rPr>
        <mc:AlternateContent>
          <mc:Choice Requires="wps">
            <w:drawing>
              <wp:anchor distT="0" distB="0" distL="114300" distR="114300" simplePos="0" relativeHeight="251736064" behindDoc="0" locked="0" layoutInCell="1" allowOverlap="1">
                <wp:simplePos x="0" y="0"/>
                <wp:positionH relativeFrom="column">
                  <wp:posOffset>4851400</wp:posOffset>
                </wp:positionH>
                <wp:positionV relativeFrom="paragraph">
                  <wp:posOffset>3015615</wp:posOffset>
                </wp:positionV>
                <wp:extent cx="45085" cy="64135"/>
                <wp:effectExtent l="12700" t="20320" r="18415" b="20320"/>
                <wp:wrapNone/>
                <wp:docPr id="109995" name="Freeform 109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64135"/>
                        </a:xfrm>
                        <a:custGeom>
                          <a:avLst/>
                          <a:gdLst>
                            <a:gd name="T0" fmla="*/ 45085 w 21600"/>
                            <a:gd name="T1" fmla="*/ 32068 h 21600"/>
                            <a:gd name="T2" fmla="*/ 22543 w 21600"/>
                            <a:gd name="T3" fmla="*/ 64135 h 21600"/>
                            <a:gd name="T4" fmla="*/ 0 w 21600"/>
                            <a:gd name="T5" fmla="*/ 32068 h 21600"/>
                            <a:gd name="T6" fmla="*/ 22543 w 21600"/>
                            <a:gd name="T7" fmla="*/ 0 h 21600"/>
                            <a:gd name="T8" fmla="*/ 0 60000 65536"/>
                            <a:gd name="T9" fmla="*/ 5898240 60000 65536"/>
                            <a:gd name="T10" fmla="*/ 11796480 60000 65536"/>
                            <a:gd name="T11" fmla="*/ 17694720 60000 65536"/>
                            <a:gd name="T12" fmla="*/ 2160 w 21600"/>
                            <a:gd name="T13" fmla="*/ 8640 h 21600"/>
                            <a:gd name="T14" fmla="*/ 19440 w 21600"/>
                            <a:gd name="T15" fmla="*/ 12960 h 21600"/>
                          </a:gdLst>
                          <a:ahLst/>
                          <a:cxnLst>
                            <a:cxn ang="T8">
                              <a:pos x="T0" y="T1"/>
                            </a:cxn>
                            <a:cxn ang="T9">
                              <a:pos x="T2" y="T3"/>
                            </a:cxn>
                            <a:cxn ang="T10">
                              <a:pos x="T4" y="T5"/>
                            </a:cxn>
                            <a:cxn ang="T11">
                              <a:pos x="T6" y="T7"/>
                            </a:cxn>
                          </a:cxnLst>
                          <a:rect l="T12" t="T13" r="T14" b="T15"/>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1FDD8" id="Freeform 109939" o:spid="_x0000_s1026" style="position:absolute;margin-left:382pt;margin-top:237.45pt;width:3.55pt;height:5.0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" path="m10800,l6480,4320r2160,l8640,8640r-4320,l4320,6480,,10800r4320,4320l4320,12960r4320,l8640,17280r-2160,l10800,21600r4320,-4320l12960,17280r,-4320l17280,12960r,2160l21600,10800,17280,6480r,2160l12960,8640r,-4320l15120,4320,10800,xe">
                <v:stroke joinstyle="miter"/>
                <v:path o:connecttype="custom" o:connectlocs="94105,95217;47053,190430;0,95217;47053,0" o:connectangles="0,90,180,270" textboxrect="2160,8640,19440,12960"/>
              </v:shape>
            </w:pict>
          </mc:Fallback>
        </mc:AlternateContent>
      </w:r>
      <w:r w:rsidR="00CE29F0">
        <w:rPr>
          <w:noProof/>
          <w:lang w:bidi="ar-SA"/>
        </w:rPr>
        <mc:AlternateContent>
          <mc:Choice Requires="wps">
            <w:drawing>
              <wp:anchor distT="0" distB="0" distL="114300" distR="114300" simplePos="0" relativeHeight="251742208" behindDoc="0" locked="0" layoutInCell="1" allowOverlap="1">
                <wp:simplePos x="0" y="0"/>
                <wp:positionH relativeFrom="column">
                  <wp:posOffset>4689475</wp:posOffset>
                </wp:positionH>
                <wp:positionV relativeFrom="paragraph">
                  <wp:posOffset>3265805</wp:posOffset>
                </wp:positionV>
                <wp:extent cx="45085" cy="64135"/>
                <wp:effectExtent l="12700" t="13335" r="18415" b="17780"/>
                <wp:wrapNone/>
                <wp:docPr id="109994" name="Freeform 109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64135"/>
                        </a:xfrm>
                        <a:custGeom>
                          <a:avLst/>
                          <a:gdLst>
                            <a:gd name="T0" fmla="*/ 45085 w 21600"/>
                            <a:gd name="T1" fmla="*/ 32068 h 21600"/>
                            <a:gd name="T2" fmla="*/ 22543 w 21600"/>
                            <a:gd name="T3" fmla="*/ 64135 h 21600"/>
                            <a:gd name="T4" fmla="*/ 0 w 21600"/>
                            <a:gd name="T5" fmla="*/ 32068 h 21600"/>
                            <a:gd name="T6" fmla="*/ 22543 w 21600"/>
                            <a:gd name="T7" fmla="*/ 0 h 21600"/>
                            <a:gd name="T8" fmla="*/ 0 60000 65536"/>
                            <a:gd name="T9" fmla="*/ 5898240 60000 65536"/>
                            <a:gd name="T10" fmla="*/ 11796480 60000 65536"/>
                            <a:gd name="T11" fmla="*/ 17694720 60000 65536"/>
                            <a:gd name="T12" fmla="*/ 2160 w 21600"/>
                            <a:gd name="T13" fmla="*/ 8640 h 21600"/>
                            <a:gd name="T14" fmla="*/ 19440 w 21600"/>
                            <a:gd name="T15" fmla="*/ 12960 h 21600"/>
                          </a:gdLst>
                          <a:ahLst/>
                          <a:cxnLst>
                            <a:cxn ang="T8">
                              <a:pos x="T0" y="T1"/>
                            </a:cxn>
                            <a:cxn ang="T9">
                              <a:pos x="T2" y="T3"/>
                            </a:cxn>
                            <a:cxn ang="T10">
                              <a:pos x="T4" y="T5"/>
                            </a:cxn>
                            <a:cxn ang="T11">
                              <a:pos x="T6" y="T7"/>
                            </a:cxn>
                          </a:cxnLst>
                          <a:rect l="T12" t="T13" r="T14" b="T15"/>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ADDA3" id="Freeform 109938" o:spid="_x0000_s1026" style="position:absolute;margin-left:369.25pt;margin-top:257.15pt;width:3.55pt;height:5.0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" path="m10800,l6480,4320r2160,l8640,8640r-4320,l4320,6480,,10800r4320,4320l4320,12960r4320,l8640,17280r-2160,l10800,21600r4320,-4320l12960,17280r,-4320l17280,12960r,2160l21600,10800,17280,6480r,2160l12960,8640r,-4320l15120,4320,10800,xe">
                <v:stroke joinstyle="miter"/>
                <v:path o:connecttype="custom" o:connectlocs="94105,95217;47053,190430;0,95217;47053,0" o:connectangles="0,90,180,270" textboxrect="2160,8640,19440,12960"/>
              </v:shape>
            </w:pict>
          </mc:Fallback>
        </mc:AlternateContent>
      </w:r>
      <w:r w:rsidR="00CE29F0">
        <w:rPr>
          <w:noProof/>
          <w:lang w:bidi="ar-SA"/>
        </w:rPr>
        <mc:AlternateContent>
          <mc:Choice Requires="wps">
            <w:drawing>
              <wp:anchor distT="0" distB="0" distL="114300" distR="114300" simplePos="0" relativeHeight="251746304" behindDoc="0" locked="0" layoutInCell="1" allowOverlap="1">
                <wp:simplePos x="0" y="0"/>
                <wp:positionH relativeFrom="column">
                  <wp:posOffset>3933190</wp:posOffset>
                </wp:positionH>
                <wp:positionV relativeFrom="paragraph">
                  <wp:posOffset>819150</wp:posOffset>
                </wp:positionV>
                <wp:extent cx="45085" cy="64135"/>
                <wp:effectExtent l="18415" t="14605" r="12700" b="16510"/>
                <wp:wrapNone/>
                <wp:docPr id="109993" name="Freeform 109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64135"/>
                        </a:xfrm>
                        <a:custGeom>
                          <a:avLst/>
                          <a:gdLst>
                            <a:gd name="T0" fmla="*/ 45085 w 21600"/>
                            <a:gd name="T1" fmla="*/ 32068 h 21600"/>
                            <a:gd name="T2" fmla="*/ 22543 w 21600"/>
                            <a:gd name="T3" fmla="*/ 64135 h 21600"/>
                            <a:gd name="T4" fmla="*/ 0 w 21600"/>
                            <a:gd name="T5" fmla="*/ 32068 h 21600"/>
                            <a:gd name="T6" fmla="*/ 22543 w 21600"/>
                            <a:gd name="T7" fmla="*/ 0 h 21600"/>
                            <a:gd name="T8" fmla="*/ 0 60000 65536"/>
                            <a:gd name="T9" fmla="*/ 5898240 60000 65536"/>
                            <a:gd name="T10" fmla="*/ 11796480 60000 65536"/>
                            <a:gd name="T11" fmla="*/ 17694720 60000 65536"/>
                            <a:gd name="T12" fmla="*/ 2160 w 21600"/>
                            <a:gd name="T13" fmla="*/ 8640 h 21600"/>
                            <a:gd name="T14" fmla="*/ 19440 w 21600"/>
                            <a:gd name="T15" fmla="*/ 12960 h 21600"/>
                          </a:gdLst>
                          <a:ahLst/>
                          <a:cxnLst>
                            <a:cxn ang="T8">
                              <a:pos x="T0" y="T1"/>
                            </a:cxn>
                            <a:cxn ang="T9">
                              <a:pos x="T2" y="T3"/>
                            </a:cxn>
                            <a:cxn ang="T10">
                              <a:pos x="T4" y="T5"/>
                            </a:cxn>
                            <a:cxn ang="T11">
                              <a:pos x="T6" y="T7"/>
                            </a:cxn>
                          </a:cxnLst>
                          <a:rect l="T12" t="T13" r="T14" b="T15"/>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18234" id="Freeform 109937" o:spid="_x0000_s1026" style="position:absolute;margin-left:309.7pt;margin-top:64.5pt;width:3.55pt;height:5.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" path="m10800,l6480,4320r2160,l8640,8640r-4320,l4320,6480,,10800r4320,4320l4320,12960r4320,l8640,17280r-2160,l10800,21600r4320,-4320l12960,17280r,-4320l17280,12960r,2160l21600,10800,17280,6480r,2160l12960,8640r,-4320l15120,4320,10800,xe">
                <v:stroke joinstyle="miter"/>
                <v:path o:connecttype="custom" o:connectlocs="94105,95217;47053,190430;0,95217;47053,0" o:connectangles="0,90,180,270" textboxrect="2160,8640,19440,12960"/>
              </v:shape>
            </w:pict>
          </mc:Fallback>
        </mc:AlternateContent>
      </w:r>
      <w:r w:rsidR="00CE29F0">
        <w:rPr>
          <w:noProof/>
          <w:lang w:bidi="ar-SA"/>
        </w:rPr>
        <mc:AlternateContent>
          <mc:Choice Requires="wps">
            <w:drawing>
              <wp:anchor distT="0" distB="0" distL="114300" distR="114300" simplePos="0" relativeHeight="251743232" behindDoc="0" locked="0" layoutInCell="1" allowOverlap="1">
                <wp:simplePos x="0" y="0"/>
                <wp:positionH relativeFrom="column">
                  <wp:posOffset>4559300</wp:posOffset>
                </wp:positionH>
                <wp:positionV relativeFrom="paragraph">
                  <wp:posOffset>1998980</wp:posOffset>
                </wp:positionV>
                <wp:extent cx="45085" cy="64135"/>
                <wp:effectExtent l="15875" t="13335" r="15240" b="17780"/>
                <wp:wrapNone/>
                <wp:docPr id="109992" name="Freeform 109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64135"/>
                        </a:xfrm>
                        <a:custGeom>
                          <a:avLst/>
                          <a:gdLst>
                            <a:gd name="T0" fmla="*/ 45085 w 21600"/>
                            <a:gd name="T1" fmla="*/ 32068 h 21600"/>
                            <a:gd name="T2" fmla="*/ 22543 w 21600"/>
                            <a:gd name="T3" fmla="*/ 64135 h 21600"/>
                            <a:gd name="T4" fmla="*/ 0 w 21600"/>
                            <a:gd name="T5" fmla="*/ 32068 h 21600"/>
                            <a:gd name="T6" fmla="*/ 22543 w 21600"/>
                            <a:gd name="T7" fmla="*/ 0 h 21600"/>
                            <a:gd name="T8" fmla="*/ 0 60000 65536"/>
                            <a:gd name="T9" fmla="*/ 5898240 60000 65536"/>
                            <a:gd name="T10" fmla="*/ 11796480 60000 65536"/>
                            <a:gd name="T11" fmla="*/ 17694720 60000 65536"/>
                            <a:gd name="T12" fmla="*/ 2160 w 21600"/>
                            <a:gd name="T13" fmla="*/ 8640 h 21600"/>
                            <a:gd name="T14" fmla="*/ 19440 w 21600"/>
                            <a:gd name="T15" fmla="*/ 12960 h 21600"/>
                          </a:gdLst>
                          <a:ahLst/>
                          <a:cxnLst>
                            <a:cxn ang="T8">
                              <a:pos x="T0" y="T1"/>
                            </a:cxn>
                            <a:cxn ang="T9">
                              <a:pos x="T2" y="T3"/>
                            </a:cxn>
                            <a:cxn ang="T10">
                              <a:pos x="T4" y="T5"/>
                            </a:cxn>
                            <a:cxn ang="T11">
                              <a:pos x="T6" y="T7"/>
                            </a:cxn>
                          </a:cxnLst>
                          <a:rect l="T12" t="T13" r="T14" b="T15"/>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3BF97" id="Freeform 109936" o:spid="_x0000_s1026" style="position:absolute;margin-left:359pt;margin-top:157.4pt;width:3.55pt;height:5.0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" path="m10800,l6480,4320r2160,l8640,8640r-4320,l4320,6480,,10800r4320,4320l4320,12960r4320,l8640,17280r-2160,l10800,21600r4320,-4320l12960,17280r,-4320l17280,12960r,2160l21600,10800,17280,6480r,2160l12960,8640r,-4320l15120,4320,10800,xe">
                <v:stroke joinstyle="miter"/>
                <v:path o:connecttype="custom" o:connectlocs="94105,95217;47053,190430;0,95217;47053,0" o:connectangles="0,90,180,270" textboxrect="2160,8640,19440,12960"/>
              </v:shape>
            </w:pict>
          </mc:Fallback>
        </mc:AlternateContent>
      </w:r>
      <w:r w:rsidR="00CE29F0">
        <w:rPr>
          <w:noProof/>
          <w:lang w:bidi="ar-SA"/>
        </w:rPr>
        <mc:AlternateContent>
          <mc:Choice Requires="wps">
            <w:drawing>
              <wp:anchor distT="0" distB="0" distL="114300" distR="114300" simplePos="0" relativeHeight="251718656" behindDoc="0" locked="0" layoutInCell="1" allowOverlap="1">
                <wp:simplePos x="0" y="0"/>
                <wp:positionH relativeFrom="column">
                  <wp:posOffset>4519295</wp:posOffset>
                </wp:positionH>
                <wp:positionV relativeFrom="paragraph">
                  <wp:posOffset>1715770</wp:posOffset>
                </wp:positionV>
                <wp:extent cx="45085" cy="76200"/>
                <wp:effectExtent l="0" t="0" r="12065" b="19050"/>
                <wp:wrapNone/>
                <wp:docPr id="109935" name="Flowchart: Summing Junction 109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762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B5EA3" id="Flowchart: Summing Junction 109935" o:spid="_x0000_s1026" type="#_x0000_t123" style="position:absolute;margin-left:355.85pt;margin-top:135.1pt;width:3.55pt;height:6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"/>
            </w:pict>
          </mc:Fallback>
        </mc:AlternateContent>
      </w:r>
      <w:r w:rsidR="00CE29F0">
        <w:rPr>
          <w:noProof/>
          <w:lang w:bidi="ar-SA"/>
        </w:rPr>
        <mc:AlternateContent>
          <mc:Choice Requires="wps">
            <w:drawing>
              <wp:anchor distT="0" distB="0" distL="114300" distR="114300" simplePos="0" relativeHeight="251745280" behindDoc="0" locked="0" layoutInCell="1" allowOverlap="1">
                <wp:simplePos x="0" y="0"/>
                <wp:positionH relativeFrom="column">
                  <wp:posOffset>4085590</wp:posOffset>
                </wp:positionH>
                <wp:positionV relativeFrom="paragraph">
                  <wp:posOffset>969645</wp:posOffset>
                </wp:positionV>
                <wp:extent cx="45085" cy="64135"/>
                <wp:effectExtent l="18415" t="22225" r="12700" b="18415"/>
                <wp:wrapNone/>
                <wp:docPr id="109991" name="Freeform 109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64135"/>
                        </a:xfrm>
                        <a:custGeom>
                          <a:avLst/>
                          <a:gdLst>
                            <a:gd name="T0" fmla="*/ 45085 w 21600"/>
                            <a:gd name="T1" fmla="*/ 32068 h 21600"/>
                            <a:gd name="T2" fmla="*/ 22543 w 21600"/>
                            <a:gd name="T3" fmla="*/ 64135 h 21600"/>
                            <a:gd name="T4" fmla="*/ 0 w 21600"/>
                            <a:gd name="T5" fmla="*/ 32068 h 21600"/>
                            <a:gd name="T6" fmla="*/ 22543 w 21600"/>
                            <a:gd name="T7" fmla="*/ 0 h 21600"/>
                            <a:gd name="T8" fmla="*/ 0 60000 65536"/>
                            <a:gd name="T9" fmla="*/ 5898240 60000 65536"/>
                            <a:gd name="T10" fmla="*/ 11796480 60000 65536"/>
                            <a:gd name="T11" fmla="*/ 17694720 60000 65536"/>
                            <a:gd name="T12" fmla="*/ 2160 w 21600"/>
                            <a:gd name="T13" fmla="*/ 8640 h 21600"/>
                            <a:gd name="T14" fmla="*/ 19440 w 21600"/>
                            <a:gd name="T15" fmla="*/ 12960 h 21600"/>
                          </a:gdLst>
                          <a:ahLst/>
                          <a:cxnLst>
                            <a:cxn ang="T8">
                              <a:pos x="T0" y="T1"/>
                            </a:cxn>
                            <a:cxn ang="T9">
                              <a:pos x="T2" y="T3"/>
                            </a:cxn>
                            <a:cxn ang="T10">
                              <a:pos x="T4" y="T5"/>
                            </a:cxn>
                            <a:cxn ang="T11">
                              <a:pos x="T6" y="T7"/>
                            </a:cxn>
                          </a:cxnLst>
                          <a:rect l="T12" t="T13" r="T14" b="T15"/>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7851E" id="Freeform 109934" o:spid="_x0000_s1026" style="position:absolute;margin-left:321.7pt;margin-top:76.35pt;width:3.55pt;height:5.0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" path="m10800,l6480,4320r2160,l8640,8640r-4320,l4320,6480,,10800r4320,4320l4320,12960r4320,l8640,17280r-2160,l10800,21600r4320,-4320l12960,17280r,-4320l17280,12960r,2160l21600,10800,17280,6480r,2160l12960,8640r,-4320l15120,4320,10800,xe">
                <v:stroke joinstyle="miter"/>
                <v:path o:connecttype="custom" o:connectlocs="94105,95217;47053,190430;0,95217;47053,0" o:connectangles="0,90,180,270" textboxrect="2160,8640,19440,12960"/>
              </v:shape>
            </w:pict>
          </mc:Fallback>
        </mc:AlternateContent>
      </w:r>
      <w:r w:rsidR="00CE29F0">
        <w:rPr>
          <w:noProof/>
          <w:lang w:bidi="ar-SA"/>
        </w:rPr>
        <mc:AlternateContent>
          <mc:Choice Requires="wps">
            <w:drawing>
              <wp:anchor distT="0" distB="0" distL="114300" distR="114300" simplePos="0" relativeHeight="251744256" behindDoc="0" locked="0" layoutInCell="1" allowOverlap="1">
                <wp:simplePos x="0" y="0"/>
                <wp:positionH relativeFrom="column">
                  <wp:posOffset>3933190</wp:posOffset>
                </wp:positionH>
                <wp:positionV relativeFrom="paragraph">
                  <wp:posOffset>997585</wp:posOffset>
                </wp:positionV>
                <wp:extent cx="45085" cy="64135"/>
                <wp:effectExtent l="18415" t="21590" r="12700" b="19050"/>
                <wp:wrapNone/>
                <wp:docPr id="109990" name="Freeform 109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64135"/>
                        </a:xfrm>
                        <a:custGeom>
                          <a:avLst/>
                          <a:gdLst>
                            <a:gd name="T0" fmla="*/ 45085 w 21600"/>
                            <a:gd name="T1" fmla="*/ 32068 h 21600"/>
                            <a:gd name="T2" fmla="*/ 22543 w 21600"/>
                            <a:gd name="T3" fmla="*/ 64135 h 21600"/>
                            <a:gd name="T4" fmla="*/ 0 w 21600"/>
                            <a:gd name="T5" fmla="*/ 32068 h 21600"/>
                            <a:gd name="T6" fmla="*/ 22543 w 21600"/>
                            <a:gd name="T7" fmla="*/ 0 h 21600"/>
                            <a:gd name="T8" fmla="*/ 0 60000 65536"/>
                            <a:gd name="T9" fmla="*/ 5898240 60000 65536"/>
                            <a:gd name="T10" fmla="*/ 11796480 60000 65536"/>
                            <a:gd name="T11" fmla="*/ 17694720 60000 65536"/>
                            <a:gd name="T12" fmla="*/ 2160 w 21600"/>
                            <a:gd name="T13" fmla="*/ 8640 h 21600"/>
                            <a:gd name="T14" fmla="*/ 19440 w 21600"/>
                            <a:gd name="T15" fmla="*/ 12960 h 21600"/>
                          </a:gdLst>
                          <a:ahLst/>
                          <a:cxnLst>
                            <a:cxn ang="T8">
                              <a:pos x="T0" y="T1"/>
                            </a:cxn>
                            <a:cxn ang="T9">
                              <a:pos x="T2" y="T3"/>
                            </a:cxn>
                            <a:cxn ang="T10">
                              <a:pos x="T4" y="T5"/>
                            </a:cxn>
                            <a:cxn ang="T11">
                              <a:pos x="T6" y="T7"/>
                            </a:cxn>
                          </a:cxnLst>
                          <a:rect l="T12" t="T13" r="T14" b="T15"/>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3312A" id="Freeform 109933" o:spid="_x0000_s1026" style="position:absolute;margin-left:309.7pt;margin-top:78.55pt;width:3.55pt;height:5.05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" path="m10800,l6480,4320r2160,l8640,8640r-4320,l4320,6480,,10800r4320,4320l4320,12960r4320,l8640,17280r-2160,l10800,21600r4320,-4320l12960,17280r,-4320l17280,12960r,2160l21600,10800,17280,6480r,2160l12960,8640r,-4320l15120,4320,10800,xe">
                <v:stroke joinstyle="miter"/>
                <v:path o:connecttype="custom" o:connectlocs="94105,95217;47053,190430;0,95217;47053,0" o:connectangles="0,90,180,270" textboxrect="2160,8640,19440,12960"/>
              </v:shape>
            </w:pict>
          </mc:Fallback>
        </mc:AlternateContent>
      </w:r>
      <w:r w:rsidR="00CE29F0">
        <w:rPr>
          <w:noProof/>
          <w:lang w:bidi="ar-SA"/>
        </w:rPr>
        <mc:AlternateContent>
          <mc:Choice Requires="wps">
            <w:drawing>
              <wp:anchor distT="0" distB="0" distL="114300" distR="114300" simplePos="0" relativeHeight="251732992" behindDoc="0" locked="0" layoutInCell="1" allowOverlap="1">
                <wp:simplePos x="0" y="0"/>
                <wp:positionH relativeFrom="column">
                  <wp:posOffset>4670425</wp:posOffset>
                </wp:positionH>
                <wp:positionV relativeFrom="paragraph">
                  <wp:posOffset>2476500</wp:posOffset>
                </wp:positionV>
                <wp:extent cx="45085" cy="64135"/>
                <wp:effectExtent l="12700" t="14605" r="18415" b="16510"/>
                <wp:wrapNone/>
                <wp:docPr id="109989" name="Freeform 109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64135"/>
                        </a:xfrm>
                        <a:custGeom>
                          <a:avLst/>
                          <a:gdLst>
                            <a:gd name="T0" fmla="*/ 45085 w 21600"/>
                            <a:gd name="T1" fmla="*/ 32068 h 21600"/>
                            <a:gd name="T2" fmla="*/ 22543 w 21600"/>
                            <a:gd name="T3" fmla="*/ 64135 h 21600"/>
                            <a:gd name="T4" fmla="*/ 0 w 21600"/>
                            <a:gd name="T5" fmla="*/ 32068 h 21600"/>
                            <a:gd name="T6" fmla="*/ 22543 w 21600"/>
                            <a:gd name="T7" fmla="*/ 0 h 21600"/>
                            <a:gd name="T8" fmla="*/ 0 60000 65536"/>
                            <a:gd name="T9" fmla="*/ 5898240 60000 65536"/>
                            <a:gd name="T10" fmla="*/ 11796480 60000 65536"/>
                            <a:gd name="T11" fmla="*/ 17694720 60000 65536"/>
                            <a:gd name="T12" fmla="*/ 2160 w 21600"/>
                            <a:gd name="T13" fmla="*/ 8640 h 21600"/>
                            <a:gd name="T14" fmla="*/ 19440 w 21600"/>
                            <a:gd name="T15" fmla="*/ 12960 h 21600"/>
                          </a:gdLst>
                          <a:ahLst/>
                          <a:cxnLst>
                            <a:cxn ang="T8">
                              <a:pos x="T0" y="T1"/>
                            </a:cxn>
                            <a:cxn ang="T9">
                              <a:pos x="T2" y="T3"/>
                            </a:cxn>
                            <a:cxn ang="T10">
                              <a:pos x="T4" y="T5"/>
                            </a:cxn>
                            <a:cxn ang="T11">
                              <a:pos x="T6" y="T7"/>
                            </a:cxn>
                          </a:cxnLst>
                          <a:rect l="T12" t="T13" r="T14" b="T15"/>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8E101" id="Freeform 109932" o:spid="_x0000_s1026" style="position:absolute;margin-left:367.75pt;margin-top:195pt;width:3.55pt;height:5.0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" path="m10800,l6480,4320r2160,l8640,8640r-4320,l4320,6480,,10800r4320,4320l4320,12960r4320,l8640,17280r-2160,l10800,21600r4320,-4320l12960,17280r,-4320l17280,12960r,2160l21600,10800,17280,6480r,2160l12960,8640r,-4320l15120,4320,10800,xe">
                <v:stroke joinstyle="miter"/>
                <v:path o:connecttype="custom" o:connectlocs="94105,95217;47053,190430;0,95217;47053,0" o:connectangles="0,90,180,270" textboxrect="2160,8640,19440,12960"/>
              </v:shape>
            </w:pict>
          </mc:Fallback>
        </mc:AlternateContent>
      </w:r>
      <w:r w:rsidR="00CE29F0">
        <w:rPr>
          <w:noProof/>
          <w:lang w:bidi="ar-SA"/>
        </w:rPr>
        <mc:AlternateContent>
          <mc:Choice Requires="wps">
            <w:drawing>
              <wp:anchor distT="0" distB="0" distL="114300" distR="114300" simplePos="0" relativeHeight="251734016" behindDoc="0" locked="0" layoutInCell="1" allowOverlap="1">
                <wp:simplePos x="0" y="0"/>
                <wp:positionH relativeFrom="column">
                  <wp:posOffset>4744085</wp:posOffset>
                </wp:positionH>
                <wp:positionV relativeFrom="paragraph">
                  <wp:posOffset>2635885</wp:posOffset>
                </wp:positionV>
                <wp:extent cx="45085" cy="64135"/>
                <wp:effectExtent l="19685" t="21590" r="11430" b="19050"/>
                <wp:wrapNone/>
                <wp:docPr id="109988" name="Freeform 109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64135"/>
                        </a:xfrm>
                        <a:custGeom>
                          <a:avLst/>
                          <a:gdLst>
                            <a:gd name="T0" fmla="*/ 45085 w 21600"/>
                            <a:gd name="T1" fmla="*/ 32068 h 21600"/>
                            <a:gd name="T2" fmla="*/ 22543 w 21600"/>
                            <a:gd name="T3" fmla="*/ 64135 h 21600"/>
                            <a:gd name="T4" fmla="*/ 0 w 21600"/>
                            <a:gd name="T5" fmla="*/ 32068 h 21600"/>
                            <a:gd name="T6" fmla="*/ 22543 w 21600"/>
                            <a:gd name="T7" fmla="*/ 0 h 21600"/>
                            <a:gd name="T8" fmla="*/ 0 60000 65536"/>
                            <a:gd name="T9" fmla="*/ 5898240 60000 65536"/>
                            <a:gd name="T10" fmla="*/ 11796480 60000 65536"/>
                            <a:gd name="T11" fmla="*/ 17694720 60000 65536"/>
                            <a:gd name="T12" fmla="*/ 2160 w 21600"/>
                            <a:gd name="T13" fmla="*/ 8640 h 21600"/>
                            <a:gd name="T14" fmla="*/ 19440 w 21600"/>
                            <a:gd name="T15" fmla="*/ 12960 h 21600"/>
                          </a:gdLst>
                          <a:ahLst/>
                          <a:cxnLst>
                            <a:cxn ang="T8">
                              <a:pos x="T0" y="T1"/>
                            </a:cxn>
                            <a:cxn ang="T9">
                              <a:pos x="T2" y="T3"/>
                            </a:cxn>
                            <a:cxn ang="T10">
                              <a:pos x="T4" y="T5"/>
                            </a:cxn>
                            <a:cxn ang="T11">
                              <a:pos x="T6" y="T7"/>
                            </a:cxn>
                          </a:cxnLst>
                          <a:rect l="T12" t="T13" r="T14" b="T15"/>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53B8D" id="Freeform 109931" o:spid="_x0000_s1026" style="position:absolute;margin-left:373.55pt;margin-top:207.55pt;width:3.55pt;height:5.0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" path="m10800,l6480,4320r2160,l8640,8640r-4320,l4320,6480,,10800r4320,4320l4320,12960r4320,l8640,17280r-2160,l10800,21600r4320,-4320l12960,17280r,-4320l17280,12960r,2160l21600,10800,17280,6480r,2160l12960,8640r,-4320l15120,4320,10800,xe">
                <v:stroke joinstyle="miter"/>
                <v:path o:connecttype="custom" o:connectlocs="94105,95217;47053,190430;0,95217;47053,0" o:connectangles="0,90,180,270" textboxrect="2160,8640,19440,12960"/>
              </v:shape>
            </w:pict>
          </mc:Fallback>
        </mc:AlternateContent>
      </w:r>
      <w:r w:rsidR="00CE29F0">
        <w:rPr>
          <w:noProof/>
          <w:lang w:bidi="ar-SA"/>
        </w:rPr>
        <mc:AlternateContent>
          <mc:Choice Requires="wps">
            <w:drawing>
              <wp:anchor distT="0" distB="0" distL="114300" distR="114300" simplePos="0" relativeHeight="251735040" behindDoc="0" locked="0" layoutInCell="1" allowOverlap="1">
                <wp:simplePos x="0" y="0"/>
                <wp:positionH relativeFrom="column">
                  <wp:posOffset>4813300</wp:posOffset>
                </wp:positionH>
                <wp:positionV relativeFrom="paragraph">
                  <wp:posOffset>2788920</wp:posOffset>
                </wp:positionV>
                <wp:extent cx="45085" cy="64135"/>
                <wp:effectExtent l="12700" t="22225" r="18415" b="18415"/>
                <wp:wrapNone/>
                <wp:docPr id="109987" name="Freeform 109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64135"/>
                        </a:xfrm>
                        <a:custGeom>
                          <a:avLst/>
                          <a:gdLst>
                            <a:gd name="T0" fmla="*/ 45085 w 21600"/>
                            <a:gd name="T1" fmla="*/ 32068 h 21600"/>
                            <a:gd name="T2" fmla="*/ 22543 w 21600"/>
                            <a:gd name="T3" fmla="*/ 64135 h 21600"/>
                            <a:gd name="T4" fmla="*/ 0 w 21600"/>
                            <a:gd name="T5" fmla="*/ 32068 h 21600"/>
                            <a:gd name="T6" fmla="*/ 22543 w 21600"/>
                            <a:gd name="T7" fmla="*/ 0 h 21600"/>
                            <a:gd name="T8" fmla="*/ 0 60000 65536"/>
                            <a:gd name="T9" fmla="*/ 5898240 60000 65536"/>
                            <a:gd name="T10" fmla="*/ 11796480 60000 65536"/>
                            <a:gd name="T11" fmla="*/ 17694720 60000 65536"/>
                            <a:gd name="T12" fmla="*/ 2160 w 21600"/>
                            <a:gd name="T13" fmla="*/ 8640 h 21600"/>
                            <a:gd name="T14" fmla="*/ 19440 w 21600"/>
                            <a:gd name="T15" fmla="*/ 12960 h 21600"/>
                          </a:gdLst>
                          <a:ahLst/>
                          <a:cxnLst>
                            <a:cxn ang="T8">
                              <a:pos x="T0" y="T1"/>
                            </a:cxn>
                            <a:cxn ang="T9">
                              <a:pos x="T2" y="T3"/>
                            </a:cxn>
                            <a:cxn ang="T10">
                              <a:pos x="T4" y="T5"/>
                            </a:cxn>
                            <a:cxn ang="T11">
                              <a:pos x="T6" y="T7"/>
                            </a:cxn>
                          </a:cxnLst>
                          <a:rect l="T12" t="T13" r="T14" b="T15"/>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7B4B0" id="Freeform 109930" o:spid="_x0000_s1026" style="position:absolute;margin-left:379pt;margin-top:219.6pt;width:3.55pt;height:5.0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" path="m10800,l6480,4320r2160,l8640,8640r-4320,l4320,6480,,10800r4320,4320l4320,12960r4320,l8640,17280r-2160,l10800,21600r4320,-4320l12960,17280r,-4320l17280,12960r,2160l21600,10800,17280,6480r,2160l12960,8640r,-4320l15120,4320,10800,xe">
                <v:stroke joinstyle="miter"/>
                <v:path o:connecttype="custom" o:connectlocs="94105,95217;47053,190430;0,95217;47053,0" o:connectangles="0,90,180,270" textboxrect="2160,8640,19440,12960"/>
              </v:shape>
            </w:pict>
          </mc:Fallback>
        </mc:AlternateContent>
      </w:r>
      <w:r w:rsidR="00CE29F0">
        <w:rPr>
          <w:noProof/>
          <w:lang w:bidi="ar-SA"/>
        </w:rPr>
        <mc:AlternateContent>
          <mc:Choice Requires="wps">
            <w:drawing>
              <wp:anchor distT="0" distB="0" distL="114300" distR="114300" simplePos="0" relativeHeight="251731968" behindDoc="0" locked="0" layoutInCell="1" allowOverlap="1">
                <wp:simplePos x="0" y="0"/>
                <wp:positionH relativeFrom="column">
                  <wp:posOffset>4611370</wp:posOffset>
                </wp:positionH>
                <wp:positionV relativeFrom="paragraph">
                  <wp:posOffset>2364740</wp:posOffset>
                </wp:positionV>
                <wp:extent cx="45085" cy="64135"/>
                <wp:effectExtent l="10795" t="17145" r="10795" b="13970"/>
                <wp:wrapNone/>
                <wp:docPr id="109986" name="Freeform 109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64135"/>
                        </a:xfrm>
                        <a:custGeom>
                          <a:avLst/>
                          <a:gdLst>
                            <a:gd name="T0" fmla="*/ 45085 w 21600"/>
                            <a:gd name="T1" fmla="*/ 32068 h 21600"/>
                            <a:gd name="T2" fmla="*/ 22543 w 21600"/>
                            <a:gd name="T3" fmla="*/ 64135 h 21600"/>
                            <a:gd name="T4" fmla="*/ 0 w 21600"/>
                            <a:gd name="T5" fmla="*/ 32068 h 21600"/>
                            <a:gd name="T6" fmla="*/ 22543 w 21600"/>
                            <a:gd name="T7" fmla="*/ 0 h 21600"/>
                            <a:gd name="T8" fmla="*/ 0 60000 65536"/>
                            <a:gd name="T9" fmla="*/ 5898240 60000 65536"/>
                            <a:gd name="T10" fmla="*/ 11796480 60000 65536"/>
                            <a:gd name="T11" fmla="*/ 17694720 60000 65536"/>
                            <a:gd name="T12" fmla="*/ 2160 w 21600"/>
                            <a:gd name="T13" fmla="*/ 8640 h 21600"/>
                            <a:gd name="T14" fmla="*/ 19440 w 21600"/>
                            <a:gd name="T15" fmla="*/ 12960 h 21600"/>
                          </a:gdLst>
                          <a:ahLst/>
                          <a:cxnLst>
                            <a:cxn ang="T8">
                              <a:pos x="T0" y="T1"/>
                            </a:cxn>
                            <a:cxn ang="T9">
                              <a:pos x="T2" y="T3"/>
                            </a:cxn>
                            <a:cxn ang="T10">
                              <a:pos x="T4" y="T5"/>
                            </a:cxn>
                            <a:cxn ang="T11">
                              <a:pos x="T6" y="T7"/>
                            </a:cxn>
                          </a:cxnLst>
                          <a:rect l="T12" t="T13" r="T14" b="T15"/>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80402" id="Freeform 109929" o:spid="_x0000_s1026" style="position:absolute;margin-left:363.1pt;margin-top:186.2pt;width:3.55pt;height:5.0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" path="m10800,l6480,4320r2160,l8640,8640r-4320,l4320,6480,,10800r4320,4320l4320,12960r4320,l8640,17280r-2160,l10800,21600r4320,-4320l12960,17280r,-4320l17280,12960r,2160l21600,10800,17280,6480r,2160l12960,8640r,-4320l15120,4320,10800,xe">
                <v:stroke joinstyle="miter"/>
                <v:path o:connecttype="custom" o:connectlocs="94105,95217;47053,190430;0,95217;47053,0" o:connectangles="0,90,180,270" textboxrect="2160,8640,19440,12960"/>
              </v:shape>
            </w:pict>
          </mc:Fallback>
        </mc:AlternateContent>
      </w:r>
      <w:r w:rsidR="00CE29F0">
        <w:rPr>
          <w:noProof/>
          <w:lang w:bidi="ar-SA"/>
        </w:rPr>
        <mc:AlternateContent>
          <mc:Choice Requires="wps">
            <w:drawing>
              <wp:anchor distT="0" distB="0" distL="114300" distR="114300" simplePos="0" relativeHeight="251708416" behindDoc="0" locked="0" layoutInCell="1" allowOverlap="1">
                <wp:simplePos x="0" y="0"/>
                <wp:positionH relativeFrom="column">
                  <wp:posOffset>5095875</wp:posOffset>
                </wp:positionH>
                <wp:positionV relativeFrom="paragraph">
                  <wp:posOffset>4848225</wp:posOffset>
                </wp:positionV>
                <wp:extent cx="265430" cy="561975"/>
                <wp:effectExtent l="95250" t="38100" r="58420" b="47625"/>
                <wp:wrapNone/>
                <wp:docPr id="109928" name="Rectangle 109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59167">
                          <a:off x="0" y="0"/>
                          <a:ext cx="265430" cy="561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EA7A4" id="Rectangle 109928" o:spid="_x0000_s1026" style="position:absolute;margin-left:401.25pt;margin-top:381.75pt;width:20.9pt;height:44.25pt;rotation:-938439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"/>
            </w:pict>
          </mc:Fallback>
        </mc:AlternateContent>
      </w:r>
      <w:r w:rsidR="00CE29F0">
        <w:rPr>
          <w:noProof/>
          <w:lang w:bidi="ar-SA"/>
        </w:rPr>
        <mc:AlternateContent>
          <mc:Choice Requires="wps">
            <w:drawing>
              <wp:anchor distT="0" distB="0" distL="114300" distR="114300" simplePos="0" relativeHeight="251667968" behindDoc="0" locked="0" layoutInCell="1" allowOverlap="1">
                <wp:simplePos x="0" y="0"/>
                <wp:positionH relativeFrom="column">
                  <wp:posOffset>-248920</wp:posOffset>
                </wp:positionH>
                <wp:positionV relativeFrom="paragraph">
                  <wp:posOffset>47625</wp:posOffset>
                </wp:positionV>
                <wp:extent cx="1067435" cy="219075"/>
                <wp:effectExtent l="0" t="0" r="18415" b="28575"/>
                <wp:wrapNone/>
                <wp:docPr id="109927" name="Rounded Rectangle 109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435" cy="219075"/>
                        </a:xfrm>
                        <a:prstGeom prst="roundRect">
                          <a:avLst>
                            <a:gd name="adj" fmla="val 16667"/>
                          </a:avLst>
                        </a:prstGeom>
                        <a:solidFill>
                          <a:srgbClr val="FFFFFF"/>
                        </a:solidFill>
                        <a:ln w="9525">
                          <a:solidFill>
                            <a:schemeClr val="bg1">
                              <a:lumMod val="100000"/>
                              <a:lumOff val="0"/>
                            </a:schemeClr>
                          </a:solidFill>
                          <a:round/>
                          <a:headEnd/>
                          <a:tailEnd/>
                        </a:ln>
                      </wps:spPr>
                      <wps:txbx>
                        <w:txbxContent>
                          <w:p w:rsidR="00563D72" w:rsidRPr="00C42086" w:rsidRDefault="00563D72" w:rsidP="00EF462A">
                            <w:pPr>
                              <w:rPr>
                                <w:sz w:val="18"/>
                                <w:szCs w:val="18"/>
                              </w:rPr>
                            </w:pPr>
                            <w:r w:rsidRPr="00C42086">
                              <w:rPr>
                                <w:sz w:val="18"/>
                                <w:szCs w:val="18"/>
                              </w:rPr>
                              <w:t>Khokon Rice Mill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9927" o:spid="_x0000_s1055" style="position:absolute;left:0;text-align:left;margin-left:-19.6pt;margin-top:3.75pt;width:84.05pt;height:17.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" strokecolor="white [3212]">
                <v:textbox>
                  <w:txbxContent>
                    <w:p w:rsidR="00563D72" w:rsidRPr="00C42086" w:rsidRDefault="00563D72" w:rsidP="00EF462A">
                      <w:pPr>
                        <w:rPr>
                          <w:sz w:val="18"/>
                          <w:szCs w:val="18"/>
                        </w:rPr>
                      </w:pPr>
                      <w:r w:rsidRPr="00C42086">
                        <w:rPr>
                          <w:sz w:val="18"/>
                          <w:szCs w:val="18"/>
                        </w:rPr>
                        <w:t>Khokon Rice Mill</w:t>
                      </w:r>
                    </w:p>
                  </w:txbxContent>
                </v:textbox>
              </v:roundrect>
            </w:pict>
          </mc:Fallback>
        </mc:AlternateContent>
      </w:r>
      <w:r w:rsidR="00CE29F0">
        <w:rPr>
          <w:noProof/>
          <w:lang w:bidi="ar-SA"/>
        </w:rPr>
        <mc:AlternateContent>
          <mc:Choice Requires="wps">
            <w:drawing>
              <wp:anchor distT="0" distB="0" distL="114300" distR="114300" simplePos="0" relativeHeight="251729920" behindDoc="0" locked="0" layoutInCell="1" allowOverlap="1">
                <wp:simplePos x="0" y="0"/>
                <wp:positionH relativeFrom="column">
                  <wp:posOffset>-34925</wp:posOffset>
                </wp:positionH>
                <wp:positionV relativeFrom="paragraph">
                  <wp:posOffset>266700</wp:posOffset>
                </wp:positionV>
                <wp:extent cx="28575" cy="410210"/>
                <wp:effectExtent l="57150" t="38100" r="66675" b="27940"/>
                <wp:wrapNone/>
                <wp:docPr id="109926" name="Straight Arrow Connector 109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 cy="410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08C2C6" id="Straight Arrow Connector 109926" o:spid="_x0000_s1026" type="#_x0000_t32" style="position:absolute;margin-left:-2.75pt;margin-top:21pt;width:2.25pt;height:32.3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">
                <v:stroke endarrow="block"/>
              </v:shape>
            </w:pict>
          </mc:Fallback>
        </mc:AlternateContent>
      </w:r>
      <w:r w:rsidR="00CE29F0">
        <w:rPr>
          <w:noProof/>
          <w:lang w:bidi="ar-SA"/>
        </w:rPr>
        <mc:AlternateContent>
          <mc:Choice Requires="wps">
            <w:drawing>
              <wp:anchor distT="4294967295" distB="4294967295" distL="114300" distR="114300" simplePos="0" relativeHeight="251727872" behindDoc="0" locked="0" layoutInCell="1" allowOverlap="1">
                <wp:simplePos x="0" y="0"/>
                <wp:positionH relativeFrom="column">
                  <wp:posOffset>5323205</wp:posOffset>
                </wp:positionH>
                <wp:positionV relativeFrom="paragraph">
                  <wp:posOffset>5010149</wp:posOffset>
                </wp:positionV>
                <wp:extent cx="163195" cy="0"/>
                <wp:effectExtent l="0" t="76200" r="27305" b="95250"/>
                <wp:wrapNone/>
                <wp:docPr id="109925" name="Straight Arrow Connector 109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FDE7B4" id="Straight Arrow Connector 109925" o:spid="_x0000_s1026" type="#_x0000_t32" style="position:absolute;margin-left:419.15pt;margin-top:394.5pt;width:12.85pt;height:0;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">
                <v:stroke endarrow="block"/>
              </v:shape>
            </w:pict>
          </mc:Fallback>
        </mc:AlternateContent>
      </w:r>
      <w:r w:rsidR="00CE29F0">
        <w:rPr>
          <w:noProof/>
          <w:lang w:bidi="ar-SA"/>
        </w:rPr>
        <mc:AlternateContent>
          <mc:Choice Requires="wps">
            <w:drawing>
              <wp:anchor distT="0" distB="0" distL="114300" distR="114300" simplePos="0" relativeHeight="251663872" behindDoc="0" locked="0" layoutInCell="1" allowOverlap="1">
                <wp:simplePos x="0" y="0"/>
                <wp:positionH relativeFrom="column">
                  <wp:posOffset>5323205</wp:posOffset>
                </wp:positionH>
                <wp:positionV relativeFrom="paragraph">
                  <wp:posOffset>4019550</wp:posOffset>
                </wp:positionV>
                <wp:extent cx="991870" cy="247650"/>
                <wp:effectExtent l="0" t="0" r="17780" b="19050"/>
                <wp:wrapNone/>
                <wp:docPr id="109924" name="Rounded Rectangle 109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870" cy="247650"/>
                        </a:xfrm>
                        <a:prstGeom prst="roundRect">
                          <a:avLst>
                            <a:gd name="adj" fmla="val 16667"/>
                          </a:avLst>
                        </a:prstGeom>
                        <a:solidFill>
                          <a:srgbClr val="FFFFFF"/>
                        </a:solidFill>
                        <a:ln w="9525">
                          <a:solidFill>
                            <a:schemeClr val="bg1">
                              <a:lumMod val="100000"/>
                              <a:lumOff val="0"/>
                            </a:schemeClr>
                          </a:solidFill>
                          <a:round/>
                          <a:headEnd/>
                          <a:tailEnd/>
                        </a:ln>
                      </wps:spPr>
                      <wps:txbx>
                        <w:txbxContent>
                          <w:p w:rsidR="00563D72" w:rsidRPr="00C42086" w:rsidRDefault="00563D72" w:rsidP="00EF462A">
                            <w:pPr>
                              <w:rPr>
                                <w:sz w:val="18"/>
                                <w:szCs w:val="18"/>
                              </w:rPr>
                            </w:pPr>
                            <w:r w:rsidRPr="00C42086">
                              <w:rPr>
                                <w:sz w:val="18"/>
                                <w:szCs w:val="18"/>
                              </w:rPr>
                              <w:t>SarerMazar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9924" o:spid="_x0000_s1056" style="position:absolute;left:0;text-align:left;margin-left:419.15pt;margin-top:316.5pt;width:78.1pt;height:1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" strokecolor="white [3212]">
                <v:textbox>
                  <w:txbxContent>
                    <w:p w:rsidR="00563D72" w:rsidRPr="00C42086" w:rsidRDefault="00563D72" w:rsidP="00EF462A">
                      <w:pPr>
                        <w:rPr>
                          <w:sz w:val="18"/>
                          <w:szCs w:val="18"/>
                        </w:rPr>
                      </w:pPr>
                      <w:r w:rsidRPr="00C42086">
                        <w:rPr>
                          <w:sz w:val="18"/>
                          <w:szCs w:val="18"/>
                        </w:rPr>
                        <w:t>SarerMazar</w:t>
                      </w:r>
                    </w:p>
                  </w:txbxContent>
                </v:textbox>
              </v:roundrect>
            </w:pict>
          </mc:Fallback>
        </mc:AlternateContent>
      </w:r>
      <w:r w:rsidR="00CE29F0">
        <w:rPr>
          <w:noProof/>
          <w:lang w:bidi="ar-SA"/>
        </w:rPr>
        <mc:AlternateContent>
          <mc:Choice Requires="wps">
            <w:drawing>
              <wp:anchor distT="4294967295" distB="4294967295" distL="114300" distR="114300" simplePos="0" relativeHeight="251725824" behindDoc="0" locked="0" layoutInCell="1" allowOverlap="1">
                <wp:simplePos x="0" y="0"/>
                <wp:positionH relativeFrom="column">
                  <wp:posOffset>4374515</wp:posOffset>
                </wp:positionH>
                <wp:positionV relativeFrom="paragraph">
                  <wp:posOffset>4143374</wp:posOffset>
                </wp:positionV>
                <wp:extent cx="967740" cy="0"/>
                <wp:effectExtent l="0" t="76200" r="22860" b="95250"/>
                <wp:wrapNone/>
                <wp:docPr id="109923" name="Straight Arrow Connector 109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77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0E730C" id="Straight Arrow Connector 109923" o:spid="_x0000_s1026" type="#_x0000_t32" style="position:absolute;margin-left:344.45pt;margin-top:326.25pt;width:76.2pt;height:0;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">
                <v:stroke endarrow="block"/>
              </v:shape>
            </w:pict>
          </mc:Fallback>
        </mc:AlternateContent>
      </w:r>
      <w:r w:rsidR="00CE29F0">
        <w:rPr>
          <w:noProof/>
          <w:lang w:bidi="ar-SA"/>
        </w:rPr>
        <mc:AlternateContent>
          <mc:Choice Requires="wps">
            <w:drawing>
              <wp:anchor distT="0" distB="0" distL="114300" distR="114300" simplePos="0" relativeHeight="251724800" behindDoc="0" locked="0" layoutInCell="1" allowOverlap="1">
                <wp:simplePos x="0" y="0"/>
                <wp:positionH relativeFrom="column">
                  <wp:posOffset>5230495</wp:posOffset>
                </wp:positionH>
                <wp:positionV relativeFrom="paragraph">
                  <wp:posOffset>5743575</wp:posOffset>
                </wp:positionV>
                <wp:extent cx="9525" cy="142240"/>
                <wp:effectExtent l="0" t="0" r="28575" b="29210"/>
                <wp:wrapNone/>
                <wp:docPr id="109922" name="Straight Arrow Connector 109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42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F34698" id="Straight Arrow Connector 109922" o:spid="_x0000_s1026" type="#_x0000_t32" style="position:absolute;margin-left:411.85pt;margin-top:452.25pt;width:.75pt;height:11.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"/>
            </w:pict>
          </mc:Fallback>
        </mc:AlternateContent>
      </w:r>
      <w:r w:rsidR="00CE29F0">
        <w:rPr>
          <w:noProof/>
          <w:lang w:bidi="ar-SA"/>
        </w:rPr>
        <mc:AlternateContent>
          <mc:Choice Requires="wps">
            <w:drawing>
              <wp:anchor distT="0" distB="0" distL="114300" distR="114300" simplePos="0" relativeHeight="251722752" behindDoc="0" locked="0" layoutInCell="1" allowOverlap="1">
                <wp:simplePos x="0" y="0"/>
                <wp:positionH relativeFrom="column">
                  <wp:posOffset>4273550</wp:posOffset>
                </wp:positionH>
                <wp:positionV relativeFrom="paragraph">
                  <wp:posOffset>3819525</wp:posOffset>
                </wp:positionV>
                <wp:extent cx="290830" cy="600075"/>
                <wp:effectExtent l="57150" t="38100" r="52070" b="9525"/>
                <wp:wrapNone/>
                <wp:docPr id="109921" name="Left Bracket 109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73431">
                          <a:off x="0" y="0"/>
                          <a:ext cx="290830" cy="600075"/>
                        </a:xfrm>
                        <a:prstGeom prst="leftBracket">
                          <a:avLst>
                            <a:gd name="adj" fmla="val 171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B0F784"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09921" o:spid="_x0000_s1026" type="#_x0000_t85" style="position:absolute;margin-left:336.5pt;margin-top:300.75pt;width:22.9pt;height:47.25pt;rotation:-517113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"/>
            </w:pict>
          </mc:Fallback>
        </mc:AlternateContent>
      </w:r>
      <w:r w:rsidR="00CE29F0">
        <w:rPr>
          <w:noProof/>
          <w:lang w:bidi="ar-SA"/>
        </w:rPr>
        <mc:AlternateContent>
          <mc:Choice Requires="wps">
            <w:drawing>
              <wp:anchor distT="0" distB="0" distL="114300" distR="114300" simplePos="0" relativeHeight="251721728" behindDoc="0" locked="0" layoutInCell="1" allowOverlap="1">
                <wp:simplePos x="0" y="0"/>
                <wp:positionH relativeFrom="column">
                  <wp:posOffset>4168775</wp:posOffset>
                </wp:positionH>
                <wp:positionV relativeFrom="paragraph">
                  <wp:posOffset>1627505</wp:posOffset>
                </wp:positionV>
                <wp:extent cx="351790" cy="2172970"/>
                <wp:effectExtent l="0" t="0" r="29210" b="36830"/>
                <wp:wrapNone/>
                <wp:docPr id="109920" name="Straight Arrow Connector 109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2172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57FF57" id="Straight Arrow Connector 109920" o:spid="_x0000_s1026" type="#_x0000_t32" style="position:absolute;margin-left:328.25pt;margin-top:128.15pt;width:27.7pt;height:171.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"/>
            </w:pict>
          </mc:Fallback>
        </mc:AlternateContent>
      </w:r>
      <w:r w:rsidR="00CE29F0">
        <w:rPr>
          <w:noProof/>
          <w:lang w:bidi="ar-SA"/>
        </w:rPr>
        <mc:AlternateContent>
          <mc:Choice Requires="wps">
            <w:drawing>
              <wp:anchor distT="0" distB="0" distL="114300" distR="114300" simplePos="0" relativeHeight="251701248" behindDoc="0" locked="0" layoutInCell="1" allowOverlap="1">
                <wp:simplePos x="0" y="0"/>
                <wp:positionH relativeFrom="column">
                  <wp:posOffset>3780790</wp:posOffset>
                </wp:positionH>
                <wp:positionV relativeFrom="paragraph">
                  <wp:posOffset>845185</wp:posOffset>
                </wp:positionV>
                <wp:extent cx="45085" cy="64135"/>
                <wp:effectExtent l="18415" t="21590" r="12700" b="19050"/>
                <wp:wrapNone/>
                <wp:docPr id="109985" name="Freeform 109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64135"/>
                        </a:xfrm>
                        <a:custGeom>
                          <a:avLst/>
                          <a:gdLst>
                            <a:gd name="T0" fmla="*/ 45085 w 21600"/>
                            <a:gd name="T1" fmla="*/ 32068 h 21600"/>
                            <a:gd name="T2" fmla="*/ 22543 w 21600"/>
                            <a:gd name="T3" fmla="*/ 64135 h 21600"/>
                            <a:gd name="T4" fmla="*/ 0 w 21600"/>
                            <a:gd name="T5" fmla="*/ 32068 h 21600"/>
                            <a:gd name="T6" fmla="*/ 22543 w 21600"/>
                            <a:gd name="T7" fmla="*/ 0 h 21600"/>
                            <a:gd name="T8" fmla="*/ 0 60000 65536"/>
                            <a:gd name="T9" fmla="*/ 5898240 60000 65536"/>
                            <a:gd name="T10" fmla="*/ 11796480 60000 65536"/>
                            <a:gd name="T11" fmla="*/ 17694720 60000 65536"/>
                            <a:gd name="T12" fmla="*/ 2160 w 21600"/>
                            <a:gd name="T13" fmla="*/ 8640 h 21600"/>
                            <a:gd name="T14" fmla="*/ 19440 w 21600"/>
                            <a:gd name="T15" fmla="*/ 12960 h 21600"/>
                          </a:gdLst>
                          <a:ahLst/>
                          <a:cxnLst>
                            <a:cxn ang="T8">
                              <a:pos x="T0" y="T1"/>
                            </a:cxn>
                            <a:cxn ang="T9">
                              <a:pos x="T2" y="T3"/>
                            </a:cxn>
                            <a:cxn ang="T10">
                              <a:pos x="T4" y="T5"/>
                            </a:cxn>
                            <a:cxn ang="T11">
                              <a:pos x="T6" y="T7"/>
                            </a:cxn>
                          </a:cxnLst>
                          <a:rect l="T12" t="T13" r="T14" b="T15"/>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E1718" id="Freeform 109919" o:spid="_x0000_s1026" style="position:absolute;margin-left:297.7pt;margin-top:66.55pt;width:3.55pt;height:5.0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" path="m10800,l6480,4320r2160,l8640,8640r-4320,l4320,6480,,10800r4320,4320l4320,12960r4320,l8640,17280r-2160,l10800,21600r4320,-4320l12960,17280r,-4320l17280,12960r,2160l21600,10800,17280,6480r,2160l12960,8640r,-4320l15120,4320,10800,xe">
                <v:stroke joinstyle="miter"/>
                <v:path o:connecttype="custom" o:connectlocs="94105,95217;47053,190430;0,95217;47053,0" o:connectangles="0,90,180,270" textboxrect="2160,8640,19440,12960"/>
              </v:shape>
            </w:pict>
          </mc:Fallback>
        </mc:AlternateContent>
      </w:r>
      <w:r w:rsidR="00CE29F0">
        <w:rPr>
          <w:noProof/>
          <w:lang w:bidi="ar-SA"/>
        </w:rPr>
        <mc:AlternateContent>
          <mc:Choice Requires="wps">
            <w:drawing>
              <wp:anchor distT="0" distB="0" distL="114300" distR="114300" simplePos="0" relativeHeight="251699200" behindDoc="0" locked="0" layoutInCell="1" allowOverlap="1">
                <wp:simplePos x="0" y="0"/>
                <wp:positionH relativeFrom="column">
                  <wp:posOffset>3540760</wp:posOffset>
                </wp:positionH>
                <wp:positionV relativeFrom="paragraph">
                  <wp:posOffset>1048385</wp:posOffset>
                </wp:positionV>
                <wp:extent cx="45085" cy="64135"/>
                <wp:effectExtent l="16510" t="15240" r="14605" b="15875"/>
                <wp:wrapNone/>
                <wp:docPr id="31" name="Freeform 109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64135"/>
                        </a:xfrm>
                        <a:custGeom>
                          <a:avLst/>
                          <a:gdLst>
                            <a:gd name="T0" fmla="*/ 45085 w 21600"/>
                            <a:gd name="T1" fmla="*/ 32068 h 21600"/>
                            <a:gd name="T2" fmla="*/ 22543 w 21600"/>
                            <a:gd name="T3" fmla="*/ 64135 h 21600"/>
                            <a:gd name="T4" fmla="*/ 0 w 21600"/>
                            <a:gd name="T5" fmla="*/ 32068 h 21600"/>
                            <a:gd name="T6" fmla="*/ 22543 w 21600"/>
                            <a:gd name="T7" fmla="*/ 0 h 21600"/>
                            <a:gd name="T8" fmla="*/ 0 60000 65536"/>
                            <a:gd name="T9" fmla="*/ 5898240 60000 65536"/>
                            <a:gd name="T10" fmla="*/ 11796480 60000 65536"/>
                            <a:gd name="T11" fmla="*/ 17694720 60000 65536"/>
                            <a:gd name="T12" fmla="*/ 2160 w 21600"/>
                            <a:gd name="T13" fmla="*/ 8640 h 21600"/>
                            <a:gd name="T14" fmla="*/ 19440 w 21600"/>
                            <a:gd name="T15" fmla="*/ 12960 h 21600"/>
                          </a:gdLst>
                          <a:ahLst/>
                          <a:cxnLst>
                            <a:cxn ang="T8">
                              <a:pos x="T0" y="T1"/>
                            </a:cxn>
                            <a:cxn ang="T9">
                              <a:pos x="T2" y="T3"/>
                            </a:cxn>
                            <a:cxn ang="T10">
                              <a:pos x="T4" y="T5"/>
                            </a:cxn>
                            <a:cxn ang="T11">
                              <a:pos x="T6" y="T7"/>
                            </a:cxn>
                          </a:cxnLst>
                          <a:rect l="T12" t="T13" r="T14" b="T15"/>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2AE56" id="Freeform 109918" o:spid="_x0000_s1026" style="position:absolute;margin-left:278.8pt;margin-top:82.55pt;width:3.55pt;height:5.0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" path="m10800,l6480,4320r2160,l8640,8640r-4320,l4320,6480,,10800r4320,4320l4320,12960r4320,l8640,17280r-2160,l10800,21600r4320,-4320l12960,17280r,-4320l17280,12960r,2160l21600,10800,17280,6480r,2160l12960,8640r,-4320l15120,4320,10800,xe">
                <v:stroke joinstyle="miter"/>
                <v:path o:connecttype="custom" o:connectlocs="94105,95217;47053,190430;0,95217;47053,0" o:connectangles="0,90,180,270" textboxrect="2160,8640,19440,12960"/>
              </v:shape>
            </w:pict>
          </mc:Fallback>
        </mc:AlternateContent>
      </w:r>
      <w:r w:rsidR="00CE29F0">
        <w:rPr>
          <w:noProof/>
          <w:lang w:bidi="ar-SA"/>
        </w:rPr>
        <mc:AlternateContent>
          <mc:Choice Requires="wps">
            <w:drawing>
              <wp:anchor distT="0" distB="0" distL="114300" distR="114300" simplePos="0" relativeHeight="251700224" behindDoc="0" locked="0" layoutInCell="1" allowOverlap="1">
                <wp:simplePos x="0" y="0"/>
                <wp:positionH relativeFrom="column">
                  <wp:posOffset>3637915</wp:posOffset>
                </wp:positionH>
                <wp:positionV relativeFrom="paragraph">
                  <wp:posOffset>962660</wp:posOffset>
                </wp:positionV>
                <wp:extent cx="45085" cy="64135"/>
                <wp:effectExtent l="18415" t="15240" r="12700" b="15875"/>
                <wp:wrapNone/>
                <wp:docPr id="30" name="Freeform 109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64135"/>
                        </a:xfrm>
                        <a:custGeom>
                          <a:avLst/>
                          <a:gdLst>
                            <a:gd name="T0" fmla="*/ 45085 w 21600"/>
                            <a:gd name="T1" fmla="*/ 32068 h 21600"/>
                            <a:gd name="T2" fmla="*/ 22543 w 21600"/>
                            <a:gd name="T3" fmla="*/ 64135 h 21600"/>
                            <a:gd name="T4" fmla="*/ 0 w 21600"/>
                            <a:gd name="T5" fmla="*/ 32068 h 21600"/>
                            <a:gd name="T6" fmla="*/ 22543 w 21600"/>
                            <a:gd name="T7" fmla="*/ 0 h 21600"/>
                            <a:gd name="T8" fmla="*/ 0 60000 65536"/>
                            <a:gd name="T9" fmla="*/ 5898240 60000 65536"/>
                            <a:gd name="T10" fmla="*/ 11796480 60000 65536"/>
                            <a:gd name="T11" fmla="*/ 17694720 60000 65536"/>
                            <a:gd name="T12" fmla="*/ 2160 w 21600"/>
                            <a:gd name="T13" fmla="*/ 8640 h 21600"/>
                            <a:gd name="T14" fmla="*/ 19440 w 21600"/>
                            <a:gd name="T15" fmla="*/ 12960 h 21600"/>
                          </a:gdLst>
                          <a:ahLst/>
                          <a:cxnLst>
                            <a:cxn ang="T8">
                              <a:pos x="T0" y="T1"/>
                            </a:cxn>
                            <a:cxn ang="T9">
                              <a:pos x="T2" y="T3"/>
                            </a:cxn>
                            <a:cxn ang="T10">
                              <a:pos x="T4" y="T5"/>
                            </a:cxn>
                            <a:cxn ang="T11">
                              <a:pos x="T6" y="T7"/>
                            </a:cxn>
                          </a:cxnLst>
                          <a:rect l="T12" t="T13" r="T14" b="T15"/>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360BA" id="Freeform 109917" o:spid="_x0000_s1026" style="position:absolute;margin-left:286.45pt;margin-top:75.8pt;width:3.55pt;height:5.0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" path="m10800,l6480,4320r2160,l8640,8640r-4320,l4320,6480,,10800r4320,4320l4320,12960r4320,l8640,17280r-2160,l10800,21600r4320,-4320l12960,17280r,-4320l17280,12960r,2160l21600,10800,17280,6480r,2160l12960,8640r,-4320l15120,4320,10800,xe">
                <v:stroke joinstyle="miter"/>
                <v:path o:connecttype="custom" o:connectlocs="94105,95217;47053,190430;0,95217;47053,0" o:connectangles="0,90,180,270" textboxrect="2160,8640,19440,12960"/>
              </v:shape>
            </w:pict>
          </mc:Fallback>
        </mc:AlternateContent>
      </w:r>
      <w:r w:rsidR="00CE29F0">
        <w:rPr>
          <w:noProof/>
          <w:lang w:bidi="ar-SA"/>
        </w:rPr>
        <mc:AlternateContent>
          <mc:Choice Requires="wps">
            <w:drawing>
              <wp:anchor distT="0" distB="0" distL="114300" distR="114300" simplePos="0" relativeHeight="251694080" behindDoc="0" locked="0" layoutInCell="1" allowOverlap="1">
                <wp:simplePos x="0" y="0"/>
                <wp:positionH relativeFrom="column">
                  <wp:posOffset>4161155</wp:posOffset>
                </wp:positionH>
                <wp:positionV relativeFrom="paragraph">
                  <wp:posOffset>868680</wp:posOffset>
                </wp:positionV>
                <wp:extent cx="197485" cy="83820"/>
                <wp:effectExtent l="55880" t="0" r="60325" b="0"/>
                <wp:wrapNone/>
                <wp:docPr id="29" name="Freeform 109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222919" flipH="1">
                          <a:off x="0" y="0"/>
                          <a:ext cx="197485" cy="83820"/>
                        </a:xfrm>
                        <a:custGeom>
                          <a:avLst/>
                          <a:gdLst>
                            <a:gd name="T0" fmla="*/ 0 w 21600"/>
                            <a:gd name="T1" fmla="*/ 0 h 21600"/>
                            <a:gd name="T2" fmla="*/ 197485 w 21600"/>
                            <a:gd name="T3" fmla="*/ 83820 h 21600"/>
                            <a:gd name="T4" fmla="*/ 0 w 21600"/>
                            <a:gd name="T5" fmla="*/ 8382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9220C" id="Freeform 109916" o:spid="_x0000_s1026" style="position:absolute;margin-left:327.65pt;margin-top:68.4pt;width:15.55pt;height:6.6pt;rotation:-3520287fd;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" path="m-1,nfc11929,,21600,9670,21600,21600em-1,nsc11929,,21600,9670,21600,21600l,21600,-1,xe" filled="f">
                <v:path arrowok="t" o:extrusionok="f" o:connecttype="custom" o:connectlocs="0,0;1805571,325268;0,325268" o:connectangles="0,0,0"/>
              </v:shape>
            </w:pict>
          </mc:Fallback>
        </mc:AlternateContent>
      </w:r>
      <w:r w:rsidR="00CE29F0">
        <w:rPr>
          <w:noProof/>
          <w:lang w:bidi="ar-SA"/>
        </w:rPr>
        <mc:AlternateContent>
          <mc:Choice Requires="wps">
            <w:drawing>
              <wp:anchor distT="0" distB="0" distL="114300" distR="114300" simplePos="0" relativeHeight="251689984" behindDoc="0" locked="0" layoutInCell="1" allowOverlap="1">
                <wp:simplePos x="0" y="0"/>
                <wp:positionH relativeFrom="column">
                  <wp:posOffset>3453765</wp:posOffset>
                </wp:positionH>
                <wp:positionV relativeFrom="paragraph">
                  <wp:posOffset>1185545</wp:posOffset>
                </wp:positionV>
                <wp:extent cx="90805" cy="334010"/>
                <wp:effectExtent l="5715" t="9525" r="8255" b="8890"/>
                <wp:wrapNone/>
                <wp:docPr id="27" name="Freeform 109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90805" cy="334010"/>
                        </a:xfrm>
                        <a:custGeom>
                          <a:avLst/>
                          <a:gdLst>
                            <a:gd name="T0" fmla="*/ 0 w 21600"/>
                            <a:gd name="T1" fmla="*/ 0 h 21600"/>
                            <a:gd name="T2" fmla="*/ 90805 w 21600"/>
                            <a:gd name="T3" fmla="*/ 334010 h 21600"/>
                            <a:gd name="T4" fmla="*/ 0 w 21600"/>
                            <a:gd name="T5" fmla="*/ 33401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8636B" id="Freeform 109915" o:spid="_x0000_s1026" style="position:absolute;margin-left:271.95pt;margin-top:93.35pt;width:7.15pt;height:26.3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" path="m-1,nfc11929,,21600,9670,21600,21600em-1,nsc11929,,21600,9670,21600,21600l,21600,-1,xe" filled="f">
                <v:path arrowok="t" o:extrusionok="f" o:connecttype="custom" o:connectlocs="0,0;381738,5164939;0,5164939" o:connectangles="0,0,0"/>
              </v:shape>
            </w:pict>
          </mc:Fallback>
        </mc:AlternateContent>
      </w:r>
      <w:r w:rsidR="00CE29F0">
        <w:rPr>
          <w:noProof/>
          <w:lang w:bidi="ar-SA"/>
        </w:rPr>
        <mc:AlternateContent>
          <mc:Choice Requires="wps">
            <w:drawing>
              <wp:anchor distT="0" distB="0" distL="114300" distR="114300" simplePos="0" relativeHeight="251719680" behindDoc="0" locked="0" layoutInCell="1" allowOverlap="1">
                <wp:simplePos x="0" y="0"/>
                <wp:positionH relativeFrom="column">
                  <wp:posOffset>3545840</wp:posOffset>
                </wp:positionH>
                <wp:positionV relativeFrom="paragraph">
                  <wp:posOffset>960120</wp:posOffset>
                </wp:positionV>
                <wp:extent cx="215900" cy="234950"/>
                <wp:effectExtent l="0" t="0" r="31750" b="31750"/>
                <wp:wrapNone/>
                <wp:docPr id="109914" name="Straight Arrow Connector 109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5900" cy="234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9AC8B4" id="Straight Arrow Connector 109914" o:spid="_x0000_s1026" type="#_x0000_t32" style="position:absolute;margin-left:279.2pt;margin-top:75.6pt;width:17pt;height:18.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"/>
            </w:pict>
          </mc:Fallback>
        </mc:AlternateContent>
      </w:r>
      <w:r w:rsidR="00CE29F0">
        <w:rPr>
          <w:noProof/>
          <w:lang w:bidi="ar-SA"/>
        </w:rPr>
        <mc:AlternateContent>
          <mc:Choice Requires="wps">
            <w:drawing>
              <wp:anchor distT="0" distB="0" distL="114300" distR="114300" simplePos="0" relativeHeight="251720704" behindDoc="0" locked="0" layoutInCell="1" allowOverlap="1">
                <wp:simplePos x="0" y="0"/>
                <wp:positionH relativeFrom="column">
                  <wp:posOffset>3742690</wp:posOffset>
                </wp:positionH>
                <wp:positionV relativeFrom="paragraph">
                  <wp:posOffset>852170</wp:posOffset>
                </wp:positionV>
                <wp:extent cx="426085" cy="117475"/>
                <wp:effectExtent l="0" t="0" r="31115" b="34925"/>
                <wp:wrapNone/>
                <wp:docPr id="109913" name="Straight Arrow Connector 109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6085" cy="117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223CF1" id="Straight Arrow Connector 109913" o:spid="_x0000_s1026" type="#_x0000_t32" style="position:absolute;margin-left:294.7pt;margin-top:67.1pt;width:33.55pt;height:9.2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"/>
            </w:pict>
          </mc:Fallback>
        </mc:AlternateContent>
      </w:r>
      <w:r w:rsidR="00CE29F0">
        <w:rPr>
          <w:noProof/>
          <w:lang w:bidi="ar-SA"/>
        </w:rPr>
        <mc:AlternateContent>
          <mc:Choice Requires="wps">
            <w:drawing>
              <wp:anchor distT="0" distB="0" distL="114300" distR="114300" simplePos="0" relativeHeight="251715584" behindDoc="0" locked="0" layoutInCell="1" allowOverlap="1">
                <wp:simplePos x="0" y="0"/>
                <wp:positionH relativeFrom="column">
                  <wp:posOffset>4944110</wp:posOffset>
                </wp:positionH>
                <wp:positionV relativeFrom="paragraph">
                  <wp:posOffset>3952875</wp:posOffset>
                </wp:positionV>
                <wp:extent cx="37465" cy="695325"/>
                <wp:effectExtent l="0" t="0" r="19685" b="28575"/>
                <wp:wrapNone/>
                <wp:docPr id="109912" name="Straight Arrow Connector 109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465" cy="695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61C89D" id="Straight Arrow Connector 109912" o:spid="_x0000_s1026" type="#_x0000_t32" style="position:absolute;margin-left:389.3pt;margin-top:311.25pt;width:2.95pt;height:54.7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"/>
            </w:pict>
          </mc:Fallback>
        </mc:AlternateContent>
      </w:r>
      <w:r w:rsidR="00CE29F0">
        <w:rPr>
          <w:noProof/>
          <w:lang w:bidi="ar-SA"/>
        </w:rPr>
        <mc:AlternateContent>
          <mc:Choice Requires="wps">
            <w:drawing>
              <wp:anchor distT="0" distB="0" distL="114300" distR="114300" simplePos="0" relativeHeight="251716608" behindDoc="0" locked="0" layoutInCell="1" allowOverlap="1">
                <wp:simplePos x="0" y="0"/>
                <wp:positionH relativeFrom="column">
                  <wp:posOffset>5010150</wp:posOffset>
                </wp:positionH>
                <wp:positionV relativeFrom="paragraph">
                  <wp:posOffset>3981450</wp:posOffset>
                </wp:positionV>
                <wp:extent cx="47625" cy="904875"/>
                <wp:effectExtent l="0" t="0" r="28575" b="28575"/>
                <wp:wrapNone/>
                <wp:docPr id="109911" name="Straight Arrow Connector 109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904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B7FBD8" id="Straight Arrow Connector 109911" o:spid="_x0000_s1026" type="#_x0000_t32" style="position:absolute;margin-left:394.5pt;margin-top:313.5pt;width:3.75pt;height:71.2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"/>
            </w:pict>
          </mc:Fallback>
        </mc:AlternateContent>
      </w:r>
      <w:r w:rsidR="00CE29F0">
        <w:rPr>
          <w:noProof/>
          <w:lang w:bidi="ar-SA"/>
        </w:rPr>
        <mc:AlternateContent>
          <mc:Choice Requires="wps">
            <w:drawing>
              <wp:anchor distT="0" distB="0" distL="114300" distR="114300" simplePos="0" relativeHeight="251713536" behindDoc="0" locked="0" layoutInCell="1" allowOverlap="1">
                <wp:simplePos x="0" y="0"/>
                <wp:positionH relativeFrom="column">
                  <wp:posOffset>4857750</wp:posOffset>
                </wp:positionH>
                <wp:positionV relativeFrom="paragraph">
                  <wp:posOffset>3562350</wp:posOffset>
                </wp:positionV>
                <wp:extent cx="209550" cy="457200"/>
                <wp:effectExtent l="0" t="0" r="19050" b="19050"/>
                <wp:wrapNone/>
                <wp:docPr id="109910" name="Straight Arrow Connector 109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C40665" id="Straight Arrow Connector 109910" o:spid="_x0000_s1026" type="#_x0000_t32" style="position:absolute;margin-left:382.5pt;margin-top:280.5pt;width:16.5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"/>
            </w:pict>
          </mc:Fallback>
        </mc:AlternateContent>
      </w:r>
      <w:r w:rsidR="00CE29F0">
        <w:rPr>
          <w:noProof/>
          <w:lang w:bidi="ar-SA"/>
        </w:rPr>
        <mc:AlternateContent>
          <mc:Choice Requires="wps">
            <w:drawing>
              <wp:anchor distT="0" distB="0" distL="114300" distR="114300" simplePos="0" relativeHeight="251714560" behindDoc="0" locked="0" layoutInCell="1" allowOverlap="1">
                <wp:simplePos x="0" y="0"/>
                <wp:positionH relativeFrom="column">
                  <wp:posOffset>4795520</wp:posOffset>
                </wp:positionH>
                <wp:positionV relativeFrom="paragraph">
                  <wp:posOffset>3552825</wp:posOffset>
                </wp:positionV>
                <wp:extent cx="186055" cy="400050"/>
                <wp:effectExtent l="0" t="0" r="23495" b="19050"/>
                <wp:wrapNone/>
                <wp:docPr id="109909" name="Straight Arrow Connector 109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40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A52E9F" id="Straight Arrow Connector 109909" o:spid="_x0000_s1026" type="#_x0000_t32" style="position:absolute;margin-left:377.6pt;margin-top:279.75pt;width:14.65pt;height:3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"/>
            </w:pict>
          </mc:Fallback>
        </mc:AlternateContent>
      </w:r>
      <w:r w:rsidR="00CE29F0">
        <w:rPr>
          <w:noProof/>
          <w:lang w:bidi="ar-SA"/>
        </w:rPr>
        <mc:AlternateContent>
          <mc:Choice Requires="wps">
            <w:drawing>
              <wp:anchor distT="0" distB="0" distL="114300" distR="114300" simplePos="0" relativeHeight="251711488" behindDoc="0" locked="0" layoutInCell="1" allowOverlap="1">
                <wp:simplePos x="0" y="0"/>
                <wp:positionH relativeFrom="column">
                  <wp:posOffset>4805045</wp:posOffset>
                </wp:positionH>
                <wp:positionV relativeFrom="paragraph">
                  <wp:posOffset>2880995</wp:posOffset>
                </wp:positionV>
                <wp:extent cx="52705" cy="681355"/>
                <wp:effectExtent l="0" t="0" r="23495" b="23495"/>
                <wp:wrapNone/>
                <wp:docPr id="109908" name="Straight Arrow Connector 109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 cy="681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1DA3C5" id="Straight Arrow Connector 109908" o:spid="_x0000_s1026" type="#_x0000_t32" style="position:absolute;margin-left:378.35pt;margin-top:226.85pt;width:4.15pt;height:53.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"/>
            </w:pict>
          </mc:Fallback>
        </mc:AlternateContent>
      </w:r>
      <w:r w:rsidR="00CE29F0">
        <w:rPr>
          <w:noProof/>
          <w:lang w:bidi="ar-SA"/>
        </w:rPr>
        <mc:AlternateContent>
          <mc:Choice Requires="wps">
            <w:drawing>
              <wp:anchor distT="0" distB="0" distL="114300" distR="114300" simplePos="0" relativeHeight="251710464" behindDoc="0" locked="0" layoutInCell="1" allowOverlap="1">
                <wp:simplePos x="0" y="0"/>
                <wp:positionH relativeFrom="column">
                  <wp:posOffset>4744085</wp:posOffset>
                </wp:positionH>
                <wp:positionV relativeFrom="paragraph">
                  <wp:posOffset>2872105</wp:posOffset>
                </wp:positionV>
                <wp:extent cx="60960" cy="690245"/>
                <wp:effectExtent l="0" t="0" r="34290" b="33655"/>
                <wp:wrapNone/>
                <wp:docPr id="109907" name="Straight Arrow Connector 109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 cy="690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49E45B" id="Straight Arrow Connector 109907" o:spid="_x0000_s1026" type="#_x0000_t32" style="position:absolute;margin-left:373.55pt;margin-top:226.15pt;width:4.8pt;height:54.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"/>
            </w:pict>
          </mc:Fallback>
        </mc:AlternateContent>
      </w:r>
      <w:r w:rsidR="00CE29F0">
        <w:rPr>
          <w:noProof/>
          <w:lang w:bidi="ar-SA"/>
        </w:rPr>
        <mc:AlternateContent>
          <mc:Choice Requires="wps">
            <w:drawing>
              <wp:anchor distT="0" distB="0" distL="114300" distR="114300" simplePos="0" relativeHeight="251666432" behindDoc="0" locked="0" layoutInCell="1" allowOverlap="1">
                <wp:simplePos x="0" y="0"/>
                <wp:positionH relativeFrom="column">
                  <wp:posOffset>452755</wp:posOffset>
                </wp:positionH>
                <wp:positionV relativeFrom="paragraph">
                  <wp:posOffset>551180</wp:posOffset>
                </wp:positionV>
                <wp:extent cx="143510" cy="54610"/>
                <wp:effectExtent l="0" t="0" r="27940" b="21590"/>
                <wp:wrapNone/>
                <wp:docPr id="109906" name="Straight Arrow Connector 109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54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9C1A21" id="Straight Arrow Connector 109906" o:spid="_x0000_s1026" type="#_x0000_t32" style="position:absolute;margin-left:35.65pt;margin-top:43.4pt;width:11.3pt;height: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"/>
            </w:pict>
          </mc:Fallback>
        </mc:AlternateContent>
      </w:r>
      <w:r w:rsidR="00CE29F0">
        <w:rPr>
          <w:noProof/>
          <w:lang w:bidi="ar-SA"/>
        </w:rPr>
        <mc:AlternateContent>
          <mc:Choice Requires="wps">
            <w:drawing>
              <wp:anchor distT="0" distB="0" distL="114300" distR="114300" simplePos="0" relativeHeight="251675648" behindDoc="0" locked="0" layoutInCell="1" allowOverlap="1">
                <wp:simplePos x="0" y="0"/>
                <wp:positionH relativeFrom="column">
                  <wp:posOffset>49530</wp:posOffset>
                </wp:positionH>
                <wp:positionV relativeFrom="paragraph">
                  <wp:posOffset>539750</wp:posOffset>
                </wp:positionV>
                <wp:extent cx="403225" cy="529590"/>
                <wp:effectExtent l="0" t="0" r="34925" b="22860"/>
                <wp:wrapNone/>
                <wp:docPr id="109905" name="Straight Arrow Connector 109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529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A8067D" id="Straight Arrow Connector 109905" o:spid="_x0000_s1026" type="#_x0000_t32" style="position:absolute;margin-left:3.9pt;margin-top:42.5pt;width:31.75pt;height:41.7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"/>
            </w:pict>
          </mc:Fallback>
        </mc:AlternateContent>
      </w:r>
      <w:r w:rsidR="00CE29F0">
        <w:rPr>
          <w:noProof/>
          <w:lang w:bidi="ar-SA"/>
        </w:rPr>
        <mc:AlternateContent>
          <mc:Choice Requires="wps">
            <w:drawing>
              <wp:anchor distT="0" distB="0" distL="114300" distR="114300" simplePos="0" relativeHeight="251706368" behindDoc="0" locked="0" layoutInCell="1" allowOverlap="1">
                <wp:simplePos x="0" y="0"/>
                <wp:positionH relativeFrom="column">
                  <wp:posOffset>4450715</wp:posOffset>
                </wp:positionH>
                <wp:positionV relativeFrom="paragraph">
                  <wp:posOffset>2166620</wp:posOffset>
                </wp:positionV>
                <wp:extent cx="293370" cy="705485"/>
                <wp:effectExtent l="0" t="0" r="30480" b="37465"/>
                <wp:wrapNone/>
                <wp:docPr id="109904" name="Straight Arrow Connector 109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705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5919CD" id="Straight Arrow Connector 109904" o:spid="_x0000_s1026" type="#_x0000_t32" style="position:absolute;margin-left:350.45pt;margin-top:170.6pt;width:23.1pt;height:55.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"/>
            </w:pict>
          </mc:Fallback>
        </mc:AlternateContent>
      </w:r>
      <w:r w:rsidR="00CE29F0">
        <w:rPr>
          <w:noProof/>
          <w:lang w:bidi="ar-SA"/>
        </w:rPr>
        <mc:AlternateContent>
          <mc:Choice Requires="wps">
            <w:drawing>
              <wp:anchor distT="0" distB="0" distL="114300" distR="114300" simplePos="0" relativeHeight="251705344" behindDoc="0" locked="0" layoutInCell="1" allowOverlap="1">
                <wp:simplePos x="0" y="0"/>
                <wp:positionH relativeFrom="column">
                  <wp:posOffset>4520565</wp:posOffset>
                </wp:positionH>
                <wp:positionV relativeFrom="paragraph">
                  <wp:posOffset>2175510</wp:posOffset>
                </wp:positionV>
                <wp:extent cx="284480" cy="705485"/>
                <wp:effectExtent l="0" t="0" r="20320" b="37465"/>
                <wp:wrapNone/>
                <wp:docPr id="109903" name="Straight Arrow Connector 109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80" cy="705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3F5A4B" id="Straight Arrow Connector 109903" o:spid="_x0000_s1026" type="#_x0000_t32" style="position:absolute;margin-left:355.95pt;margin-top:171.3pt;width:22.4pt;height:55.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"/>
            </w:pict>
          </mc:Fallback>
        </mc:AlternateContent>
      </w:r>
      <w:r w:rsidR="00CE29F0">
        <w:rPr>
          <w:noProof/>
          <w:lang w:bidi="ar-SA"/>
        </w:rPr>
        <mc:AlternateContent>
          <mc:Choice Requires="wps">
            <w:drawing>
              <wp:anchor distT="0" distB="0" distL="114300" distR="114300" simplePos="0" relativeHeight="251704320" behindDoc="0" locked="0" layoutInCell="1" allowOverlap="1">
                <wp:simplePos x="0" y="0"/>
                <wp:positionH relativeFrom="column">
                  <wp:posOffset>427355</wp:posOffset>
                </wp:positionH>
                <wp:positionV relativeFrom="paragraph">
                  <wp:posOffset>6697980</wp:posOffset>
                </wp:positionV>
                <wp:extent cx="197485" cy="1899920"/>
                <wp:effectExtent l="8255" t="6985" r="13335" b="7620"/>
                <wp:wrapNone/>
                <wp:docPr id="26" name="Freeform 109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97485" cy="1899920"/>
                        </a:xfrm>
                        <a:custGeom>
                          <a:avLst/>
                          <a:gdLst>
                            <a:gd name="T0" fmla="*/ 0 w 21600"/>
                            <a:gd name="T1" fmla="*/ 0 h 21600"/>
                            <a:gd name="T2" fmla="*/ 197485 w 21600"/>
                            <a:gd name="T3" fmla="*/ 1899920 h 21600"/>
                            <a:gd name="T4" fmla="*/ 0 w 21600"/>
                            <a:gd name="T5" fmla="*/ 189992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BFD60" id="Freeform 109902" o:spid="_x0000_s1026" style="position:absolute;margin-left:33.65pt;margin-top:527.4pt;width:15.55pt;height:149.6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" path="m-1,nfc11929,,21600,9670,21600,21600em-1,nsc11929,,21600,9670,21600,21600l,21600,-1,xe" filled="f">
                <v:path arrowok="t" o:extrusionok="f" o:connecttype="custom" o:connectlocs="0,0;1805571,167115556;0,167115556" o:connectangles="0,0,0"/>
              </v:shape>
            </w:pict>
          </mc:Fallback>
        </mc:AlternateContent>
      </w:r>
      <w:r w:rsidR="00CE29F0">
        <w:rPr>
          <w:noProof/>
          <w:lang w:bidi="ar-SA"/>
        </w:rPr>
        <mc:AlternateContent>
          <mc:Choice Requires="wps">
            <w:drawing>
              <wp:anchor distT="0" distB="0" distL="114300" distR="114300" simplePos="0" relativeHeight="251672576" behindDoc="0" locked="0" layoutInCell="1" allowOverlap="1">
                <wp:simplePos x="0" y="0"/>
                <wp:positionH relativeFrom="column">
                  <wp:posOffset>436245</wp:posOffset>
                </wp:positionH>
                <wp:positionV relativeFrom="paragraph">
                  <wp:posOffset>6697980</wp:posOffset>
                </wp:positionV>
                <wp:extent cx="4966970" cy="1899920"/>
                <wp:effectExtent l="0" t="0" r="24130" b="24130"/>
                <wp:wrapNone/>
                <wp:docPr id="109901" name="Straight Arrow Connector 109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66970" cy="1899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33B12B" id="Straight Arrow Connector 109901" o:spid="_x0000_s1026" type="#_x0000_t32" style="position:absolute;margin-left:34.35pt;margin-top:527.4pt;width:391.1pt;height:149.6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"/>
            </w:pict>
          </mc:Fallback>
        </mc:AlternateContent>
      </w:r>
      <w:r w:rsidR="00CE29F0">
        <w:rPr>
          <w:noProof/>
          <w:lang w:bidi="ar-SA"/>
        </w:rPr>
        <mc:AlternateContent>
          <mc:Choice Requires="wps">
            <w:drawing>
              <wp:anchor distT="0" distB="0" distL="114300" distR="114300" simplePos="0" relativeHeight="251703296" behindDoc="0" locked="0" layoutInCell="1" allowOverlap="1">
                <wp:simplePos x="0" y="0"/>
                <wp:positionH relativeFrom="column">
                  <wp:posOffset>3742690</wp:posOffset>
                </wp:positionH>
                <wp:positionV relativeFrom="paragraph">
                  <wp:posOffset>1090295</wp:posOffset>
                </wp:positionV>
                <wp:extent cx="45085" cy="64135"/>
                <wp:effectExtent l="18415" t="19050" r="12700" b="21590"/>
                <wp:wrapNone/>
                <wp:docPr id="25" name="Freeform 109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64135"/>
                        </a:xfrm>
                        <a:custGeom>
                          <a:avLst/>
                          <a:gdLst>
                            <a:gd name="T0" fmla="*/ 45085 w 21600"/>
                            <a:gd name="T1" fmla="*/ 32068 h 21600"/>
                            <a:gd name="T2" fmla="*/ 22543 w 21600"/>
                            <a:gd name="T3" fmla="*/ 64135 h 21600"/>
                            <a:gd name="T4" fmla="*/ 0 w 21600"/>
                            <a:gd name="T5" fmla="*/ 32068 h 21600"/>
                            <a:gd name="T6" fmla="*/ 22543 w 21600"/>
                            <a:gd name="T7" fmla="*/ 0 h 21600"/>
                            <a:gd name="T8" fmla="*/ 0 60000 65536"/>
                            <a:gd name="T9" fmla="*/ 5898240 60000 65536"/>
                            <a:gd name="T10" fmla="*/ 11796480 60000 65536"/>
                            <a:gd name="T11" fmla="*/ 17694720 60000 65536"/>
                            <a:gd name="T12" fmla="*/ 2160 w 21600"/>
                            <a:gd name="T13" fmla="*/ 8640 h 21600"/>
                            <a:gd name="T14" fmla="*/ 19440 w 21600"/>
                            <a:gd name="T15" fmla="*/ 12960 h 21600"/>
                          </a:gdLst>
                          <a:ahLst/>
                          <a:cxnLst>
                            <a:cxn ang="T8">
                              <a:pos x="T0" y="T1"/>
                            </a:cxn>
                            <a:cxn ang="T9">
                              <a:pos x="T2" y="T3"/>
                            </a:cxn>
                            <a:cxn ang="T10">
                              <a:pos x="T4" y="T5"/>
                            </a:cxn>
                            <a:cxn ang="T11">
                              <a:pos x="T6" y="T7"/>
                            </a:cxn>
                          </a:cxnLst>
                          <a:rect l="T12" t="T13" r="T14" b="T15"/>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3A996" id="Freeform 109900" o:spid="_x0000_s1026" style="position:absolute;margin-left:294.7pt;margin-top:85.85pt;width:3.55pt;height:5.0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" path="m10800,l6480,4320r2160,l8640,8640r-4320,l4320,6480,,10800r4320,4320l4320,12960r4320,l8640,17280r-2160,l10800,21600r4320,-4320l12960,17280r,-4320l17280,12960r,2160l21600,10800,17280,6480r,2160l12960,8640r,-4320l15120,4320,10800,xe">
                <v:stroke joinstyle="miter"/>
                <v:path o:connecttype="custom" o:connectlocs="94105,95217;47053,190430;0,95217;47053,0" o:connectangles="0,90,180,270" textboxrect="2160,8640,19440,12960"/>
              </v:shape>
            </w:pict>
          </mc:Fallback>
        </mc:AlternateContent>
      </w:r>
      <w:r w:rsidR="00CE29F0">
        <w:rPr>
          <w:noProof/>
          <w:lang w:bidi="ar-SA"/>
        </w:rPr>
        <mc:AlternateContent>
          <mc:Choice Requires="wps">
            <w:drawing>
              <wp:anchor distT="0" distB="0" distL="114300" distR="114300" simplePos="0" relativeHeight="251702272" behindDoc="0" locked="0" layoutInCell="1" allowOverlap="1">
                <wp:simplePos x="0" y="0"/>
                <wp:positionH relativeFrom="column">
                  <wp:posOffset>3662680</wp:posOffset>
                </wp:positionH>
                <wp:positionV relativeFrom="paragraph">
                  <wp:posOffset>1152525</wp:posOffset>
                </wp:positionV>
                <wp:extent cx="45085" cy="64135"/>
                <wp:effectExtent l="14605" t="14605" r="16510" b="16510"/>
                <wp:wrapNone/>
                <wp:docPr id="24" name="Freeform 109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64135"/>
                        </a:xfrm>
                        <a:custGeom>
                          <a:avLst/>
                          <a:gdLst>
                            <a:gd name="T0" fmla="*/ 45085 w 21600"/>
                            <a:gd name="T1" fmla="*/ 32068 h 21600"/>
                            <a:gd name="T2" fmla="*/ 22543 w 21600"/>
                            <a:gd name="T3" fmla="*/ 64135 h 21600"/>
                            <a:gd name="T4" fmla="*/ 0 w 21600"/>
                            <a:gd name="T5" fmla="*/ 32068 h 21600"/>
                            <a:gd name="T6" fmla="*/ 22543 w 21600"/>
                            <a:gd name="T7" fmla="*/ 0 h 21600"/>
                            <a:gd name="T8" fmla="*/ 0 60000 65536"/>
                            <a:gd name="T9" fmla="*/ 5898240 60000 65536"/>
                            <a:gd name="T10" fmla="*/ 11796480 60000 65536"/>
                            <a:gd name="T11" fmla="*/ 17694720 60000 65536"/>
                            <a:gd name="T12" fmla="*/ 2160 w 21600"/>
                            <a:gd name="T13" fmla="*/ 8640 h 21600"/>
                            <a:gd name="T14" fmla="*/ 19440 w 21600"/>
                            <a:gd name="T15" fmla="*/ 12960 h 21600"/>
                          </a:gdLst>
                          <a:ahLst/>
                          <a:cxnLst>
                            <a:cxn ang="T8">
                              <a:pos x="T0" y="T1"/>
                            </a:cxn>
                            <a:cxn ang="T9">
                              <a:pos x="T2" y="T3"/>
                            </a:cxn>
                            <a:cxn ang="T10">
                              <a:pos x="T4" y="T5"/>
                            </a:cxn>
                            <a:cxn ang="T11">
                              <a:pos x="T6" y="T7"/>
                            </a:cxn>
                          </a:cxnLst>
                          <a:rect l="T12" t="T13" r="T14" b="T15"/>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4F94E" id="Freeform 109899" o:spid="_x0000_s1026" style="position:absolute;margin-left:288.4pt;margin-top:90.75pt;width:3.55pt;height:5.0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" path="m10800,l6480,4320r2160,l8640,8640r-4320,l4320,6480,,10800r4320,4320l4320,12960r4320,l8640,17280r-2160,l10800,21600r4320,-4320l12960,17280r,-4320l17280,12960r,2160l21600,10800,17280,6480r,2160l12960,8640r,-4320l15120,4320,10800,xe">
                <v:stroke joinstyle="miter"/>
                <v:path o:connecttype="custom" o:connectlocs="94105,95217;47053,190430;0,95217;47053,0" o:connectangles="0,90,180,270" textboxrect="2160,8640,19440,12960"/>
              </v:shape>
            </w:pict>
          </mc:Fallback>
        </mc:AlternateContent>
      </w:r>
      <w:r w:rsidR="00CE29F0">
        <w:rPr>
          <w:noProof/>
          <w:lang w:bidi="ar-SA"/>
        </w:rPr>
        <mc:AlternateContent>
          <mc:Choice Requires="wps">
            <w:drawing>
              <wp:anchor distT="0" distB="0" distL="114300" distR="114300" simplePos="0" relativeHeight="251698176" behindDoc="0" locked="0" layoutInCell="1" allowOverlap="1">
                <wp:simplePos x="0" y="0"/>
                <wp:positionH relativeFrom="column">
                  <wp:posOffset>3456940</wp:posOffset>
                </wp:positionH>
                <wp:positionV relativeFrom="paragraph">
                  <wp:posOffset>1391285</wp:posOffset>
                </wp:positionV>
                <wp:extent cx="45085" cy="64135"/>
                <wp:effectExtent l="18415" t="15240" r="12700" b="15875"/>
                <wp:wrapNone/>
                <wp:docPr id="23" name="Freeform 109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64135"/>
                        </a:xfrm>
                        <a:custGeom>
                          <a:avLst/>
                          <a:gdLst>
                            <a:gd name="T0" fmla="*/ 45085 w 21600"/>
                            <a:gd name="T1" fmla="*/ 32068 h 21600"/>
                            <a:gd name="T2" fmla="*/ 22543 w 21600"/>
                            <a:gd name="T3" fmla="*/ 64135 h 21600"/>
                            <a:gd name="T4" fmla="*/ 0 w 21600"/>
                            <a:gd name="T5" fmla="*/ 32068 h 21600"/>
                            <a:gd name="T6" fmla="*/ 22543 w 21600"/>
                            <a:gd name="T7" fmla="*/ 0 h 21600"/>
                            <a:gd name="T8" fmla="*/ 0 60000 65536"/>
                            <a:gd name="T9" fmla="*/ 5898240 60000 65536"/>
                            <a:gd name="T10" fmla="*/ 11796480 60000 65536"/>
                            <a:gd name="T11" fmla="*/ 17694720 60000 65536"/>
                            <a:gd name="T12" fmla="*/ 2160 w 21600"/>
                            <a:gd name="T13" fmla="*/ 8640 h 21600"/>
                            <a:gd name="T14" fmla="*/ 19440 w 21600"/>
                            <a:gd name="T15" fmla="*/ 12960 h 21600"/>
                          </a:gdLst>
                          <a:ahLst/>
                          <a:cxnLst>
                            <a:cxn ang="T8">
                              <a:pos x="T0" y="T1"/>
                            </a:cxn>
                            <a:cxn ang="T9">
                              <a:pos x="T2" y="T3"/>
                            </a:cxn>
                            <a:cxn ang="T10">
                              <a:pos x="T4" y="T5"/>
                            </a:cxn>
                            <a:cxn ang="T11">
                              <a:pos x="T6" y="T7"/>
                            </a:cxn>
                          </a:cxnLst>
                          <a:rect l="T12" t="T13" r="T14" b="T15"/>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9DA9F" id="Freeform 109898" o:spid="_x0000_s1026" style="position:absolute;margin-left:272.2pt;margin-top:109.55pt;width:3.55pt;height:5.0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" path="m10800,l6480,4320r2160,l8640,8640r-4320,l4320,6480,,10800r4320,4320l4320,12960r4320,l8640,17280r-2160,l10800,21600r4320,-4320l12960,17280r,-4320l17280,12960r,2160l21600,10800,17280,6480r,2160l12960,8640r,-4320l15120,4320,10800,xe">
                <v:stroke joinstyle="miter"/>
                <v:path o:connecttype="custom" o:connectlocs="94105,95217;47053,190430;0,95217;47053,0" o:connectangles="0,90,180,270" textboxrect="2160,8640,19440,12960"/>
              </v:shape>
            </w:pict>
          </mc:Fallback>
        </mc:AlternateContent>
      </w:r>
      <w:r w:rsidR="00CE29F0">
        <w:rPr>
          <w:noProof/>
          <w:lang w:bidi="ar-SA"/>
        </w:rPr>
        <mc:AlternateContent>
          <mc:Choice Requires="wps">
            <w:drawing>
              <wp:anchor distT="0" distB="0" distL="114300" distR="114300" simplePos="0" relativeHeight="251697152" behindDoc="0" locked="0" layoutInCell="1" allowOverlap="1">
                <wp:simplePos x="0" y="0"/>
                <wp:positionH relativeFrom="column">
                  <wp:posOffset>3352800</wp:posOffset>
                </wp:positionH>
                <wp:positionV relativeFrom="paragraph">
                  <wp:posOffset>1387475</wp:posOffset>
                </wp:positionV>
                <wp:extent cx="90805" cy="95885"/>
                <wp:effectExtent l="0" t="0" r="23495" b="18415"/>
                <wp:wrapNone/>
                <wp:docPr id="109897" name="Rectangle 109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EB63E" id="Rectangle 109897" o:spid="_x0000_s1026" style="position:absolute;margin-left:264pt;margin-top:109.25pt;width:7.15pt;height:7.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"/>
            </w:pict>
          </mc:Fallback>
        </mc:AlternateContent>
      </w:r>
      <w:r w:rsidR="00CE29F0">
        <w:rPr>
          <w:noProof/>
          <w:lang w:bidi="ar-SA"/>
        </w:rPr>
        <mc:AlternateContent>
          <mc:Choice Requires="wps">
            <w:drawing>
              <wp:anchor distT="0" distB="0" distL="114300" distR="114300" simplePos="0" relativeHeight="251634176" behindDoc="0" locked="0" layoutInCell="1" allowOverlap="1">
                <wp:simplePos x="0" y="0"/>
                <wp:positionH relativeFrom="column">
                  <wp:posOffset>2294255</wp:posOffset>
                </wp:positionH>
                <wp:positionV relativeFrom="paragraph">
                  <wp:posOffset>999490</wp:posOffset>
                </wp:positionV>
                <wp:extent cx="614680" cy="465455"/>
                <wp:effectExtent l="38100" t="38100" r="33020" b="48895"/>
                <wp:wrapNone/>
                <wp:docPr id="109896" name="Rectangle 109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2173">
                          <a:off x="0" y="0"/>
                          <a:ext cx="614680" cy="465455"/>
                        </a:xfrm>
                        <a:prstGeom prst="rect">
                          <a:avLst/>
                        </a:prstGeom>
                        <a:solidFill>
                          <a:srgbClr val="FFFFFF"/>
                        </a:solidFill>
                        <a:ln w="9525">
                          <a:solidFill>
                            <a:srgbClr val="000000"/>
                          </a:solidFill>
                          <a:miter lim="800000"/>
                          <a:headEnd/>
                          <a:tailEnd/>
                        </a:ln>
                      </wps:spPr>
                      <wps:txbx>
                        <w:txbxContent>
                          <w:p w:rsidR="00563D72" w:rsidRPr="00C42086" w:rsidRDefault="00563D72" w:rsidP="00EF462A">
                            <w:pPr>
                              <w:rPr>
                                <w:sz w:val="18"/>
                                <w:szCs w:val="18"/>
                              </w:rPr>
                            </w:pPr>
                            <w:r w:rsidRPr="00C42086">
                              <w:rPr>
                                <w:sz w:val="18"/>
                                <w:szCs w:val="18"/>
                              </w:rPr>
                              <w:t>Royel Green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896" o:spid="_x0000_s1057" style="position:absolute;left:0;text-align:left;margin-left:180.65pt;margin-top:78.7pt;width:48.4pt;height:36.65pt;rotation:286363fd;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">
                <v:textbox>
                  <w:txbxContent>
                    <w:p w:rsidR="00563D72" w:rsidRPr="00C42086" w:rsidRDefault="00563D72" w:rsidP="00EF462A">
                      <w:pPr>
                        <w:rPr>
                          <w:sz w:val="18"/>
                          <w:szCs w:val="18"/>
                        </w:rPr>
                      </w:pPr>
                      <w:r w:rsidRPr="00C42086">
                        <w:rPr>
                          <w:sz w:val="18"/>
                          <w:szCs w:val="18"/>
                        </w:rPr>
                        <w:t>Royel Green</w:t>
                      </w:r>
                    </w:p>
                  </w:txbxContent>
                </v:textbox>
              </v:rect>
            </w:pict>
          </mc:Fallback>
        </mc:AlternateContent>
      </w:r>
      <w:r w:rsidR="00CE29F0">
        <w:rPr>
          <w:noProof/>
          <w:lang w:bidi="ar-SA"/>
        </w:rPr>
        <mc:AlternateContent>
          <mc:Choice Requires="wps">
            <w:drawing>
              <wp:anchor distT="0" distB="0" distL="114300" distR="114300" simplePos="0" relativeHeight="251695104" behindDoc="0" locked="0" layoutInCell="1" allowOverlap="1">
                <wp:simplePos x="0" y="0"/>
                <wp:positionH relativeFrom="column">
                  <wp:posOffset>4359910</wp:posOffset>
                </wp:positionH>
                <wp:positionV relativeFrom="paragraph">
                  <wp:posOffset>949325</wp:posOffset>
                </wp:positionV>
                <wp:extent cx="160655" cy="1243330"/>
                <wp:effectExtent l="0" t="0" r="29845" b="33020"/>
                <wp:wrapNone/>
                <wp:docPr id="109895" name="Straight Arrow Connector 109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 cy="1243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F985B2" id="Straight Arrow Connector 109895" o:spid="_x0000_s1026" type="#_x0000_t32" style="position:absolute;margin-left:343.3pt;margin-top:74.75pt;width:12.65pt;height:97.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"/>
            </w:pict>
          </mc:Fallback>
        </mc:AlternateContent>
      </w:r>
      <w:r w:rsidR="00CE29F0">
        <w:rPr>
          <w:noProof/>
          <w:lang w:bidi="ar-SA"/>
        </w:rPr>
        <mc:AlternateContent>
          <mc:Choice Requires="wps">
            <w:drawing>
              <wp:anchor distT="0" distB="0" distL="114300" distR="114300" simplePos="0" relativeHeight="251692032" behindDoc="0" locked="0" layoutInCell="1" allowOverlap="1">
                <wp:simplePos x="0" y="0"/>
                <wp:positionH relativeFrom="column">
                  <wp:posOffset>4322445</wp:posOffset>
                </wp:positionH>
                <wp:positionV relativeFrom="paragraph">
                  <wp:posOffset>1056005</wp:posOffset>
                </wp:positionV>
                <wp:extent cx="137160" cy="1145540"/>
                <wp:effectExtent l="0" t="0" r="34290" b="35560"/>
                <wp:wrapNone/>
                <wp:docPr id="109885" name="Straight Arrow Connector 109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1145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16A2A7" id="Straight Arrow Connector 109885" o:spid="_x0000_s1026" type="#_x0000_t32" style="position:absolute;margin-left:340.35pt;margin-top:83.15pt;width:10.8pt;height:90.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"/>
            </w:pict>
          </mc:Fallback>
        </mc:AlternateContent>
      </w:r>
      <w:r w:rsidR="00CE29F0">
        <w:rPr>
          <w:noProof/>
          <w:lang w:bidi="ar-SA"/>
        </w:rPr>
        <mc:AlternateContent>
          <mc:Choice Requires="wps">
            <w:drawing>
              <wp:anchor distT="0" distB="0" distL="114300" distR="114300" simplePos="0" relativeHeight="251693056" behindDoc="0" locked="0" layoutInCell="1" allowOverlap="1">
                <wp:simplePos x="0" y="0"/>
                <wp:positionH relativeFrom="column">
                  <wp:posOffset>4224655</wp:posOffset>
                </wp:positionH>
                <wp:positionV relativeFrom="paragraph">
                  <wp:posOffset>922020</wp:posOffset>
                </wp:positionV>
                <wp:extent cx="99695" cy="147320"/>
                <wp:effectExtent l="5080" t="12700" r="9525" b="11430"/>
                <wp:wrapNone/>
                <wp:docPr id="22" name="Freeform 109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695" cy="147320"/>
                        </a:xfrm>
                        <a:custGeom>
                          <a:avLst/>
                          <a:gdLst>
                            <a:gd name="T0" fmla="*/ 0 w 21600"/>
                            <a:gd name="T1" fmla="*/ 0 h 21600"/>
                            <a:gd name="T2" fmla="*/ 99695 w 21600"/>
                            <a:gd name="T3" fmla="*/ 147320 h 21600"/>
                            <a:gd name="T4" fmla="*/ 0 w 21600"/>
                            <a:gd name="T5" fmla="*/ 14732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8D89B" id="Freeform 109884" o:spid="_x0000_s1026" style="position:absolute;margin-left:332.65pt;margin-top:72.6pt;width:7.85pt;height:1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" path="m-1,nfc11929,,21600,9670,21600,21600em-1,nsc11929,,21600,9670,21600,21600l,21600,-1,xe" filled="f">
                <v:path arrowok="t" o:extrusionok="f" o:connecttype="custom" o:connectlocs="0,0;460143,1004777;0,1004777" o:connectangles="0,0,0"/>
              </v:shape>
            </w:pict>
          </mc:Fallback>
        </mc:AlternateContent>
      </w:r>
      <w:r w:rsidR="00CE29F0">
        <w:rPr>
          <w:noProof/>
          <w:lang w:bidi="ar-SA"/>
        </w:rPr>
        <mc:AlternateContent>
          <mc:Choice Requires="wps">
            <w:drawing>
              <wp:anchor distT="0" distB="0" distL="114300" distR="114300" simplePos="0" relativeHeight="251691008" behindDoc="0" locked="0" layoutInCell="1" allowOverlap="1">
                <wp:simplePos x="0" y="0"/>
                <wp:positionH relativeFrom="column">
                  <wp:posOffset>3603625</wp:posOffset>
                </wp:positionH>
                <wp:positionV relativeFrom="paragraph">
                  <wp:posOffset>949325</wp:posOffset>
                </wp:positionV>
                <wp:extent cx="629920" cy="288925"/>
                <wp:effectExtent l="12700" t="40005" r="0" b="42545"/>
                <wp:wrapNone/>
                <wp:docPr id="21" name="Freeform 109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237883" flipH="1">
                          <a:off x="0" y="0"/>
                          <a:ext cx="629920" cy="288925"/>
                        </a:xfrm>
                        <a:custGeom>
                          <a:avLst/>
                          <a:gdLst>
                            <a:gd name="T0" fmla="*/ 0 w 21600"/>
                            <a:gd name="T1" fmla="*/ 0 h 21600"/>
                            <a:gd name="T2" fmla="*/ 629920 w 21600"/>
                            <a:gd name="T3" fmla="*/ 288925 h 21600"/>
                            <a:gd name="T4" fmla="*/ 0 w 21600"/>
                            <a:gd name="T5" fmla="*/ 28892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5BA40" id="Freeform 109883" o:spid="_x0000_s1026" style="position:absolute;margin-left:283.75pt;margin-top:74.75pt;width:49.6pt;height:22.75pt;rotation:395528fd;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" path="m-1,nfc11929,,21600,9670,21600,21600em-1,nsc11929,,21600,9670,21600,21600l,21600,-1,xe" filled="f">
                <v:path arrowok="t" o:extrusionok="f" o:connecttype="custom" o:connectlocs="0,0;18370334,3864706;0,3864706" o:connectangles="0,0,0"/>
              </v:shape>
            </w:pict>
          </mc:Fallback>
        </mc:AlternateContent>
      </w:r>
      <w:r w:rsidR="00CE29F0">
        <w:rPr>
          <w:noProof/>
          <w:lang w:bidi="ar-SA"/>
        </w:rPr>
        <mc:AlternateContent>
          <mc:Choice Requires="wps">
            <w:drawing>
              <wp:anchor distT="0" distB="0" distL="114300" distR="114300" simplePos="0" relativeHeight="251688960" behindDoc="0" locked="0" layoutInCell="1" allowOverlap="1">
                <wp:simplePos x="0" y="0"/>
                <wp:positionH relativeFrom="column">
                  <wp:posOffset>3526790</wp:posOffset>
                </wp:positionH>
                <wp:positionV relativeFrom="paragraph">
                  <wp:posOffset>1247140</wp:posOffset>
                </wp:positionV>
                <wp:extent cx="90805" cy="334010"/>
                <wp:effectExtent l="12065" t="13970" r="11430" b="13970"/>
                <wp:wrapNone/>
                <wp:docPr id="20" name="Freeform 109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90805" cy="334010"/>
                        </a:xfrm>
                        <a:custGeom>
                          <a:avLst/>
                          <a:gdLst>
                            <a:gd name="T0" fmla="*/ 0 w 21600"/>
                            <a:gd name="T1" fmla="*/ 0 h 21600"/>
                            <a:gd name="T2" fmla="*/ 90805 w 21600"/>
                            <a:gd name="T3" fmla="*/ 334010 h 21600"/>
                            <a:gd name="T4" fmla="*/ 0 w 21600"/>
                            <a:gd name="T5" fmla="*/ 33401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13F6B" id="Freeform 109882" o:spid="_x0000_s1026" style="position:absolute;margin-left:277.7pt;margin-top:98.2pt;width:7.15pt;height:26.3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" path="m-1,nfc11929,,21600,9670,21600,21600em-1,nsc11929,,21600,9670,21600,21600l,21600,-1,xe" filled="f">
                <v:path arrowok="t" o:extrusionok="f" o:connecttype="custom" o:connectlocs="0,0;381738,5164939;0,5164939" o:connectangles="0,0,0"/>
              </v:shape>
            </w:pict>
          </mc:Fallback>
        </mc:AlternateContent>
      </w:r>
      <w:r w:rsidR="00CE29F0">
        <w:rPr>
          <w:noProof/>
          <w:lang w:bidi="ar-SA"/>
        </w:rPr>
        <mc:AlternateContent>
          <mc:Choice Requires="wps">
            <w:drawing>
              <wp:anchor distT="0" distB="0" distL="114300" distR="114300" simplePos="0" relativeHeight="251687936" behindDoc="0" locked="0" layoutInCell="1" allowOverlap="1">
                <wp:simplePos x="0" y="0"/>
                <wp:positionH relativeFrom="column">
                  <wp:posOffset>1031240</wp:posOffset>
                </wp:positionH>
                <wp:positionV relativeFrom="paragraph">
                  <wp:posOffset>415290</wp:posOffset>
                </wp:positionV>
                <wp:extent cx="90805" cy="130810"/>
                <wp:effectExtent l="12065" t="10795" r="11430" b="10795"/>
                <wp:wrapNone/>
                <wp:docPr id="19" name="Freeform 109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90805" cy="130810"/>
                        </a:xfrm>
                        <a:custGeom>
                          <a:avLst/>
                          <a:gdLst>
                            <a:gd name="T0" fmla="*/ 0 w 21600"/>
                            <a:gd name="T1" fmla="*/ 0 h 21600"/>
                            <a:gd name="T2" fmla="*/ 90805 w 21600"/>
                            <a:gd name="T3" fmla="*/ 130810 h 21600"/>
                            <a:gd name="T4" fmla="*/ 0 w 21600"/>
                            <a:gd name="T5" fmla="*/ 13081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F93E3" id="Freeform 109881" o:spid="_x0000_s1026" style="position:absolute;margin-left:81.2pt;margin-top:32.7pt;width:7.15pt;height:10.3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" path="m-1,nfc11929,,21600,9670,21600,21600em-1,nsc11929,,21600,9670,21600,21600l,21600,-1,xe" filled="f">
                <v:path arrowok="t" o:extrusionok="f" o:connecttype="custom" o:connectlocs="0,0;381738,792188;0,792188" o:connectangles="0,0,0"/>
              </v:shape>
            </w:pict>
          </mc:Fallback>
        </mc:AlternateContent>
      </w:r>
      <w:r w:rsidR="00CE29F0">
        <w:rPr>
          <w:noProof/>
          <w:lang w:bidi="ar-SA"/>
        </w:rPr>
        <mc:AlternateContent>
          <mc:Choice Requires="wps">
            <w:drawing>
              <wp:anchor distT="0" distB="0" distL="114300" distR="114300" simplePos="0" relativeHeight="251686912" behindDoc="0" locked="0" layoutInCell="1" allowOverlap="1">
                <wp:simplePos x="0" y="0"/>
                <wp:positionH relativeFrom="column">
                  <wp:posOffset>1083310</wp:posOffset>
                </wp:positionH>
                <wp:positionV relativeFrom="paragraph">
                  <wp:posOffset>469900</wp:posOffset>
                </wp:positionV>
                <wp:extent cx="90805" cy="130810"/>
                <wp:effectExtent l="6985" t="8255" r="6985" b="13335"/>
                <wp:wrapNone/>
                <wp:docPr id="17" name="Freeform 109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90805" cy="130810"/>
                        </a:xfrm>
                        <a:custGeom>
                          <a:avLst/>
                          <a:gdLst>
                            <a:gd name="T0" fmla="*/ 0 w 21600"/>
                            <a:gd name="T1" fmla="*/ 0 h 21600"/>
                            <a:gd name="T2" fmla="*/ 90805 w 21600"/>
                            <a:gd name="T3" fmla="*/ 130810 h 21600"/>
                            <a:gd name="T4" fmla="*/ 0 w 21600"/>
                            <a:gd name="T5" fmla="*/ 13081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48CB4" id="Freeform 109880" o:spid="_x0000_s1026" style="position:absolute;margin-left:85.3pt;margin-top:37pt;width:7.15pt;height:10.3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" path="m-1,nfc11929,,21600,9670,21600,21600em-1,nsc11929,,21600,9670,21600,21600l,21600,-1,xe" filled="f">
                <v:path arrowok="t" o:extrusionok="f" o:connecttype="custom" o:connectlocs="0,0;381738,792188;0,792188" o:connectangles="0,0,0"/>
              </v:shape>
            </w:pict>
          </mc:Fallback>
        </mc:AlternateContent>
      </w:r>
      <w:r w:rsidR="00CE29F0">
        <w:rPr>
          <w:noProof/>
          <w:lang w:bidi="ar-SA"/>
        </w:rPr>
        <mc:AlternateContent>
          <mc:Choice Requires="wps">
            <w:drawing>
              <wp:anchor distT="0" distB="0" distL="114300" distR="114300" simplePos="0" relativeHeight="251623936" behindDoc="0" locked="0" layoutInCell="1" allowOverlap="1">
                <wp:simplePos x="0" y="0"/>
                <wp:positionH relativeFrom="column">
                  <wp:posOffset>-207010</wp:posOffset>
                </wp:positionH>
                <wp:positionV relativeFrom="paragraph">
                  <wp:posOffset>633730</wp:posOffset>
                </wp:positionV>
                <wp:extent cx="509270" cy="203200"/>
                <wp:effectExtent l="114935" t="37465" r="139065" b="24765"/>
                <wp:wrapNone/>
                <wp:docPr id="109879" name="Rectangle 109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6353596">
                          <a:off x="0" y="0"/>
                          <a:ext cx="509270" cy="203200"/>
                        </a:xfrm>
                        <a:prstGeom prst="rect">
                          <a:avLst/>
                        </a:prstGeom>
                        <a:solidFill>
                          <a:srgbClr val="FFFFFF"/>
                        </a:solidFill>
                        <a:ln w="9525">
                          <a:solidFill>
                            <a:srgbClr val="000000"/>
                          </a:solidFill>
                          <a:miter lim="800000"/>
                          <a:headEnd/>
                          <a:tailEnd/>
                        </a:ln>
                      </wps:spPr>
                      <wps:txbx>
                        <w:txbxContent>
                          <w:p w:rsidR="00563D72" w:rsidRDefault="00563D72" w:rsidP="00EF462A">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879" o:spid="_x0000_s1058" style="position:absolute;left:0;text-align:left;margin-left:-16.3pt;margin-top:49.9pt;width:40.1pt;height:16pt;rotation:-3444568fd;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">
                <v:textbox>
                  <w:txbxContent>
                    <w:p w:rsidR="00563D72" w:rsidRDefault="00563D72" w:rsidP="00EF462A">
                      <w:pPr>
                        <w:spacing w:after="0"/>
                      </w:pPr>
                    </w:p>
                  </w:txbxContent>
                </v:textbox>
              </v:rect>
            </w:pict>
          </mc:Fallback>
        </mc:AlternateContent>
      </w:r>
      <w:r w:rsidR="00CE29F0">
        <w:rPr>
          <w:noProof/>
          <w:lang w:bidi="ar-SA"/>
        </w:rPr>
        <mc:AlternateContent>
          <mc:Choice Requires="wps">
            <w:drawing>
              <wp:anchor distT="0" distB="0" distL="114300" distR="114300" simplePos="0" relativeHeight="251684864" behindDoc="0" locked="0" layoutInCell="1" allowOverlap="1">
                <wp:simplePos x="0" y="0"/>
                <wp:positionH relativeFrom="column">
                  <wp:posOffset>2246630</wp:posOffset>
                </wp:positionH>
                <wp:positionV relativeFrom="paragraph">
                  <wp:posOffset>1456690</wp:posOffset>
                </wp:positionV>
                <wp:extent cx="1219200" cy="64135"/>
                <wp:effectExtent l="0" t="0" r="19050" b="31115"/>
                <wp:wrapNone/>
                <wp:docPr id="109878" name="Straight Arrow Connector 109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64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004863" id="Straight Arrow Connector 109878" o:spid="_x0000_s1026" type="#_x0000_t32" style="position:absolute;margin-left:176.9pt;margin-top:114.7pt;width:96pt;height:5.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"/>
            </w:pict>
          </mc:Fallback>
        </mc:AlternateContent>
      </w:r>
      <w:r w:rsidR="00CE29F0">
        <w:rPr>
          <w:noProof/>
          <w:lang w:bidi="ar-SA"/>
        </w:rPr>
        <mc:AlternateContent>
          <mc:Choice Requires="wps">
            <w:drawing>
              <wp:anchor distT="0" distB="0" distL="114300" distR="114300" simplePos="0" relativeHeight="251674624" behindDoc="0" locked="0" layoutInCell="1" allowOverlap="1">
                <wp:simplePos x="0" y="0"/>
                <wp:positionH relativeFrom="column">
                  <wp:posOffset>1128395</wp:posOffset>
                </wp:positionH>
                <wp:positionV relativeFrom="paragraph">
                  <wp:posOffset>3901440</wp:posOffset>
                </wp:positionV>
                <wp:extent cx="1129030" cy="2796540"/>
                <wp:effectExtent l="0" t="0" r="33020" b="22860"/>
                <wp:wrapNone/>
                <wp:docPr id="109877" name="Straight Arrow Connector 109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9030" cy="2796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2E4CC" id="Straight Arrow Connector 109877" o:spid="_x0000_s1026" type="#_x0000_t32" style="position:absolute;margin-left:88.85pt;margin-top:307.2pt;width:88.9pt;height:220.2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"/>
            </w:pict>
          </mc:Fallback>
        </mc:AlternateContent>
      </w:r>
      <w:r w:rsidR="00CE29F0">
        <w:rPr>
          <w:noProof/>
          <w:lang w:bidi="ar-SA"/>
        </w:rPr>
        <mc:AlternateContent>
          <mc:Choice Requires="wps">
            <w:drawing>
              <wp:anchor distT="0" distB="0" distL="114300" distR="114300" simplePos="0" relativeHeight="251683840" behindDoc="0" locked="0" layoutInCell="1" allowOverlap="1">
                <wp:simplePos x="0" y="0"/>
                <wp:positionH relativeFrom="column">
                  <wp:posOffset>1263650</wp:posOffset>
                </wp:positionH>
                <wp:positionV relativeFrom="paragraph">
                  <wp:posOffset>2907030</wp:posOffset>
                </wp:positionV>
                <wp:extent cx="1725930" cy="262255"/>
                <wp:effectExtent l="13970" t="8890" r="0" b="8255"/>
                <wp:wrapNone/>
                <wp:docPr id="15" name="Freeform 109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33797" flipH="1">
                          <a:off x="0" y="0"/>
                          <a:ext cx="1725930" cy="262255"/>
                        </a:xfrm>
                        <a:custGeom>
                          <a:avLst/>
                          <a:gdLst>
                            <a:gd name="T0" fmla="*/ 0 w 21600"/>
                            <a:gd name="T1" fmla="*/ 0 h 21600"/>
                            <a:gd name="T2" fmla="*/ 1725930 w 21600"/>
                            <a:gd name="T3" fmla="*/ 262255 h 21600"/>
                            <a:gd name="T4" fmla="*/ 0 w 21600"/>
                            <a:gd name="T5" fmla="*/ 26225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CF219" id="Freeform 109876" o:spid="_x0000_s1026" style="position:absolute;margin-left:99.5pt;margin-top:228.9pt;width:135.9pt;height:20.65pt;rotation:5861325fd;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" path="m-1,nfc11929,,21600,9670,21600,21600em-1,nsc11929,,21600,9670,21600,21600l,21600,-1,xe" filled="f">
                <v:path arrowok="t" o:extrusionok="f" o:connecttype="custom" o:connectlocs="0,0;137908998,3184152;0,3184152" o:connectangles="0,0,0"/>
              </v:shape>
            </w:pict>
          </mc:Fallback>
        </mc:AlternateContent>
      </w:r>
      <w:r w:rsidR="00CE29F0">
        <w:rPr>
          <w:noProof/>
          <w:lang w:bidi="ar-SA"/>
        </w:rPr>
        <mc:AlternateContent>
          <mc:Choice Requires="wps">
            <w:drawing>
              <wp:anchor distT="0" distB="0" distL="114300" distR="114300" simplePos="0" relativeHeight="251682816" behindDoc="0" locked="0" layoutInCell="1" allowOverlap="1">
                <wp:simplePos x="0" y="0"/>
                <wp:positionH relativeFrom="column">
                  <wp:posOffset>1753870</wp:posOffset>
                </wp:positionH>
                <wp:positionV relativeFrom="paragraph">
                  <wp:posOffset>1998980</wp:posOffset>
                </wp:positionV>
                <wp:extent cx="255270" cy="202565"/>
                <wp:effectExtent l="10795" t="13335" r="10160" b="12700"/>
                <wp:wrapNone/>
                <wp:docPr id="12" name="Freeform 109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270" cy="202565"/>
                        </a:xfrm>
                        <a:custGeom>
                          <a:avLst/>
                          <a:gdLst>
                            <a:gd name="T0" fmla="*/ 0 w 21600"/>
                            <a:gd name="T1" fmla="*/ 0 h 21600"/>
                            <a:gd name="T2" fmla="*/ 255270 w 21600"/>
                            <a:gd name="T3" fmla="*/ 202565 h 21600"/>
                            <a:gd name="T4" fmla="*/ 0 w 21600"/>
                            <a:gd name="T5" fmla="*/ 20256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03F95" id="Freeform 109875" o:spid="_x0000_s1026" style="position:absolute;margin-left:138.1pt;margin-top:157.4pt;width:20.1pt;height:15.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" path="m-1,nfc11929,,21600,9670,21600,21600em-1,nsc11929,,21600,9670,21600,21600l,21600,-1,xe" filled="f">
                <v:path arrowok="t" o:extrusionok="f" o:connecttype="custom" o:connectlocs="0,0;3016795,1899656;0,1899656" o:connectangles="0,0,0"/>
              </v:shape>
            </w:pict>
          </mc:Fallback>
        </mc:AlternateContent>
      </w:r>
      <w:r w:rsidR="00CE29F0">
        <w:rPr>
          <w:noProof/>
          <w:lang w:bidi="ar-SA"/>
        </w:rPr>
        <mc:AlternateContent>
          <mc:Choice Requires="wps">
            <w:drawing>
              <wp:anchor distT="0" distB="0" distL="114300" distR="114300" simplePos="0" relativeHeight="251681792" behindDoc="0" locked="0" layoutInCell="1" allowOverlap="1">
                <wp:simplePos x="0" y="0"/>
                <wp:positionH relativeFrom="column">
                  <wp:posOffset>1163320</wp:posOffset>
                </wp:positionH>
                <wp:positionV relativeFrom="paragraph">
                  <wp:posOffset>1791970</wp:posOffset>
                </wp:positionV>
                <wp:extent cx="590550" cy="196215"/>
                <wp:effectExtent l="0" t="0" r="19050" b="32385"/>
                <wp:wrapNone/>
                <wp:docPr id="109874" name="Straight Arrow Connector 109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196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242DAB" id="Straight Arrow Connector 109874" o:spid="_x0000_s1026" type="#_x0000_t32" style="position:absolute;margin-left:91.6pt;margin-top:141.1pt;width:46.5pt;height:15.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"/>
            </w:pict>
          </mc:Fallback>
        </mc:AlternateContent>
      </w:r>
      <w:r w:rsidR="00CE29F0">
        <w:rPr>
          <w:noProof/>
          <w:lang w:bidi="ar-SA"/>
        </w:rPr>
        <mc:AlternateContent>
          <mc:Choice Requires="wps">
            <w:drawing>
              <wp:anchor distT="0" distB="0" distL="114300" distR="114300" simplePos="0" relativeHeight="251680768" behindDoc="0" locked="0" layoutInCell="1" allowOverlap="1">
                <wp:simplePos x="0" y="0"/>
                <wp:positionH relativeFrom="column">
                  <wp:posOffset>618490</wp:posOffset>
                </wp:positionH>
                <wp:positionV relativeFrom="paragraph">
                  <wp:posOffset>1337945</wp:posOffset>
                </wp:positionV>
                <wp:extent cx="540385" cy="472440"/>
                <wp:effectExtent l="27940" t="9525" r="22225" b="0"/>
                <wp:wrapNone/>
                <wp:docPr id="9" name="Freeform 109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1095">
                          <a:off x="0" y="0"/>
                          <a:ext cx="540385" cy="472440"/>
                        </a:xfrm>
                        <a:custGeom>
                          <a:avLst/>
                          <a:gdLst>
                            <a:gd name="T0" fmla="*/ 0 w 21600"/>
                            <a:gd name="T1" fmla="*/ 0 h 21600"/>
                            <a:gd name="T2" fmla="*/ 540385 w 21600"/>
                            <a:gd name="T3" fmla="*/ 472440 h 21600"/>
                            <a:gd name="T4" fmla="*/ 0 w 21600"/>
                            <a:gd name="T5" fmla="*/ 4724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8A43A" id="Freeform 109873" o:spid="_x0000_s1026" style="position:absolute;margin-left:48.7pt;margin-top:105.35pt;width:42.55pt;height:37.2pt;rotation:-274263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" path="m-1,nfc11929,,21600,9670,21600,21600em-1,nsc11929,,21600,9670,21600,21600l,21600,-1,xe" filled="f">
                <v:path arrowok="t" o:extrusionok="f" o:connecttype="custom" o:connectlocs="0,0;13519257,10333313;0,10333313" o:connectangles="0,0,0"/>
              </v:shape>
            </w:pict>
          </mc:Fallback>
        </mc:AlternateContent>
      </w:r>
      <w:r w:rsidR="00CE29F0">
        <w:rPr>
          <w:noProof/>
          <w:lang w:bidi="ar-SA"/>
        </w:rPr>
        <mc:AlternateContent>
          <mc:Choice Requires="wps">
            <w:drawing>
              <wp:anchor distT="0" distB="0" distL="114300" distR="114300" simplePos="0" relativeHeight="251679744" behindDoc="0" locked="0" layoutInCell="1" allowOverlap="1">
                <wp:simplePos x="0" y="0"/>
                <wp:positionH relativeFrom="column">
                  <wp:posOffset>-25400</wp:posOffset>
                </wp:positionH>
                <wp:positionV relativeFrom="paragraph">
                  <wp:posOffset>1021080</wp:posOffset>
                </wp:positionV>
                <wp:extent cx="631190" cy="339725"/>
                <wp:effectExtent l="0" t="0" r="35560" b="22225"/>
                <wp:wrapNone/>
                <wp:docPr id="109872" name="Straight Arrow Connector 109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190" cy="339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6721BB" id="Straight Arrow Connector 109872" o:spid="_x0000_s1026" type="#_x0000_t32" style="position:absolute;margin-left:-2pt;margin-top:80.4pt;width:49.7pt;height:2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"/>
            </w:pict>
          </mc:Fallback>
        </mc:AlternateContent>
      </w:r>
      <w:r w:rsidR="00CE29F0">
        <w:rPr>
          <w:noProof/>
          <w:color w:val="FF0000"/>
          <w:lang w:bidi="ar-SA"/>
        </w:rPr>
        <mc:AlternateContent>
          <mc:Choice Requires="wps">
            <w:drawing>
              <wp:anchor distT="4294967295" distB="4294967295" distL="114300" distR="114300" simplePos="0" relativeHeight="251677696" behindDoc="0" locked="0" layoutInCell="1" allowOverlap="1">
                <wp:simplePos x="0" y="0"/>
                <wp:positionH relativeFrom="column">
                  <wp:posOffset>607060</wp:posOffset>
                </wp:positionH>
                <wp:positionV relativeFrom="paragraph">
                  <wp:posOffset>551179</wp:posOffset>
                </wp:positionV>
                <wp:extent cx="449580" cy="0"/>
                <wp:effectExtent l="0" t="0" r="26670" b="19050"/>
                <wp:wrapNone/>
                <wp:docPr id="109871" name="Straight Arrow Connector 109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EB01AF" id="Straight Arrow Connector 109871" o:spid="_x0000_s1026" type="#_x0000_t32" style="position:absolute;margin-left:47.8pt;margin-top:43.4pt;width:35.4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"/>
            </w:pict>
          </mc:Fallback>
        </mc:AlternateContent>
      </w:r>
      <w:r w:rsidR="00CE29F0">
        <w:rPr>
          <w:noProof/>
          <w:lang w:bidi="ar-SA"/>
        </w:rPr>
        <mc:AlternateContent>
          <mc:Choice Requires="wps">
            <w:drawing>
              <wp:anchor distT="0" distB="0" distL="114300" distR="114300" simplePos="0" relativeHeight="251676672" behindDoc="0" locked="0" layoutInCell="1" allowOverlap="1">
                <wp:simplePos x="0" y="0"/>
                <wp:positionH relativeFrom="column">
                  <wp:posOffset>452755</wp:posOffset>
                </wp:positionH>
                <wp:positionV relativeFrom="paragraph">
                  <wp:posOffset>420370</wp:posOffset>
                </wp:positionV>
                <wp:extent cx="163195" cy="119380"/>
                <wp:effectExtent l="0" t="0" r="27305" b="33020"/>
                <wp:wrapNone/>
                <wp:docPr id="109870" name="Straight Arrow Connector 109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3195" cy="119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7401CE" id="Straight Arrow Connector 109870" o:spid="_x0000_s1026" type="#_x0000_t32" style="position:absolute;margin-left:35.65pt;margin-top:33.1pt;width:12.85pt;height:9.4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"/>
            </w:pict>
          </mc:Fallback>
        </mc:AlternateContent>
      </w:r>
      <w:r w:rsidR="00CE29F0">
        <w:rPr>
          <w:noProof/>
          <w:color w:val="FF0000"/>
          <w:lang w:bidi="ar-SA"/>
        </w:rPr>
        <mc:AlternateContent>
          <mc:Choice Requires="wps">
            <w:drawing>
              <wp:anchor distT="0" distB="0" distL="114300" distR="114300" simplePos="0" relativeHeight="251678720" behindDoc="0" locked="0" layoutInCell="1" allowOverlap="1">
                <wp:simplePos x="0" y="0"/>
                <wp:positionH relativeFrom="column">
                  <wp:posOffset>-25400</wp:posOffset>
                </wp:positionH>
                <wp:positionV relativeFrom="paragraph">
                  <wp:posOffset>420370</wp:posOffset>
                </wp:positionV>
                <wp:extent cx="469265" cy="589915"/>
                <wp:effectExtent l="0" t="0" r="26035" b="19685"/>
                <wp:wrapNone/>
                <wp:docPr id="109869" name="Straight Arrow Connector 109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9265" cy="589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10880C" id="Straight Arrow Connector 109869" o:spid="_x0000_s1026" type="#_x0000_t32" style="position:absolute;margin-left:-2pt;margin-top:33.1pt;width:36.95pt;height:46.4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"/>
            </w:pict>
          </mc:Fallback>
        </mc:AlternateContent>
      </w:r>
      <w:r w:rsidR="00CE29F0">
        <w:rPr>
          <w:noProof/>
          <w:color w:val="FF0000"/>
          <w:lang w:bidi="ar-SA"/>
        </w:rPr>
        <mc:AlternateContent>
          <mc:Choice Requires="wps">
            <w:drawing>
              <wp:anchor distT="0" distB="0" distL="114300" distR="114300" simplePos="0" relativeHeight="251665408" behindDoc="0" locked="0" layoutInCell="1" allowOverlap="1">
                <wp:simplePos x="0" y="0"/>
                <wp:positionH relativeFrom="column">
                  <wp:posOffset>-10795</wp:posOffset>
                </wp:positionH>
                <wp:positionV relativeFrom="paragraph">
                  <wp:posOffset>464185</wp:posOffset>
                </wp:positionV>
                <wp:extent cx="454660" cy="556895"/>
                <wp:effectExtent l="0" t="0" r="21590" b="33655"/>
                <wp:wrapNone/>
                <wp:docPr id="109868" name="Straight Arrow Connector 109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4660" cy="556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3977A5" id="Straight Arrow Connector 109868" o:spid="_x0000_s1026" type="#_x0000_t32" style="position:absolute;margin-left:-.85pt;margin-top:36.55pt;width:35.8pt;height:43.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"/>
            </w:pict>
          </mc:Fallback>
        </mc:AlternateContent>
      </w:r>
      <w:r w:rsidR="00CE29F0">
        <w:rPr>
          <w:noProof/>
          <w:lang w:bidi="ar-SA"/>
        </w:rPr>
        <mc:AlternateContent>
          <mc:Choice Requires="wps">
            <w:drawing>
              <wp:anchor distT="0" distB="0" distL="114300" distR="114300" simplePos="0" relativeHeight="251673600" behindDoc="0" locked="0" layoutInCell="1" allowOverlap="1">
                <wp:simplePos x="0" y="0"/>
                <wp:positionH relativeFrom="column">
                  <wp:posOffset>605790</wp:posOffset>
                </wp:positionH>
                <wp:positionV relativeFrom="paragraph">
                  <wp:posOffset>6697980</wp:posOffset>
                </wp:positionV>
                <wp:extent cx="522605" cy="13970"/>
                <wp:effectExtent l="0" t="0" r="29845" b="24130"/>
                <wp:wrapNone/>
                <wp:docPr id="109867" name="Straight Arrow Connector 109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2605" cy="13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4E09A2" id="Straight Arrow Connector 109867" o:spid="_x0000_s1026" type="#_x0000_t32" style="position:absolute;margin-left:47.7pt;margin-top:527.4pt;width:41.15pt;height:1.1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"/>
            </w:pict>
          </mc:Fallback>
        </mc:AlternateContent>
      </w:r>
      <w:r w:rsidR="00CE29F0">
        <w:rPr>
          <w:noProof/>
          <w:lang w:bidi="ar-SA"/>
        </w:rPr>
        <mc:AlternateContent>
          <mc:Choice Requires="wps">
            <w:drawing>
              <wp:anchor distT="0" distB="0" distL="114300" distR="114300" simplePos="0" relativeHeight="251671552" behindDoc="0" locked="0" layoutInCell="1" allowOverlap="1">
                <wp:simplePos x="0" y="0"/>
                <wp:positionH relativeFrom="column">
                  <wp:posOffset>5285105</wp:posOffset>
                </wp:positionH>
                <wp:positionV relativeFrom="paragraph">
                  <wp:posOffset>5982970</wp:posOffset>
                </wp:positionV>
                <wp:extent cx="118110" cy="715010"/>
                <wp:effectExtent l="0" t="0" r="34290" b="27940"/>
                <wp:wrapNone/>
                <wp:docPr id="109866" name="Straight Arrow Connector 109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715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82FAB9" id="Straight Arrow Connector 109866" o:spid="_x0000_s1026" type="#_x0000_t32" style="position:absolute;margin-left:416.15pt;margin-top:471.1pt;width:9.3pt;height:5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"/>
            </w:pict>
          </mc:Fallback>
        </mc:AlternateContent>
      </w:r>
      <w:r w:rsidR="00CE29F0">
        <w:rPr>
          <w:noProof/>
          <w:lang w:bidi="ar-SA"/>
        </w:rPr>
        <mc:AlternateContent>
          <mc:Choice Requires="wps">
            <w:drawing>
              <wp:anchor distT="0" distB="0" distL="114300" distR="114300" simplePos="0" relativeHeight="251670528" behindDoc="0" locked="0" layoutInCell="1" allowOverlap="1">
                <wp:simplePos x="0" y="0"/>
                <wp:positionH relativeFrom="column">
                  <wp:posOffset>5240020</wp:posOffset>
                </wp:positionH>
                <wp:positionV relativeFrom="paragraph">
                  <wp:posOffset>5885815</wp:posOffset>
                </wp:positionV>
                <wp:extent cx="45085" cy="97155"/>
                <wp:effectExtent l="10795" t="13970" r="10795" b="12700"/>
                <wp:wrapNone/>
                <wp:docPr id="6" name="Freeform 109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45085" cy="97155"/>
                        </a:xfrm>
                        <a:custGeom>
                          <a:avLst/>
                          <a:gdLst>
                            <a:gd name="T0" fmla="*/ 0 w 21600"/>
                            <a:gd name="T1" fmla="*/ 0 h 21600"/>
                            <a:gd name="T2" fmla="*/ 45085 w 21600"/>
                            <a:gd name="T3" fmla="*/ 97155 h 21600"/>
                            <a:gd name="T4" fmla="*/ 0 w 21600"/>
                            <a:gd name="T5" fmla="*/ 9715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F3C14" id="Freeform 109865" o:spid="_x0000_s1026" style="position:absolute;margin-left:412.6pt;margin-top:463.45pt;width:3.55pt;height:7.6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" path="m-1,nfc11929,,21600,9670,21600,21600em-1,nsc11929,,21600,9670,21600,21600l,21600,-1,xe" filled="f">
                <v:path arrowok="t" o:extrusionok="f" o:connecttype="custom" o:connectlocs="0,0;94105,436995;0,436995" o:connectangles="0,0,0"/>
              </v:shape>
            </w:pict>
          </mc:Fallback>
        </mc:AlternateContent>
      </w:r>
      <w:r w:rsidR="00CE29F0">
        <w:rPr>
          <w:noProof/>
          <w:lang w:bidi="ar-SA"/>
        </w:rPr>
        <mc:AlternateContent>
          <mc:Choice Requires="wps">
            <w:drawing>
              <wp:anchor distT="0" distB="0" distL="114300" distR="114300" simplePos="0" relativeHeight="251669504" behindDoc="0" locked="0" layoutInCell="1" allowOverlap="1">
                <wp:simplePos x="0" y="0"/>
                <wp:positionH relativeFrom="column">
                  <wp:posOffset>2211705</wp:posOffset>
                </wp:positionH>
                <wp:positionV relativeFrom="paragraph">
                  <wp:posOffset>1520190</wp:posOffset>
                </wp:positionV>
                <wp:extent cx="1957070" cy="107315"/>
                <wp:effectExtent l="0" t="0" r="24130" b="26035"/>
                <wp:wrapNone/>
                <wp:docPr id="109864" name="Straight Arrow Connector 109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707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8DA088" id="Straight Arrow Connector 109864" o:spid="_x0000_s1026" type="#_x0000_t32" style="position:absolute;margin-left:174.15pt;margin-top:119.7pt;width:154.1pt;height:8.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"/>
            </w:pict>
          </mc:Fallback>
        </mc:AlternateContent>
      </w:r>
      <w:r w:rsidR="00CE29F0">
        <w:rPr>
          <w:noProof/>
          <w:lang w:bidi="ar-SA"/>
        </w:rPr>
        <mc:AlternateContent>
          <mc:Choice Requires="wps">
            <w:drawing>
              <wp:anchor distT="0" distB="0" distL="114300" distR="114300" simplePos="0" relativeHeight="251668480" behindDoc="0" locked="0" layoutInCell="1" allowOverlap="1">
                <wp:simplePos x="0" y="0"/>
                <wp:positionH relativeFrom="column">
                  <wp:posOffset>1722755</wp:posOffset>
                </wp:positionH>
                <wp:positionV relativeFrom="paragraph">
                  <wp:posOffset>606425</wp:posOffset>
                </wp:positionV>
                <wp:extent cx="488950" cy="913765"/>
                <wp:effectExtent l="0" t="0" r="25400" b="19685"/>
                <wp:wrapNone/>
                <wp:docPr id="109863" name="Straight Arrow Connector 109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8950" cy="913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DD7477" id="Straight Arrow Connector 109863" o:spid="_x0000_s1026" type="#_x0000_t32" style="position:absolute;margin-left:135.65pt;margin-top:47.75pt;width:38.5pt;height:71.9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"/>
            </w:pict>
          </mc:Fallback>
        </mc:AlternateContent>
      </w:r>
      <w:r w:rsidR="00CE29F0">
        <w:rPr>
          <w:noProof/>
          <w:lang w:bidi="ar-SA"/>
        </w:rPr>
        <mc:AlternateContent>
          <mc:Choice Requires="wps">
            <w:drawing>
              <wp:anchor distT="4294967295" distB="4294967295" distL="114300" distR="114300" simplePos="0" relativeHeight="251667456" behindDoc="0" locked="0" layoutInCell="1" allowOverlap="1">
                <wp:simplePos x="0" y="0"/>
                <wp:positionH relativeFrom="column">
                  <wp:posOffset>605790</wp:posOffset>
                </wp:positionH>
                <wp:positionV relativeFrom="paragraph">
                  <wp:posOffset>605789</wp:posOffset>
                </wp:positionV>
                <wp:extent cx="1116965" cy="0"/>
                <wp:effectExtent l="0" t="0" r="26035" b="19050"/>
                <wp:wrapNone/>
                <wp:docPr id="109862" name="Straight Arrow Connector 109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6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A72E7C" id="Straight Arrow Connector 109862" o:spid="_x0000_s1026" type="#_x0000_t32" style="position:absolute;margin-left:47.7pt;margin-top:47.7pt;width:87.95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"/>
            </w:pict>
          </mc:Fallback>
        </mc:AlternateContent>
      </w:r>
    </w:p>
    <w:p w:rsidR="00EF462A" w:rsidRDefault="00094270" w:rsidP="00094270">
      <w:pPr>
        <w:pStyle w:val="Heading2"/>
        <w:ind w:left="0"/>
        <w:rPr>
          <w:rFonts w:ascii="Times New Roman" w:hAnsi="Times New Roman" w:cs="Times New Roman"/>
          <w:sz w:val="24"/>
          <w:szCs w:val="24"/>
        </w:rPr>
      </w:pPr>
      <w:bookmarkStart w:id="9" w:name="_Toc364098203"/>
      <w:r>
        <w:rPr>
          <w:rFonts w:ascii="Times New Roman" w:hAnsi="Times New Roman" w:cs="Times New Roman"/>
          <w:sz w:val="24"/>
          <w:szCs w:val="24"/>
        </w:rPr>
        <w:t>2.3</w:t>
      </w:r>
      <w:r>
        <w:rPr>
          <w:rFonts w:ascii="Times New Roman" w:hAnsi="Times New Roman" w:cs="Times New Roman"/>
          <w:sz w:val="24"/>
          <w:szCs w:val="24"/>
        </w:rPr>
        <w:tab/>
        <w:t>Cross section of the R</w:t>
      </w:r>
      <w:r w:rsidRPr="00094270">
        <w:rPr>
          <w:rFonts w:ascii="Times New Roman" w:hAnsi="Times New Roman" w:cs="Times New Roman"/>
          <w:sz w:val="24"/>
          <w:szCs w:val="24"/>
        </w:rPr>
        <w:t>oad</w:t>
      </w:r>
      <w:bookmarkEnd w:id="9"/>
    </w:p>
    <w:p w:rsidR="00094270" w:rsidRPr="00094270" w:rsidRDefault="00094270" w:rsidP="00094270">
      <w:pPr>
        <w:rPr>
          <w:rFonts w:eastAsia="Cambria"/>
        </w:rPr>
      </w:pPr>
    </w:p>
    <w:p w:rsidR="00B20FA2" w:rsidRPr="003D488B" w:rsidRDefault="003D488B" w:rsidP="003D488B">
      <w:pPr>
        <w:pStyle w:val="Heading8"/>
        <w:tabs>
          <w:tab w:val="clear" w:pos="864"/>
        </w:tabs>
        <w:ind w:left="0" w:firstLine="0"/>
        <w:jc w:val="both"/>
        <w:rPr>
          <w:b w:val="0"/>
          <w:bCs w:val="0"/>
          <w:sz w:val="24"/>
        </w:rPr>
      </w:pPr>
      <w:bookmarkStart w:id="10" w:name="_Toc364083990"/>
      <w:bookmarkStart w:id="11" w:name="_Toc364084103"/>
      <w:bookmarkStart w:id="12" w:name="_Toc364084329"/>
      <w:r>
        <w:rPr>
          <w:b w:val="0"/>
          <w:bCs w:val="0"/>
          <w:sz w:val="24"/>
        </w:rPr>
        <w:t>14</w:t>
      </w:r>
      <w:r>
        <w:rPr>
          <w:b w:val="0"/>
          <w:bCs w:val="0"/>
          <w:sz w:val="24"/>
        </w:rPr>
        <w:tab/>
      </w:r>
      <w:r w:rsidR="00276DE8" w:rsidRPr="003D488B">
        <w:rPr>
          <w:b w:val="0"/>
          <w:bCs w:val="0"/>
          <w:sz w:val="24"/>
        </w:rPr>
        <w:t>The pavement design of the road is shown in Fig. 4. The width of carriage way is 18 ft and the</w:t>
      </w:r>
      <w:r w:rsidR="004A2B76" w:rsidRPr="003D488B">
        <w:rPr>
          <w:b w:val="0"/>
          <w:bCs w:val="0"/>
          <w:sz w:val="24"/>
        </w:rPr>
        <w:t xml:space="preserve"> shoulder is 5 </w:t>
      </w:r>
      <w:r w:rsidR="00276DE8" w:rsidRPr="003D488B">
        <w:rPr>
          <w:b w:val="0"/>
          <w:bCs w:val="0"/>
          <w:sz w:val="24"/>
        </w:rPr>
        <w:t xml:space="preserve">ft each side and slope is 2:1. The total width of the road is </w:t>
      </w:r>
      <w:r w:rsidR="004A2B76" w:rsidRPr="003D488B">
        <w:rPr>
          <w:b w:val="0"/>
          <w:bCs w:val="0"/>
          <w:sz w:val="24"/>
        </w:rPr>
        <w:t>28 ft and the total earth filling width and right of way is 56 ft.</w:t>
      </w:r>
      <w:bookmarkEnd w:id="10"/>
      <w:bookmarkEnd w:id="11"/>
      <w:bookmarkEnd w:id="12"/>
    </w:p>
    <w:p w:rsidR="00276DE8" w:rsidRPr="00276DE8" w:rsidRDefault="00276DE8" w:rsidP="00276DE8"/>
    <w:p w:rsidR="00E718DC" w:rsidRDefault="00E73439" w:rsidP="00D167EF">
      <w:pPr>
        <w:ind w:left="0" w:firstLine="0"/>
      </w:pPr>
      <w:r>
        <w:rPr>
          <w:noProof/>
          <w:lang w:bidi="ar-SA"/>
        </w:rPr>
        <w:drawing>
          <wp:inline distT="0" distB="0" distL="0" distR="0">
            <wp:extent cx="5380075" cy="42717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385843" cy="4276371"/>
                    </a:xfrm>
                    <a:prstGeom prst="rect">
                      <a:avLst/>
                    </a:prstGeom>
                    <a:noFill/>
                    <a:ln w="9525">
                      <a:noFill/>
                      <a:miter lim="800000"/>
                      <a:headEnd/>
                      <a:tailEnd/>
                    </a:ln>
                  </pic:spPr>
                </pic:pic>
              </a:graphicData>
            </a:graphic>
          </wp:inline>
        </w:drawing>
      </w:r>
    </w:p>
    <w:p w:rsidR="00A80A11" w:rsidRPr="00A80A11" w:rsidRDefault="00A80A11" w:rsidP="00D167EF">
      <w:pPr>
        <w:ind w:left="0" w:firstLine="0"/>
        <w:rPr>
          <w:b/>
          <w:bCs/>
        </w:rPr>
      </w:pPr>
      <w:r w:rsidRPr="00A80A11">
        <w:rPr>
          <w:b/>
          <w:bCs/>
        </w:rPr>
        <w:t xml:space="preserve">Fig. </w:t>
      </w:r>
      <w:r w:rsidR="00D3155E">
        <w:rPr>
          <w:b/>
          <w:bCs/>
        </w:rPr>
        <w:t>3</w:t>
      </w:r>
      <w:r w:rsidR="00276DE8">
        <w:rPr>
          <w:b/>
          <w:bCs/>
        </w:rPr>
        <w:tab/>
      </w:r>
      <w:r w:rsidRPr="00A80A11">
        <w:rPr>
          <w:b/>
          <w:bCs/>
        </w:rPr>
        <w:t>Cross-sectional</w:t>
      </w:r>
      <w:r w:rsidR="00ED1753">
        <w:rPr>
          <w:b/>
          <w:bCs/>
        </w:rPr>
        <w:t xml:space="preserve"> design of Alternate Road align</w:t>
      </w:r>
      <w:r w:rsidRPr="00A80A11">
        <w:rPr>
          <w:b/>
          <w:bCs/>
        </w:rPr>
        <w:t>ment</w:t>
      </w:r>
    </w:p>
    <w:p w:rsidR="00E718DC" w:rsidRPr="00E718DC" w:rsidRDefault="00E718DC" w:rsidP="00D167EF">
      <w:pPr>
        <w:ind w:left="0" w:firstLine="0"/>
      </w:pPr>
    </w:p>
    <w:p w:rsidR="00B20FA2" w:rsidRDefault="00E778FB" w:rsidP="00D167EF">
      <w:pPr>
        <w:ind w:left="0" w:firstLine="0"/>
      </w:pPr>
      <w:r w:rsidRPr="00E778FB">
        <w:object w:dxaOrig="11881" w:dyaOrig="9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55pt;height:417.95pt" o:ole="">
            <v:imagedata r:id="rId31" o:title=""/>
          </v:shape>
          <o:OLEObject Type="Embed" ProgID="AcroExch.Document.11" ShapeID="_x0000_i1025" DrawAspect="Content" ObjectID="_1513599259" r:id="rId32"/>
        </w:object>
      </w:r>
    </w:p>
    <w:p w:rsidR="00E778FB" w:rsidRPr="00E778FB" w:rsidRDefault="00E778FB" w:rsidP="00D167EF">
      <w:pPr>
        <w:ind w:left="0" w:firstLine="0"/>
        <w:rPr>
          <w:b/>
          <w:bCs/>
        </w:rPr>
      </w:pPr>
      <w:r w:rsidRPr="00E778FB">
        <w:rPr>
          <w:b/>
          <w:bCs/>
        </w:rPr>
        <w:t>Fig.</w:t>
      </w:r>
      <w:r w:rsidR="00D3155E">
        <w:rPr>
          <w:b/>
          <w:bCs/>
        </w:rPr>
        <w:t xml:space="preserve"> 4</w:t>
      </w:r>
      <w:r w:rsidRPr="00E778FB">
        <w:rPr>
          <w:b/>
          <w:bCs/>
        </w:rPr>
        <w:t xml:space="preserve"> Earth </w:t>
      </w:r>
      <w:r>
        <w:rPr>
          <w:b/>
          <w:bCs/>
        </w:rPr>
        <w:t>W</w:t>
      </w:r>
      <w:r w:rsidRPr="00E778FB">
        <w:rPr>
          <w:b/>
          <w:bCs/>
        </w:rPr>
        <w:t>ork Design Type</w:t>
      </w:r>
      <w:r>
        <w:rPr>
          <w:b/>
          <w:bCs/>
        </w:rPr>
        <w:t>-1</w:t>
      </w:r>
    </w:p>
    <w:p w:rsidR="00B20FA2" w:rsidRPr="00B20FA2" w:rsidRDefault="00B20FA2" w:rsidP="00D167EF">
      <w:pPr>
        <w:ind w:left="0" w:firstLine="0"/>
      </w:pPr>
    </w:p>
    <w:p w:rsidR="00B20FA2" w:rsidRDefault="00B20FA2" w:rsidP="00D167EF">
      <w:pPr>
        <w:pStyle w:val="Heading2"/>
        <w:ind w:left="0" w:firstLine="0"/>
      </w:pPr>
    </w:p>
    <w:p w:rsidR="001E2130" w:rsidRDefault="001E2130" w:rsidP="00D167EF">
      <w:pPr>
        <w:spacing w:after="160" w:line="259" w:lineRule="auto"/>
        <w:ind w:left="0" w:right="0" w:firstLine="0"/>
        <w:jc w:val="left"/>
        <w:rPr>
          <w:rFonts w:ascii="Cambria" w:eastAsia="Cambria" w:hAnsi="Cambria" w:cs="Cambria"/>
          <w:b/>
          <w:sz w:val="28"/>
        </w:rPr>
      </w:pPr>
      <w:r>
        <w:br w:type="page"/>
      </w:r>
    </w:p>
    <w:p w:rsidR="005E2203" w:rsidRPr="00AA1B34" w:rsidRDefault="00AA1B34" w:rsidP="00AA1B34">
      <w:pPr>
        <w:pStyle w:val="Heading1"/>
        <w:ind w:left="-27"/>
        <w:rPr>
          <w:rFonts w:ascii="Times New Roman" w:hAnsi="Times New Roman" w:cs="Times New Roman"/>
          <w:sz w:val="24"/>
          <w:szCs w:val="24"/>
        </w:rPr>
      </w:pPr>
      <w:bookmarkStart w:id="13" w:name="_Toc364098204"/>
      <w:r w:rsidRPr="00AA1B34">
        <w:rPr>
          <w:rFonts w:ascii="Times New Roman" w:hAnsi="Times New Roman" w:cs="Times New Roman"/>
          <w:sz w:val="24"/>
          <w:szCs w:val="24"/>
        </w:rPr>
        <w:t xml:space="preserve">3. </w:t>
      </w:r>
      <w:r w:rsidRPr="00AA1B34">
        <w:rPr>
          <w:rFonts w:ascii="Times New Roman" w:hAnsi="Times New Roman" w:cs="Times New Roman"/>
          <w:sz w:val="24"/>
          <w:szCs w:val="24"/>
        </w:rPr>
        <w:tab/>
        <w:t>RELEVANT POLICY AND REGULATIONS</w:t>
      </w:r>
      <w:bookmarkEnd w:id="13"/>
    </w:p>
    <w:p w:rsidR="005E2203" w:rsidRDefault="005E2203">
      <w:pPr>
        <w:spacing w:after="42" w:line="240" w:lineRule="auto"/>
        <w:ind w:left="720" w:right="0" w:firstLine="0"/>
        <w:jc w:val="left"/>
      </w:pPr>
    </w:p>
    <w:p w:rsidR="005E2203" w:rsidRPr="00AA1B34" w:rsidRDefault="00567E53" w:rsidP="00AA1B34">
      <w:pPr>
        <w:pStyle w:val="Heading2"/>
        <w:ind w:left="0"/>
        <w:rPr>
          <w:rFonts w:ascii="Times New Roman" w:hAnsi="Times New Roman" w:cs="Times New Roman"/>
          <w:sz w:val="24"/>
          <w:szCs w:val="24"/>
        </w:rPr>
      </w:pPr>
      <w:bookmarkStart w:id="14" w:name="_Toc364098205"/>
      <w:r w:rsidRPr="00AA1B34">
        <w:rPr>
          <w:rFonts w:ascii="Times New Roman" w:hAnsi="Times New Roman" w:cs="Times New Roman"/>
          <w:sz w:val="24"/>
          <w:szCs w:val="24"/>
        </w:rPr>
        <w:t xml:space="preserve">3.1 </w:t>
      </w:r>
      <w:r w:rsidRPr="00AA1B34">
        <w:rPr>
          <w:rFonts w:ascii="Times New Roman" w:hAnsi="Times New Roman" w:cs="Times New Roman"/>
          <w:sz w:val="24"/>
          <w:szCs w:val="24"/>
        </w:rPr>
        <w:tab/>
        <w:t>Relevant Government Policies, Acts, Rules and Plans</w:t>
      </w:r>
      <w:bookmarkEnd w:id="14"/>
    </w:p>
    <w:p w:rsidR="005E2203" w:rsidRDefault="005E2203">
      <w:pPr>
        <w:spacing w:after="0" w:line="240" w:lineRule="auto"/>
        <w:ind w:left="720" w:right="0" w:firstLine="0"/>
        <w:jc w:val="left"/>
      </w:pPr>
    </w:p>
    <w:p w:rsidR="005E2203" w:rsidRDefault="0076411B" w:rsidP="00AA1B34">
      <w:pPr>
        <w:ind w:left="0"/>
      </w:pPr>
      <w:r>
        <w:t>15</w:t>
      </w:r>
      <w:r w:rsidR="00567E53">
        <w:t>.</w:t>
      </w:r>
      <w:r w:rsidR="00AA1B34">
        <w:tab/>
      </w:r>
      <w:r w:rsidR="00567E53">
        <w:t xml:space="preserve">The importance of environmental consideration, occupational health &amp; safety and land acquisition related to </w:t>
      </w:r>
      <w:r w:rsidR="00D268E6">
        <w:t xml:space="preserve">road </w:t>
      </w:r>
      <w:r w:rsidR="00567E53">
        <w:t xml:space="preserve">construction projects has been recognized in a number of national documents. The major relevant policies, acts, rules and plans are:  </w:t>
      </w:r>
    </w:p>
    <w:p w:rsidR="005E2203" w:rsidRDefault="005E2203">
      <w:pPr>
        <w:spacing w:after="3" w:line="240" w:lineRule="auto"/>
        <w:ind w:left="720" w:right="0" w:firstLine="0"/>
        <w:jc w:val="left"/>
      </w:pPr>
    </w:p>
    <w:p w:rsidR="005E2203" w:rsidRDefault="00567E53">
      <w:pPr>
        <w:spacing w:after="0" w:line="237" w:lineRule="auto"/>
        <w:ind w:right="-15"/>
      </w:pPr>
      <w:r>
        <w:rPr>
          <w:b/>
          <w:i/>
        </w:rPr>
        <w:t xml:space="preserve">Environment </w:t>
      </w:r>
    </w:p>
    <w:p w:rsidR="005E2203" w:rsidRDefault="00567E53">
      <w:r>
        <w:t xml:space="preserve">Environment Policy, 1992 and Environment Action Plan, 1992  </w:t>
      </w:r>
    </w:p>
    <w:p w:rsidR="005E2203" w:rsidRDefault="00567E53">
      <w:r>
        <w:t xml:space="preserve">National Environment Management Plan, 1995  </w:t>
      </w:r>
    </w:p>
    <w:p w:rsidR="005E2203" w:rsidRDefault="00567E53">
      <w:r>
        <w:t xml:space="preserve">Environmental Conservation Act (ECA), 1995  </w:t>
      </w:r>
    </w:p>
    <w:p w:rsidR="005E2203" w:rsidRDefault="00567E53">
      <w:r>
        <w:t xml:space="preserve">Environmental Conservation Rules (ECR), 1997  </w:t>
      </w:r>
    </w:p>
    <w:p w:rsidR="005E2203" w:rsidRDefault="00567E53">
      <w:r>
        <w:t xml:space="preserve">Environmental Courts Act, 2000 </w:t>
      </w:r>
      <w:r>
        <w:tab/>
      </w:r>
    </w:p>
    <w:p w:rsidR="005E2203" w:rsidRDefault="005E2203">
      <w:pPr>
        <w:spacing w:after="3" w:line="240" w:lineRule="auto"/>
        <w:ind w:left="720" w:right="0" w:firstLine="0"/>
        <w:jc w:val="left"/>
      </w:pPr>
    </w:p>
    <w:p w:rsidR="005E2203" w:rsidRDefault="00567E53">
      <w:pPr>
        <w:spacing w:after="0" w:line="237" w:lineRule="auto"/>
        <w:ind w:right="-15"/>
      </w:pPr>
      <w:r>
        <w:rPr>
          <w:b/>
          <w:i/>
        </w:rPr>
        <w:t xml:space="preserve">Water Resources </w:t>
      </w:r>
    </w:p>
    <w:p w:rsidR="005E2203" w:rsidRDefault="00567E53">
      <w:r>
        <w:t xml:space="preserve">National Water Policy, 2000  </w:t>
      </w:r>
    </w:p>
    <w:p w:rsidR="005E2203" w:rsidRDefault="00567E53">
      <w:r>
        <w:t xml:space="preserve">National Water Management Plan, 2001  </w:t>
      </w:r>
    </w:p>
    <w:p w:rsidR="005E2203" w:rsidRDefault="005E2203">
      <w:pPr>
        <w:spacing w:after="3" w:line="240" w:lineRule="auto"/>
        <w:ind w:left="720" w:right="0" w:firstLine="0"/>
        <w:jc w:val="left"/>
      </w:pPr>
    </w:p>
    <w:p w:rsidR="005E2203" w:rsidRDefault="00567E53">
      <w:pPr>
        <w:spacing w:after="0" w:line="237" w:lineRule="auto"/>
        <w:ind w:right="-15"/>
      </w:pPr>
      <w:r>
        <w:rPr>
          <w:b/>
          <w:i/>
        </w:rPr>
        <w:t xml:space="preserve">Industry, Occupational Health &amp; Safety and Construction </w:t>
      </w:r>
    </w:p>
    <w:p w:rsidR="005E2203" w:rsidRDefault="00567E53">
      <w:r>
        <w:t xml:space="preserve">Industrial Policy, 2005 </w:t>
      </w:r>
    </w:p>
    <w:p w:rsidR="005E2203" w:rsidRDefault="00567E53">
      <w:r>
        <w:t xml:space="preserve">The Bangladesh Labor Act, 2006 </w:t>
      </w:r>
    </w:p>
    <w:p w:rsidR="005E2203" w:rsidRDefault="00567E53">
      <w:r>
        <w:t xml:space="preserve">Bangladesh National Building Code (1993, 2006) </w:t>
      </w:r>
    </w:p>
    <w:p w:rsidR="005E2203" w:rsidRDefault="005E2203">
      <w:pPr>
        <w:spacing w:after="3" w:line="240" w:lineRule="auto"/>
        <w:ind w:left="720" w:right="0" w:firstLine="0"/>
        <w:jc w:val="left"/>
      </w:pPr>
    </w:p>
    <w:p w:rsidR="005E2203" w:rsidRDefault="00567E53">
      <w:pPr>
        <w:spacing w:after="0" w:line="237" w:lineRule="auto"/>
        <w:ind w:right="-15"/>
      </w:pPr>
      <w:r>
        <w:rPr>
          <w:b/>
          <w:i/>
        </w:rPr>
        <w:t xml:space="preserve">Land Acquisition/Requisition </w:t>
      </w:r>
    </w:p>
    <w:p w:rsidR="005E2203" w:rsidRDefault="00567E53">
      <w:r>
        <w:t xml:space="preserve">Acquisition/ Requisition of Immovable Property Ordinance (ARIPO, 1982)  </w:t>
      </w:r>
    </w:p>
    <w:p w:rsidR="005E2203" w:rsidRDefault="005E2203">
      <w:pPr>
        <w:spacing w:after="237" w:line="240" w:lineRule="auto"/>
        <w:ind w:left="720" w:right="0" w:firstLine="0"/>
        <w:jc w:val="left"/>
      </w:pPr>
    </w:p>
    <w:p w:rsidR="005E2203" w:rsidRPr="00AA1B34" w:rsidRDefault="00567E53" w:rsidP="00AA1B34">
      <w:pPr>
        <w:pStyle w:val="Heading3"/>
        <w:ind w:left="0" w:firstLine="0"/>
        <w:rPr>
          <w:rFonts w:ascii="Times New Roman" w:hAnsi="Times New Roman" w:cs="Times New Roman"/>
        </w:rPr>
      </w:pPr>
      <w:bookmarkStart w:id="15" w:name="_Toc364098206"/>
      <w:r w:rsidRPr="00AA1B34">
        <w:rPr>
          <w:rFonts w:ascii="Times New Roman" w:hAnsi="Times New Roman" w:cs="Times New Roman"/>
        </w:rPr>
        <w:t>3.1.1 Environmental Policy, 1992 and Environmental Action Plan, 1992</w:t>
      </w:r>
      <w:bookmarkEnd w:id="15"/>
    </w:p>
    <w:p w:rsidR="005E2203" w:rsidRDefault="005E2203">
      <w:pPr>
        <w:spacing w:after="0" w:line="240" w:lineRule="auto"/>
        <w:ind w:left="720" w:right="0" w:firstLine="0"/>
        <w:jc w:val="left"/>
      </w:pPr>
    </w:p>
    <w:p w:rsidR="005E2203" w:rsidRDefault="0076411B" w:rsidP="00AA1B34">
      <w:pPr>
        <w:ind w:left="0"/>
      </w:pPr>
      <w:r>
        <w:t>16</w:t>
      </w:r>
      <w:r w:rsidR="00567E53">
        <w:t>.</w:t>
      </w:r>
      <w:r w:rsidR="00AA1B34">
        <w:tab/>
      </w:r>
      <w:r w:rsidR="00567E53">
        <w:t xml:space="preserve">The concept of environmental protection through national efforts was first recognized and declared with the adoption of the Environment Policy, 1992 and the Environment Action Plan, 1992. The importance of policies in beefing up the environmental regime is recognized in a number of international instruments including the World Conservation Strategy in 1980 and the Brundtland Commission Report, 1987. Paragraph 14 of Chapter 8 of Agenda 21 underscored the necessity of formulation of national policies as well as laws for environmental protection and sustainable development. The major objectives of Environmental policy are to i) maintain ecological balance and overall development through protection and improvement of the environment; ii) protect the country against natural disaster; iii) identify and regulate activities, which pollute and degrade the environment; iv) ensure environmentally sound development in all sectors; v) ensure a sustainable, long term and environmentally sound base of natural resources; and vi) actively remain associate with all international environmental initiatives to the maximum possible extent.  </w:t>
      </w:r>
    </w:p>
    <w:p w:rsidR="005E2203" w:rsidRDefault="005E2203">
      <w:pPr>
        <w:spacing w:after="0" w:line="240" w:lineRule="auto"/>
        <w:ind w:left="720" w:right="0" w:firstLine="0"/>
        <w:jc w:val="left"/>
      </w:pPr>
    </w:p>
    <w:p w:rsidR="005E2203" w:rsidRDefault="005E2203">
      <w:pPr>
        <w:spacing w:after="0" w:line="240" w:lineRule="auto"/>
        <w:ind w:left="720" w:right="0" w:firstLine="0"/>
        <w:jc w:val="left"/>
      </w:pPr>
    </w:p>
    <w:p w:rsidR="005E2203" w:rsidRPr="00AA1B34" w:rsidRDefault="00567E53" w:rsidP="00AA1B34">
      <w:pPr>
        <w:pStyle w:val="Heading3"/>
        <w:ind w:left="0" w:firstLine="0"/>
        <w:rPr>
          <w:rFonts w:ascii="Times New Roman" w:hAnsi="Times New Roman" w:cs="Times New Roman"/>
        </w:rPr>
      </w:pPr>
      <w:bookmarkStart w:id="16" w:name="_Toc364098207"/>
      <w:r w:rsidRPr="00AA1B34">
        <w:rPr>
          <w:rFonts w:ascii="Times New Roman" w:hAnsi="Times New Roman" w:cs="Times New Roman"/>
        </w:rPr>
        <w:t>3.1.2 National Environment Management Plan, 1995</w:t>
      </w:r>
      <w:bookmarkEnd w:id="16"/>
    </w:p>
    <w:p w:rsidR="005E2203" w:rsidRDefault="005E2203">
      <w:pPr>
        <w:spacing w:after="0" w:line="240" w:lineRule="auto"/>
        <w:ind w:left="720" w:right="0" w:firstLine="0"/>
        <w:jc w:val="left"/>
      </w:pPr>
    </w:p>
    <w:p w:rsidR="005E2203" w:rsidRDefault="0076411B" w:rsidP="00AA1B34">
      <w:pPr>
        <w:ind w:left="0" w:firstLine="0"/>
      </w:pPr>
      <w:r>
        <w:t>17</w:t>
      </w:r>
      <w:r w:rsidR="00567E53">
        <w:t>.</w:t>
      </w:r>
      <w:r w:rsidR="00AA1B34">
        <w:tab/>
      </w:r>
      <w:r w:rsidR="00567E53">
        <w:t xml:space="preserve">The National Environment Management Action Plan (NEMAP, 1995), based on a nationwide consultation program identified the main national environmental issues, including those related to the water sector which EA practitioners should note. The main related national concerns included flood damage, riverbank erosion, environmental degradation of water bodies, increased water pollution, shortage of irrigation water and drainage congestion; various specific regional concerns were also identified.  </w:t>
      </w:r>
    </w:p>
    <w:p w:rsidR="005E2203" w:rsidRDefault="005E2203" w:rsidP="00AA1B34">
      <w:pPr>
        <w:spacing w:after="232" w:line="240" w:lineRule="auto"/>
        <w:ind w:left="0" w:right="0" w:firstLine="0"/>
        <w:jc w:val="left"/>
      </w:pPr>
    </w:p>
    <w:p w:rsidR="005E2203" w:rsidRPr="00AA1B34" w:rsidRDefault="00567E53" w:rsidP="00DE2399">
      <w:pPr>
        <w:pStyle w:val="Heading3"/>
        <w:numPr>
          <w:ilvl w:val="2"/>
          <w:numId w:val="8"/>
        </w:numPr>
        <w:rPr>
          <w:rFonts w:ascii="Times New Roman" w:hAnsi="Times New Roman" w:cs="Times New Roman"/>
        </w:rPr>
      </w:pPr>
      <w:bookmarkStart w:id="17" w:name="_Toc364098208"/>
      <w:r w:rsidRPr="00AA1B34">
        <w:rPr>
          <w:rFonts w:ascii="Times New Roman" w:hAnsi="Times New Roman" w:cs="Times New Roman"/>
        </w:rPr>
        <w:t>Bangladesh Environmental Conservation Act (ECA), 1995</w:t>
      </w:r>
      <w:bookmarkEnd w:id="17"/>
    </w:p>
    <w:p w:rsidR="005E2203" w:rsidRDefault="005E2203" w:rsidP="00AA1B34">
      <w:pPr>
        <w:spacing w:after="0" w:line="240" w:lineRule="auto"/>
        <w:ind w:left="0" w:right="0" w:firstLine="0"/>
        <w:jc w:val="left"/>
      </w:pPr>
    </w:p>
    <w:p w:rsidR="005E2203" w:rsidRDefault="0076411B" w:rsidP="0076411B">
      <w:pPr>
        <w:ind w:left="0" w:firstLine="0"/>
      </w:pPr>
      <w:r>
        <w:t>18.</w:t>
      </w:r>
      <w:r>
        <w:tab/>
      </w:r>
      <w:r w:rsidR="00567E53">
        <w:t xml:space="preserve">The Environmental Conservation Act (ECA) of 1995 is the main legislative framework document relating to environmental protection in Bangladesh. This umbrella Act includes laws for conservation of the environment, improvement of environmental standards, and control and mitigation of environmental pollution. This Act established the Department of Environment (DOE), and empowers its Director General to take measures as he considers necessary which includes conducting inquiries, preventing probable accidents, advising the Government, coordinating with other authorities or agencies, and collecting &amp; publishing information about environmental pollution.  </w:t>
      </w:r>
    </w:p>
    <w:p w:rsidR="005E2203" w:rsidRDefault="005E2203" w:rsidP="00AA1B34">
      <w:pPr>
        <w:spacing w:after="0" w:line="240" w:lineRule="auto"/>
        <w:ind w:left="0" w:right="0" w:firstLine="0"/>
        <w:jc w:val="left"/>
      </w:pPr>
    </w:p>
    <w:p w:rsidR="005E2203" w:rsidRDefault="00567E53" w:rsidP="00DE2399">
      <w:pPr>
        <w:pStyle w:val="ListParagraph"/>
        <w:numPr>
          <w:ilvl w:val="0"/>
          <w:numId w:val="9"/>
        </w:numPr>
        <w:tabs>
          <w:tab w:val="clear" w:pos="720"/>
        </w:tabs>
        <w:spacing w:line="237" w:lineRule="auto"/>
        <w:ind w:left="0" w:firstLine="0"/>
      </w:pPr>
      <w:r>
        <w:t xml:space="preserve">According to this act (Section 12), </w:t>
      </w:r>
      <w:r w:rsidRPr="0076411B">
        <w:rPr>
          <w:b/>
          <w:i/>
        </w:rPr>
        <w:t>no industrial unit or project shall be established or undertaken without obtaining, in a manner prescribed by the accompanying Rules, an Environmental Clearance Certificate (ECC) from the Director General of DOE</w:t>
      </w:r>
      <w:r>
        <w:t xml:space="preserve">. </w:t>
      </w:r>
    </w:p>
    <w:p w:rsidR="005E2203" w:rsidRDefault="005E2203" w:rsidP="00AA1B34">
      <w:pPr>
        <w:spacing w:after="0" w:line="240" w:lineRule="auto"/>
        <w:ind w:left="0" w:right="0" w:firstLine="0"/>
        <w:jc w:val="left"/>
      </w:pPr>
    </w:p>
    <w:p w:rsidR="005E2203" w:rsidRDefault="00567E53" w:rsidP="00DE2399">
      <w:pPr>
        <w:pStyle w:val="ListParagraph"/>
        <w:numPr>
          <w:ilvl w:val="0"/>
          <w:numId w:val="9"/>
        </w:numPr>
        <w:tabs>
          <w:tab w:val="clear" w:pos="720"/>
        </w:tabs>
        <w:ind w:left="0" w:firstLine="0"/>
        <w:jc w:val="both"/>
      </w:pPr>
      <w:r>
        <w:t xml:space="preserve">In addition, through a gazette notification date September 1, 2009, the High Court declared the 4 rivers surrounding Dhaka, namely Buriganga, Turag, Balu and Shitolakhkhya, as Ecologically Critical Areas, citing the ECA 1995, Section 5. Subsequently pollution creating activities that are detrimental to the water and aquatic life in those rivers has been declared forbidden.  </w:t>
      </w:r>
    </w:p>
    <w:p w:rsidR="005E2203" w:rsidRDefault="005E2203" w:rsidP="00AA1B34">
      <w:pPr>
        <w:spacing w:after="237" w:line="240" w:lineRule="auto"/>
        <w:ind w:left="0" w:right="0" w:firstLine="0"/>
        <w:jc w:val="left"/>
      </w:pPr>
    </w:p>
    <w:p w:rsidR="005E2203" w:rsidRPr="00AA1B34" w:rsidRDefault="00567E53" w:rsidP="00AA1B34">
      <w:pPr>
        <w:pStyle w:val="Heading3"/>
        <w:ind w:left="0" w:firstLine="0"/>
        <w:rPr>
          <w:rFonts w:ascii="Times New Roman" w:hAnsi="Times New Roman" w:cs="Times New Roman"/>
        </w:rPr>
      </w:pPr>
      <w:bookmarkStart w:id="18" w:name="_Toc364098209"/>
      <w:r w:rsidRPr="00AA1B34">
        <w:rPr>
          <w:rFonts w:ascii="Times New Roman" w:hAnsi="Times New Roman" w:cs="Times New Roman"/>
        </w:rPr>
        <w:t>3.1.4 Bangladesh Environmental Conservation Rules (ECR), 1997</w:t>
      </w:r>
      <w:bookmarkEnd w:id="18"/>
    </w:p>
    <w:p w:rsidR="005E2203" w:rsidRDefault="005E2203" w:rsidP="00AA1B34">
      <w:pPr>
        <w:spacing w:after="0" w:line="240" w:lineRule="auto"/>
        <w:ind w:left="0" w:right="0" w:firstLine="0"/>
        <w:jc w:val="left"/>
      </w:pPr>
    </w:p>
    <w:p w:rsidR="005E2203" w:rsidRDefault="00567E53" w:rsidP="00DE2399">
      <w:pPr>
        <w:pStyle w:val="ListParagraph"/>
        <w:numPr>
          <w:ilvl w:val="0"/>
          <w:numId w:val="9"/>
        </w:numPr>
        <w:tabs>
          <w:tab w:val="clear" w:pos="720"/>
        </w:tabs>
        <w:ind w:left="0" w:firstLine="0"/>
        <w:jc w:val="both"/>
      </w:pPr>
      <w:r>
        <w:t xml:space="preserve">The Environment Conservation Rules, 1997 were issued by the Government of Bangladesh in exercise of the power conferred under the Environment Conservation Act (Section 20), 1995. Under these Rules, the following aspects, among others, are covered:  </w:t>
      </w:r>
    </w:p>
    <w:p w:rsidR="005E2203" w:rsidRDefault="005E2203" w:rsidP="00AA1B34">
      <w:pPr>
        <w:spacing w:after="0" w:line="240" w:lineRule="auto"/>
        <w:ind w:left="0" w:right="0" w:firstLine="0"/>
        <w:jc w:val="left"/>
      </w:pPr>
    </w:p>
    <w:p w:rsidR="005E2203" w:rsidRDefault="00567E53" w:rsidP="009C559C">
      <w:pPr>
        <w:numPr>
          <w:ilvl w:val="1"/>
          <w:numId w:val="1"/>
        </w:numPr>
        <w:spacing w:after="119"/>
        <w:ind w:left="720" w:firstLine="0"/>
      </w:pPr>
      <w:r>
        <w:t xml:space="preserve">Declaration of ecologically critical areas  </w:t>
      </w:r>
    </w:p>
    <w:p w:rsidR="005E2203" w:rsidRDefault="00567E53" w:rsidP="009C559C">
      <w:pPr>
        <w:numPr>
          <w:ilvl w:val="1"/>
          <w:numId w:val="1"/>
        </w:numPr>
        <w:spacing w:after="118"/>
        <w:ind w:left="720" w:firstLine="0"/>
      </w:pPr>
      <w:r>
        <w:t xml:space="preserve">Classification of industries and projects into 4 categories  </w:t>
      </w:r>
    </w:p>
    <w:p w:rsidR="005E2203" w:rsidRDefault="00567E53" w:rsidP="00C74EB3">
      <w:pPr>
        <w:spacing w:after="118"/>
        <w:ind w:left="720" w:firstLine="0"/>
      </w:pPr>
      <w:r>
        <w:t>(iii)</w:t>
      </w:r>
      <w:r w:rsidR="00AA1B34">
        <w:tab/>
      </w:r>
      <w:r>
        <w:t xml:space="preserve">Procedures for issuing the Environmental Clearance Certificate  </w:t>
      </w:r>
    </w:p>
    <w:p w:rsidR="005E2203" w:rsidRDefault="00567E53" w:rsidP="00C74EB3">
      <w:pPr>
        <w:ind w:left="720" w:firstLine="0"/>
      </w:pPr>
      <w:r>
        <w:t>(iv)</w:t>
      </w:r>
      <w:r w:rsidR="00AA1B34">
        <w:tab/>
      </w:r>
      <w:r>
        <w:t xml:space="preserve">Determination of environmental standards </w:t>
      </w:r>
    </w:p>
    <w:p w:rsidR="005E2203" w:rsidRDefault="005E2203" w:rsidP="00AA1B34">
      <w:pPr>
        <w:spacing w:after="0" w:line="240" w:lineRule="auto"/>
        <w:ind w:left="0" w:right="0" w:firstLine="0"/>
        <w:jc w:val="left"/>
      </w:pPr>
    </w:p>
    <w:p w:rsidR="005E2203" w:rsidRDefault="00567E53" w:rsidP="00DE2399">
      <w:pPr>
        <w:pStyle w:val="ListParagraph"/>
        <w:numPr>
          <w:ilvl w:val="0"/>
          <w:numId w:val="9"/>
        </w:numPr>
        <w:tabs>
          <w:tab w:val="clear" w:pos="720"/>
        </w:tabs>
        <w:ind w:left="0" w:firstLine="0"/>
        <w:jc w:val="both"/>
      </w:pPr>
      <w:r>
        <w:t xml:space="preserve">These Rules were amended three times (17 February 2002, 26 August 2002 and 01 April 2003) to specify different sections like inclusion of Certificate of Fitness, Pollution Under Control Certificate, Fees for Environmental Clearance Certificate and other services etc. </w:t>
      </w:r>
    </w:p>
    <w:p w:rsidR="00D268E6" w:rsidRDefault="00D268E6" w:rsidP="00AA1B34">
      <w:pPr>
        <w:ind w:left="0" w:firstLine="0"/>
      </w:pPr>
    </w:p>
    <w:p w:rsidR="005E2203" w:rsidRDefault="00567E53" w:rsidP="00DE2399">
      <w:pPr>
        <w:numPr>
          <w:ilvl w:val="0"/>
          <w:numId w:val="9"/>
        </w:numPr>
        <w:ind w:left="0" w:firstLine="0"/>
      </w:pPr>
      <w:r>
        <w:t xml:space="preserve">ECR'97 (Rule 7) classifies industrial units and projects into four categories depending on environmental impact and location for the purpose of issuance of ECC. These categories are:  </w:t>
      </w:r>
    </w:p>
    <w:p w:rsidR="005E2203" w:rsidRDefault="005E2203" w:rsidP="00AA1B34">
      <w:pPr>
        <w:spacing w:after="4" w:line="240" w:lineRule="auto"/>
        <w:ind w:left="0" w:right="0" w:firstLine="0"/>
        <w:jc w:val="left"/>
      </w:pPr>
    </w:p>
    <w:p w:rsidR="005E2203" w:rsidRDefault="00567E53" w:rsidP="00DE2399">
      <w:pPr>
        <w:numPr>
          <w:ilvl w:val="2"/>
          <w:numId w:val="50"/>
        </w:numPr>
        <w:spacing w:after="0" w:line="240" w:lineRule="auto"/>
        <w:ind w:left="720" w:right="43" w:firstLine="0"/>
      </w:pPr>
      <w:r>
        <w:t xml:space="preserve">Green  </w:t>
      </w:r>
    </w:p>
    <w:p w:rsidR="005E2203" w:rsidRDefault="00567E53" w:rsidP="00DE2399">
      <w:pPr>
        <w:numPr>
          <w:ilvl w:val="2"/>
          <w:numId w:val="50"/>
        </w:numPr>
        <w:spacing w:after="0" w:line="240" w:lineRule="auto"/>
        <w:ind w:left="720" w:right="43" w:firstLine="0"/>
      </w:pPr>
      <w:r>
        <w:t xml:space="preserve">Orange A  </w:t>
      </w:r>
    </w:p>
    <w:p w:rsidR="005E2203" w:rsidRDefault="00567E53" w:rsidP="00DE2399">
      <w:pPr>
        <w:numPr>
          <w:ilvl w:val="2"/>
          <w:numId w:val="50"/>
        </w:numPr>
        <w:spacing w:after="0" w:line="240" w:lineRule="auto"/>
        <w:ind w:left="720" w:right="43" w:firstLine="0"/>
      </w:pPr>
      <w:r>
        <w:t xml:space="preserve">Orange B, and  </w:t>
      </w:r>
    </w:p>
    <w:p w:rsidR="005E2203" w:rsidRDefault="00567E53" w:rsidP="00DE2399">
      <w:pPr>
        <w:numPr>
          <w:ilvl w:val="2"/>
          <w:numId w:val="50"/>
        </w:numPr>
        <w:spacing w:after="0" w:line="240" w:lineRule="auto"/>
        <w:ind w:left="720" w:right="43" w:firstLine="0"/>
      </w:pPr>
      <w:r>
        <w:t xml:space="preserve">Red  </w:t>
      </w:r>
    </w:p>
    <w:p w:rsidR="005E2203" w:rsidRDefault="005E2203" w:rsidP="00AA1B34">
      <w:pPr>
        <w:spacing w:after="0" w:line="240" w:lineRule="auto"/>
        <w:ind w:left="0" w:right="0" w:firstLine="0"/>
        <w:jc w:val="left"/>
      </w:pPr>
    </w:p>
    <w:p w:rsidR="005E2203" w:rsidRDefault="00567E53" w:rsidP="00DE2399">
      <w:pPr>
        <w:numPr>
          <w:ilvl w:val="0"/>
          <w:numId w:val="9"/>
        </w:numPr>
        <w:ind w:left="0" w:firstLine="0"/>
      </w:pPr>
      <w:r>
        <w:t xml:space="preserve">All existing industrial units and projects and proposed industrial units and projects, that are considered to be low polluting are categorized under "Green" and shall be granted Environmental Clearance. For proposed industrial units and projects falling in the Orange- A, Orange- B and Red Categories, firstly a site clearance certificate and thereafter an environmental clearance certificate will be issued. A detailed description of those four categories of industries has been given in Schedule-1 of ECR'97. Apart from the general requirements, for every OrangeB and Red category proposed industrial unit or project, the application must be accompanied with feasibility report on Initial Environmental Examination (IEE), Environmental Impact Assessment (EIA) based on approved TOR by DOE, Environmental Management Plan (EMP) etc.  </w:t>
      </w:r>
    </w:p>
    <w:p w:rsidR="005E2203" w:rsidRDefault="005E2203" w:rsidP="00AA1B34">
      <w:pPr>
        <w:spacing w:after="0" w:line="240" w:lineRule="auto"/>
        <w:ind w:left="0" w:right="0" w:firstLine="0"/>
        <w:jc w:val="left"/>
      </w:pPr>
    </w:p>
    <w:p w:rsidR="005E2203" w:rsidRDefault="00567E53" w:rsidP="00DE2399">
      <w:pPr>
        <w:numPr>
          <w:ilvl w:val="0"/>
          <w:numId w:val="9"/>
        </w:numPr>
        <w:ind w:left="0" w:firstLine="0"/>
      </w:pPr>
      <w:r>
        <w:t xml:space="preserve">The ECR'97 also contains the procedures for obtaining Environmental Clearance Certificates (ECC) from the Department of Environment for different types of proposed units or projects. Any person or organization wishing to establish an industrial unit or project must obtain ECC from the Director General. The application for such certificate must be in the prescribed form together with the prescribed fees laid down in Schedule 13, through the deposit of a Treasury </w:t>
      </w:r>
      <w:r>
        <w:rPr>
          <w:i/>
        </w:rPr>
        <w:t>Chalan</w:t>
      </w:r>
      <w:r>
        <w:t xml:space="preserve"> (Pay Order) in favor of the Director General. Rule 8 prescribes the duration of validity of such certificate (3 years for green category and 1 year for other categories) and compulsory requirement renewal of certificate at least 30 days before expiry of its validity. </w:t>
      </w:r>
    </w:p>
    <w:p w:rsidR="005E2203" w:rsidRDefault="005E2203" w:rsidP="00AA1B34">
      <w:pPr>
        <w:spacing w:after="44" w:line="240" w:lineRule="auto"/>
        <w:ind w:left="0" w:right="0" w:firstLine="0"/>
        <w:jc w:val="left"/>
      </w:pPr>
    </w:p>
    <w:p w:rsidR="005E2203" w:rsidRDefault="00567E53" w:rsidP="00DE2399">
      <w:pPr>
        <w:numPr>
          <w:ilvl w:val="0"/>
          <w:numId w:val="9"/>
        </w:numPr>
        <w:ind w:left="0" w:firstLine="0"/>
      </w:pPr>
      <w:r>
        <w:t xml:space="preserve">The ECR‟97 also establishes the National Environmental Quality (EQS) for ambient air, various water sources/ bodies, industrial effluents, etc. Table -1 shows Industrial Project Effluent standard for Bangladesh.  </w:t>
      </w:r>
    </w:p>
    <w:p w:rsidR="002B0808" w:rsidRDefault="002B0808" w:rsidP="002B0808">
      <w:pPr>
        <w:ind w:left="0" w:firstLine="0"/>
      </w:pPr>
    </w:p>
    <w:p w:rsidR="005E2203" w:rsidRDefault="00D36D70" w:rsidP="00AA1B34">
      <w:pPr>
        <w:spacing w:after="205" w:line="240" w:lineRule="auto"/>
        <w:ind w:left="0" w:right="-15" w:firstLine="0"/>
        <w:jc w:val="left"/>
      </w:pPr>
      <w:r>
        <w:rPr>
          <w:b/>
        </w:rPr>
        <w:t>Table 1</w:t>
      </w:r>
      <w:r w:rsidR="00567E53">
        <w:rPr>
          <w:b/>
        </w:rPr>
        <w:t xml:space="preserve"> Bangladesh Standards for Industrial Project Effluent according to EQSB of DOE </w:t>
      </w:r>
    </w:p>
    <w:tbl>
      <w:tblPr>
        <w:tblStyle w:val="TableGrid"/>
        <w:tblW w:w="9630" w:type="dxa"/>
        <w:tblInd w:w="85" w:type="dxa"/>
        <w:tblLayout w:type="fixed"/>
        <w:tblCellMar>
          <w:left w:w="106" w:type="dxa"/>
          <w:right w:w="54" w:type="dxa"/>
        </w:tblCellMar>
        <w:tblLook w:val="04A0" w:firstRow="1" w:lastRow="0" w:firstColumn="1" w:lastColumn="0" w:noHBand="0" w:noVBand="1"/>
      </w:tblPr>
      <w:tblGrid>
        <w:gridCol w:w="665"/>
        <w:gridCol w:w="4080"/>
        <w:gridCol w:w="1375"/>
        <w:gridCol w:w="900"/>
        <w:gridCol w:w="1620"/>
        <w:gridCol w:w="990"/>
      </w:tblGrid>
      <w:tr w:rsidR="005E2203" w:rsidTr="00AA1B34">
        <w:trPr>
          <w:trHeight w:val="264"/>
        </w:trPr>
        <w:tc>
          <w:tcPr>
            <w:tcW w:w="665" w:type="dxa"/>
            <w:vMerge w:val="restart"/>
            <w:tcBorders>
              <w:top w:val="single" w:sz="4" w:space="0" w:color="000000"/>
              <w:left w:val="single" w:sz="4" w:space="0" w:color="000000"/>
              <w:bottom w:val="single" w:sz="4" w:space="0" w:color="000000"/>
              <w:right w:val="single" w:sz="4" w:space="0" w:color="000000"/>
            </w:tcBorders>
            <w:vAlign w:val="center"/>
          </w:tcPr>
          <w:p w:rsidR="005E2203" w:rsidRDefault="00567E53" w:rsidP="00AA1B34">
            <w:pPr>
              <w:spacing w:after="0" w:line="240" w:lineRule="auto"/>
              <w:ind w:left="0" w:right="0" w:firstLine="0"/>
              <w:jc w:val="left"/>
            </w:pPr>
            <w:r>
              <w:rPr>
                <w:b/>
                <w:i/>
              </w:rPr>
              <w:t xml:space="preserve">Sl. </w:t>
            </w:r>
          </w:p>
          <w:p w:rsidR="005E2203" w:rsidRDefault="00567E53" w:rsidP="00AA1B34">
            <w:pPr>
              <w:spacing w:after="0" w:line="276" w:lineRule="auto"/>
              <w:ind w:left="0" w:right="0" w:firstLine="0"/>
              <w:jc w:val="left"/>
            </w:pPr>
            <w:r>
              <w:rPr>
                <w:b/>
                <w:i/>
              </w:rPr>
              <w:t xml:space="preserve">No. </w:t>
            </w:r>
          </w:p>
        </w:tc>
        <w:tc>
          <w:tcPr>
            <w:tcW w:w="4080" w:type="dxa"/>
            <w:vMerge w:val="restart"/>
            <w:tcBorders>
              <w:top w:val="single" w:sz="4" w:space="0" w:color="000000"/>
              <w:left w:val="single" w:sz="4" w:space="0" w:color="000000"/>
              <w:bottom w:val="single" w:sz="4" w:space="0" w:color="000000"/>
              <w:right w:val="single" w:sz="4" w:space="0" w:color="000000"/>
            </w:tcBorders>
            <w:vAlign w:val="center"/>
          </w:tcPr>
          <w:p w:rsidR="005E2203" w:rsidRDefault="00567E53" w:rsidP="00AA1B34">
            <w:pPr>
              <w:spacing w:after="0" w:line="276" w:lineRule="auto"/>
              <w:ind w:left="0" w:right="0" w:firstLine="0"/>
              <w:jc w:val="left"/>
            </w:pPr>
            <w:r>
              <w:rPr>
                <w:b/>
                <w:i/>
              </w:rPr>
              <w:t xml:space="preserve">Parameters </w:t>
            </w:r>
          </w:p>
        </w:tc>
        <w:tc>
          <w:tcPr>
            <w:tcW w:w="1375" w:type="dxa"/>
            <w:vMerge w:val="restart"/>
            <w:tcBorders>
              <w:top w:val="single" w:sz="4" w:space="0" w:color="000000"/>
              <w:left w:val="single" w:sz="4" w:space="0" w:color="000000"/>
              <w:bottom w:val="single" w:sz="4" w:space="0" w:color="000000"/>
              <w:right w:val="single" w:sz="4" w:space="0" w:color="000000"/>
            </w:tcBorders>
            <w:vAlign w:val="center"/>
          </w:tcPr>
          <w:p w:rsidR="005E2203" w:rsidRDefault="00567E53" w:rsidP="00AA1B34">
            <w:pPr>
              <w:spacing w:after="0" w:line="276" w:lineRule="auto"/>
              <w:ind w:left="0" w:right="0" w:firstLine="0"/>
              <w:jc w:val="left"/>
            </w:pPr>
            <w:r>
              <w:rPr>
                <w:b/>
                <w:i/>
              </w:rPr>
              <w:t xml:space="preserve">Unit </w:t>
            </w:r>
          </w:p>
        </w:tc>
        <w:tc>
          <w:tcPr>
            <w:tcW w:w="3510" w:type="dxa"/>
            <w:gridSpan w:val="3"/>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rPr>
                <w:b/>
                <w:i/>
              </w:rPr>
              <w:t xml:space="preserve">Discharge To </w:t>
            </w:r>
          </w:p>
        </w:tc>
      </w:tr>
      <w:tr w:rsidR="00915959" w:rsidTr="00AA1B34">
        <w:trPr>
          <w:trHeight w:val="935"/>
        </w:trPr>
        <w:tc>
          <w:tcPr>
            <w:tcW w:w="665" w:type="dxa"/>
            <w:vMerge/>
            <w:tcBorders>
              <w:top w:val="nil"/>
              <w:left w:val="single" w:sz="4" w:space="0" w:color="000000"/>
              <w:bottom w:val="single" w:sz="4" w:space="0" w:color="000000"/>
              <w:right w:val="single" w:sz="4" w:space="0" w:color="000000"/>
            </w:tcBorders>
          </w:tcPr>
          <w:p w:rsidR="005E2203" w:rsidRDefault="005E2203" w:rsidP="00AA1B34">
            <w:pPr>
              <w:spacing w:after="0" w:line="276" w:lineRule="auto"/>
              <w:ind w:left="0" w:right="0" w:firstLine="0"/>
              <w:jc w:val="left"/>
            </w:pPr>
          </w:p>
        </w:tc>
        <w:tc>
          <w:tcPr>
            <w:tcW w:w="4080" w:type="dxa"/>
            <w:vMerge/>
            <w:tcBorders>
              <w:top w:val="nil"/>
              <w:left w:val="single" w:sz="4" w:space="0" w:color="000000"/>
              <w:bottom w:val="single" w:sz="4" w:space="0" w:color="000000"/>
              <w:right w:val="single" w:sz="4" w:space="0" w:color="000000"/>
            </w:tcBorders>
          </w:tcPr>
          <w:p w:rsidR="005E2203" w:rsidRDefault="005E2203" w:rsidP="00AA1B34">
            <w:pPr>
              <w:spacing w:after="0" w:line="276" w:lineRule="auto"/>
              <w:ind w:left="0" w:right="0" w:firstLine="0"/>
              <w:jc w:val="left"/>
            </w:pPr>
          </w:p>
        </w:tc>
        <w:tc>
          <w:tcPr>
            <w:tcW w:w="1375" w:type="dxa"/>
            <w:vMerge/>
            <w:tcBorders>
              <w:top w:val="nil"/>
              <w:left w:val="single" w:sz="4" w:space="0" w:color="000000"/>
              <w:bottom w:val="single" w:sz="4" w:space="0" w:color="000000"/>
              <w:right w:val="single" w:sz="4" w:space="0" w:color="000000"/>
            </w:tcBorders>
          </w:tcPr>
          <w:p w:rsidR="005E2203" w:rsidRDefault="005E2203" w:rsidP="00AA1B34">
            <w:pPr>
              <w:spacing w:after="0" w:line="276" w:lineRule="auto"/>
              <w:ind w:left="0" w:right="0" w:firstLine="0"/>
              <w:jc w:val="left"/>
            </w:pPr>
          </w:p>
        </w:tc>
        <w:tc>
          <w:tcPr>
            <w:tcW w:w="900" w:type="dxa"/>
            <w:tcBorders>
              <w:top w:val="single" w:sz="4" w:space="0" w:color="000000"/>
              <w:left w:val="single" w:sz="4" w:space="0" w:color="000000"/>
              <w:bottom w:val="single" w:sz="4" w:space="0" w:color="000000"/>
              <w:right w:val="single" w:sz="4" w:space="0" w:color="000000"/>
            </w:tcBorders>
            <w:vAlign w:val="center"/>
          </w:tcPr>
          <w:p w:rsidR="005E2203" w:rsidRDefault="00567E53" w:rsidP="00AA1B34">
            <w:pPr>
              <w:spacing w:after="0" w:line="240" w:lineRule="auto"/>
              <w:ind w:left="0" w:right="0" w:firstLine="0"/>
              <w:jc w:val="left"/>
            </w:pPr>
            <w:r>
              <w:rPr>
                <w:b/>
                <w:i/>
              </w:rPr>
              <w:t xml:space="preserve">Inland </w:t>
            </w:r>
          </w:p>
          <w:p w:rsidR="005E2203" w:rsidRDefault="00567E53" w:rsidP="00AA1B34">
            <w:pPr>
              <w:spacing w:after="0" w:line="240" w:lineRule="auto"/>
              <w:ind w:left="0" w:right="0" w:firstLine="0"/>
              <w:jc w:val="left"/>
            </w:pPr>
            <w:r>
              <w:rPr>
                <w:b/>
                <w:i/>
              </w:rPr>
              <w:t xml:space="preserve">Surface </w:t>
            </w:r>
          </w:p>
          <w:p w:rsidR="005E2203" w:rsidRDefault="00567E53" w:rsidP="00AA1B34">
            <w:pPr>
              <w:spacing w:after="0" w:line="276" w:lineRule="auto"/>
              <w:ind w:left="0" w:right="0" w:firstLine="0"/>
              <w:jc w:val="left"/>
            </w:pPr>
            <w:r>
              <w:rPr>
                <w:b/>
                <w:i/>
              </w:rPr>
              <w:t xml:space="preserve">Water </w:t>
            </w:r>
          </w:p>
        </w:tc>
        <w:tc>
          <w:tcPr>
            <w:tcW w:w="162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40" w:lineRule="auto"/>
              <w:ind w:left="0" w:right="0" w:firstLine="0"/>
              <w:jc w:val="left"/>
            </w:pPr>
            <w:r>
              <w:rPr>
                <w:b/>
                <w:i/>
              </w:rPr>
              <w:t xml:space="preserve">Public </w:t>
            </w:r>
            <w:r>
              <w:rPr>
                <w:b/>
                <w:i/>
              </w:rPr>
              <w:tab/>
              <w:t xml:space="preserve">Sewer </w:t>
            </w:r>
          </w:p>
          <w:p w:rsidR="005E2203" w:rsidRDefault="00567E53" w:rsidP="00AA1B34">
            <w:pPr>
              <w:spacing w:after="0" w:line="234" w:lineRule="auto"/>
              <w:ind w:left="0" w:right="7" w:firstLine="0"/>
              <w:jc w:val="left"/>
            </w:pPr>
            <w:r>
              <w:rPr>
                <w:b/>
                <w:i/>
              </w:rPr>
              <w:t xml:space="preserve">from Secondary </w:t>
            </w:r>
          </w:p>
          <w:p w:rsidR="005E2203" w:rsidRDefault="00567E53" w:rsidP="00AA1B34">
            <w:pPr>
              <w:spacing w:after="0" w:line="240" w:lineRule="auto"/>
              <w:ind w:left="0" w:right="0" w:firstLine="0"/>
              <w:jc w:val="left"/>
            </w:pPr>
            <w:r>
              <w:rPr>
                <w:b/>
                <w:i/>
              </w:rPr>
              <w:t xml:space="preserve">Treatment </w:t>
            </w:r>
          </w:p>
          <w:p w:rsidR="005E2203" w:rsidRDefault="00567E53" w:rsidP="00AA1B34">
            <w:pPr>
              <w:spacing w:after="0" w:line="276" w:lineRule="auto"/>
              <w:ind w:left="0" w:right="0" w:firstLine="0"/>
              <w:jc w:val="left"/>
            </w:pPr>
            <w:r>
              <w:rPr>
                <w:b/>
                <w:i/>
              </w:rPr>
              <w:t xml:space="preserve">Plant </w:t>
            </w:r>
          </w:p>
        </w:tc>
        <w:tc>
          <w:tcPr>
            <w:tcW w:w="990" w:type="dxa"/>
            <w:tcBorders>
              <w:top w:val="single" w:sz="4" w:space="0" w:color="000000"/>
              <w:left w:val="single" w:sz="4" w:space="0" w:color="000000"/>
              <w:bottom w:val="single" w:sz="4" w:space="0" w:color="000000"/>
              <w:right w:val="single" w:sz="4" w:space="0" w:color="000000"/>
            </w:tcBorders>
            <w:vAlign w:val="center"/>
          </w:tcPr>
          <w:p w:rsidR="005E2203" w:rsidRDefault="00567E53" w:rsidP="00AA1B34">
            <w:pPr>
              <w:spacing w:after="0" w:line="240" w:lineRule="auto"/>
              <w:ind w:left="0" w:right="0" w:firstLine="0"/>
              <w:jc w:val="left"/>
            </w:pPr>
            <w:r>
              <w:rPr>
                <w:b/>
                <w:i/>
              </w:rPr>
              <w:t xml:space="preserve">Irrigable </w:t>
            </w:r>
          </w:p>
          <w:p w:rsidR="005E2203" w:rsidRDefault="00567E53" w:rsidP="00AA1B34">
            <w:pPr>
              <w:spacing w:after="0" w:line="276" w:lineRule="auto"/>
              <w:ind w:left="0" w:right="0" w:firstLine="0"/>
              <w:jc w:val="left"/>
            </w:pPr>
            <w:r>
              <w:rPr>
                <w:b/>
                <w:i/>
              </w:rPr>
              <w:t xml:space="preserve">Land </w:t>
            </w:r>
          </w:p>
        </w:tc>
      </w:tr>
      <w:tr w:rsidR="00915959" w:rsidTr="00AA1B34">
        <w:trPr>
          <w:trHeight w:val="332"/>
        </w:trPr>
        <w:tc>
          <w:tcPr>
            <w:tcW w:w="66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1 </w:t>
            </w:r>
          </w:p>
        </w:tc>
        <w:tc>
          <w:tcPr>
            <w:tcW w:w="4080" w:type="dxa"/>
            <w:tcBorders>
              <w:top w:val="single" w:sz="4" w:space="0" w:color="000000"/>
              <w:left w:val="single" w:sz="4" w:space="0" w:color="000000"/>
              <w:bottom w:val="single" w:sz="4" w:space="0" w:color="000000"/>
              <w:right w:val="single" w:sz="4" w:space="0" w:color="000000"/>
            </w:tcBorders>
          </w:tcPr>
          <w:p w:rsidR="005E2203" w:rsidRDefault="00915959" w:rsidP="00AA1B34">
            <w:pPr>
              <w:spacing w:after="0" w:line="240" w:lineRule="auto"/>
              <w:ind w:left="0" w:right="0" w:firstLine="0"/>
              <w:jc w:val="left"/>
            </w:pPr>
            <w:r>
              <w:t xml:space="preserve">Ammonia </w:t>
            </w:r>
            <w:r w:rsidR="00567E53">
              <w:t xml:space="preserve">cal nitrogen (aselementaryN) </w:t>
            </w:r>
          </w:p>
        </w:tc>
        <w:tc>
          <w:tcPr>
            <w:tcW w:w="137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mg/l </w:t>
            </w:r>
          </w:p>
        </w:tc>
        <w:tc>
          <w:tcPr>
            <w:tcW w:w="90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50 </w:t>
            </w:r>
          </w:p>
        </w:tc>
        <w:tc>
          <w:tcPr>
            <w:tcW w:w="162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75 </w:t>
            </w:r>
          </w:p>
        </w:tc>
        <w:tc>
          <w:tcPr>
            <w:tcW w:w="99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75 </w:t>
            </w:r>
          </w:p>
        </w:tc>
      </w:tr>
      <w:tr w:rsidR="00915959" w:rsidTr="00AA1B34">
        <w:trPr>
          <w:trHeight w:val="264"/>
        </w:trPr>
        <w:tc>
          <w:tcPr>
            <w:tcW w:w="66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2 </w:t>
            </w:r>
          </w:p>
        </w:tc>
        <w:tc>
          <w:tcPr>
            <w:tcW w:w="408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Ammonia (as free ammonia) </w:t>
            </w:r>
          </w:p>
        </w:tc>
        <w:tc>
          <w:tcPr>
            <w:tcW w:w="137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mg/l </w:t>
            </w:r>
          </w:p>
        </w:tc>
        <w:tc>
          <w:tcPr>
            <w:tcW w:w="90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5 </w:t>
            </w:r>
          </w:p>
        </w:tc>
        <w:tc>
          <w:tcPr>
            <w:tcW w:w="162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5 </w:t>
            </w:r>
          </w:p>
        </w:tc>
        <w:tc>
          <w:tcPr>
            <w:tcW w:w="99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15 </w:t>
            </w:r>
          </w:p>
        </w:tc>
      </w:tr>
      <w:tr w:rsidR="00915959" w:rsidTr="00AA1B34">
        <w:trPr>
          <w:trHeight w:val="262"/>
        </w:trPr>
        <w:tc>
          <w:tcPr>
            <w:tcW w:w="66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3 </w:t>
            </w:r>
          </w:p>
        </w:tc>
        <w:tc>
          <w:tcPr>
            <w:tcW w:w="408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Arsenic (as As) </w:t>
            </w:r>
          </w:p>
        </w:tc>
        <w:tc>
          <w:tcPr>
            <w:tcW w:w="137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mg/l </w:t>
            </w:r>
          </w:p>
        </w:tc>
        <w:tc>
          <w:tcPr>
            <w:tcW w:w="90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0.2 </w:t>
            </w:r>
          </w:p>
        </w:tc>
        <w:tc>
          <w:tcPr>
            <w:tcW w:w="162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0.05 </w:t>
            </w:r>
          </w:p>
        </w:tc>
        <w:tc>
          <w:tcPr>
            <w:tcW w:w="99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0.2 </w:t>
            </w:r>
          </w:p>
        </w:tc>
      </w:tr>
      <w:tr w:rsidR="00915959" w:rsidTr="00AA1B34">
        <w:trPr>
          <w:trHeight w:val="264"/>
        </w:trPr>
        <w:tc>
          <w:tcPr>
            <w:tcW w:w="66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4 </w:t>
            </w:r>
          </w:p>
        </w:tc>
        <w:tc>
          <w:tcPr>
            <w:tcW w:w="408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BOD</w:t>
            </w:r>
            <w:r>
              <w:rPr>
                <w:vertAlign w:val="subscript"/>
              </w:rPr>
              <w:t>5</w:t>
            </w:r>
            <w:r>
              <w:t xml:space="preserve"> at 20</w:t>
            </w:r>
            <w:r>
              <w:rPr>
                <w:vertAlign w:val="superscript"/>
              </w:rPr>
              <w:t>o</w:t>
            </w:r>
            <w:r>
              <w:t xml:space="preserve">C </w:t>
            </w:r>
          </w:p>
        </w:tc>
        <w:tc>
          <w:tcPr>
            <w:tcW w:w="137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mg/l </w:t>
            </w:r>
          </w:p>
        </w:tc>
        <w:tc>
          <w:tcPr>
            <w:tcW w:w="90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50 </w:t>
            </w:r>
          </w:p>
        </w:tc>
        <w:tc>
          <w:tcPr>
            <w:tcW w:w="162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250 </w:t>
            </w:r>
          </w:p>
        </w:tc>
        <w:tc>
          <w:tcPr>
            <w:tcW w:w="99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100 </w:t>
            </w:r>
          </w:p>
        </w:tc>
      </w:tr>
      <w:tr w:rsidR="00915959" w:rsidTr="00AA1B34">
        <w:trPr>
          <w:trHeight w:val="262"/>
        </w:trPr>
        <w:tc>
          <w:tcPr>
            <w:tcW w:w="66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5 </w:t>
            </w:r>
          </w:p>
        </w:tc>
        <w:tc>
          <w:tcPr>
            <w:tcW w:w="408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Boron </w:t>
            </w:r>
          </w:p>
        </w:tc>
        <w:tc>
          <w:tcPr>
            <w:tcW w:w="137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mg/l </w:t>
            </w:r>
          </w:p>
        </w:tc>
        <w:tc>
          <w:tcPr>
            <w:tcW w:w="90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2 </w:t>
            </w:r>
          </w:p>
        </w:tc>
        <w:tc>
          <w:tcPr>
            <w:tcW w:w="162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2 </w:t>
            </w:r>
          </w:p>
        </w:tc>
        <w:tc>
          <w:tcPr>
            <w:tcW w:w="99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2 </w:t>
            </w:r>
          </w:p>
        </w:tc>
      </w:tr>
      <w:tr w:rsidR="00915959" w:rsidTr="00AA1B34">
        <w:trPr>
          <w:trHeight w:val="265"/>
        </w:trPr>
        <w:tc>
          <w:tcPr>
            <w:tcW w:w="66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6 </w:t>
            </w:r>
          </w:p>
        </w:tc>
        <w:tc>
          <w:tcPr>
            <w:tcW w:w="408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Cadmium (as Cd) </w:t>
            </w:r>
          </w:p>
        </w:tc>
        <w:tc>
          <w:tcPr>
            <w:tcW w:w="137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mg/l </w:t>
            </w:r>
          </w:p>
        </w:tc>
        <w:tc>
          <w:tcPr>
            <w:tcW w:w="90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0.05 </w:t>
            </w:r>
          </w:p>
        </w:tc>
        <w:tc>
          <w:tcPr>
            <w:tcW w:w="162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0.5 </w:t>
            </w:r>
          </w:p>
        </w:tc>
        <w:tc>
          <w:tcPr>
            <w:tcW w:w="99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0.5 </w:t>
            </w:r>
          </w:p>
        </w:tc>
      </w:tr>
      <w:tr w:rsidR="00915959" w:rsidTr="00AA1B34">
        <w:trPr>
          <w:trHeight w:val="264"/>
        </w:trPr>
        <w:tc>
          <w:tcPr>
            <w:tcW w:w="66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7 </w:t>
            </w:r>
          </w:p>
        </w:tc>
        <w:tc>
          <w:tcPr>
            <w:tcW w:w="408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Chloride </w:t>
            </w:r>
          </w:p>
        </w:tc>
        <w:tc>
          <w:tcPr>
            <w:tcW w:w="137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mg/l </w:t>
            </w:r>
          </w:p>
        </w:tc>
        <w:tc>
          <w:tcPr>
            <w:tcW w:w="90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600 </w:t>
            </w:r>
          </w:p>
        </w:tc>
        <w:tc>
          <w:tcPr>
            <w:tcW w:w="162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600 </w:t>
            </w:r>
          </w:p>
        </w:tc>
        <w:tc>
          <w:tcPr>
            <w:tcW w:w="99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600 </w:t>
            </w:r>
          </w:p>
        </w:tc>
      </w:tr>
      <w:tr w:rsidR="00915959" w:rsidTr="00AA1B34">
        <w:trPr>
          <w:trHeight w:val="262"/>
        </w:trPr>
        <w:tc>
          <w:tcPr>
            <w:tcW w:w="66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8 </w:t>
            </w:r>
          </w:p>
        </w:tc>
        <w:tc>
          <w:tcPr>
            <w:tcW w:w="408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Chromium (as total Cr) </w:t>
            </w:r>
          </w:p>
        </w:tc>
        <w:tc>
          <w:tcPr>
            <w:tcW w:w="137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mg/l </w:t>
            </w:r>
          </w:p>
        </w:tc>
        <w:tc>
          <w:tcPr>
            <w:tcW w:w="90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0.5 </w:t>
            </w:r>
          </w:p>
        </w:tc>
        <w:tc>
          <w:tcPr>
            <w:tcW w:w="162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1.0 </w:t>
            </w:r>
          </w:p>
        </w:tc>
        <w:tc>
          <w:tcPr>
            <w:tcW w:w="99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1.0 </w:t>
            </w:r>
          </w:p>
        </w:tc>
      </w:tr>
      <w:tr w:rsidR="00915959" w:rsidTr="00AA1B34">
        <w:trPr>
          <w:trHeight w:val="264"/>
        </w:trPr>
        <w:tc>
          <w:tcPr>
            <w:tcW w:w="66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9 </w:t>
            </w:r>
          </w:p>
        </w:tc>
        <w:tc>
          <w:tcPr>
            <w:tcW w:w="408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COD </w:t>
            </w:r>
          </w:p>
        </w:tc>
        <w:tc>
          <w:tcPr>
            <w:tcW w:w="137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mg/l </w:t>
            </w:r>
          </w:p>
        </w:tc>
        <w:tc>
          <w:tcPr>
            <w:tcW w:w="90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200 </w:t>
            </w:r>
          </w:p>
        </w:tc>
        <w:tc>
          <w:tcPr>
            <w:tcW w:w="162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400 </w:t>
            </w:r>
          </w:p>
        </w:tc>
        <w:tc>
          <w:tcPr>
            <w:tcW w:w="99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400 </w:t>
            </w:r>
          </w:p>
        </w:tc>
      </w:tr>
      <w:tr w:rsidR="00915959" w:rsidTr="00AA1B34">
        <w:trPr>
          <w:trHeight w:val="262"/>
        </w:trPr>
        <w:tc>
          <w:tcPr>
            <w:tcW w:w="66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10 </w:t>
            </w:r>
          </w:p>
        </w:tc>
        <w:tc>
          <w:tcPr>
            <w:tcW w:w="408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Chromium (as hexavalent Cr) </w:t>
            </w:r>
          </w:p>
        </w:tc>
        <w:tc>
          <w:tcPr>
            <w:tcW w:w="137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mg/l </w:t>
            </w:r>
          </w:p>
        </w:tc>
        <w:tc>
          <w:tcPr>
            <w:tcW w:w="90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0.5 </w:t>
            </w:r>
          </w:p>
        </w:tc>
        <w:tc>
          <w:tcPr>
            <w:tcW w:w="162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1.0 </w:t>
            </w:r>
          </w:p>
        </w:tc>
        <w:tc>
          <w:tcPr>
            <w:tcW w:w="99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1.0 </w:t>
            </w:r>
          </w:p>
        </w:tc>
      </w:tr>
      <w:tr w:rsidR="00915959" w:rsidTr="00AA1B34">
        <w:trPr>
          <w:trHeight w:val="264"/>
        </w:trPr>
        <w:tc>
          <w:tcPr>
            <w:tcW w:w="66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11 </w:t>
            </w:r>
          </w:p>
        </w:tc>
        <w:tc>
          <w:tcPr>
            <w:tcW w:w="408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Copper (as Cu) </w:t>
            </w:r>
          </w:p>
        </w:tc>
        <w:tc>
          <w:tcPr>
            <w:tcW w:w="137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mg/l </w:t>
            </w:r>
          </w:p>
        </w:tc>
        <w:tc>
          <w:tcPr>
            <w:tcW w:w="90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0.5 </w:t>
            </w:r>
          </w:p>
        </w:tc>
        <w:tc>
          <w:tcPr>
            <w:tcW w:w="162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3.0 </w:t>
            </w:r>
          </w:p>
        </w:tc>
        <w:tc>
          <w:tcPr>
            <w:tcW w:w="99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3.0 </w:t>
            </w:r>
          </w:p>
        </w:tc>
      </w:tr>
      <w:tr w:rsidR="00915959" w:rsidTr="00AA1B34">
        <w:trPr>
          <w:trHeight w:val="262"/>
        </w:trPr>
        <w:tc>
          <w:tcPr>
            <w:tcW w:w="66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12 </w:t>
            </w:r>
          </w:p>
        </w:tc>
        <w:tc>
          <w:tcPr>
            <w:tcW w:w="408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Dissolved oxygen (DO) </w:t>
            </w:r>
          </w:p>
        </w:tc>
        <w:tc>
          <w:tcPr>
            <w:tcW w:w="137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mg/l</w:t>
            </w:r>
          </w:p>
        </w:tc>
        <w:tc>
          <w:tcPr>
            <w:tcW w:w="90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4.5-8 </w:t>
            </w:r>
          </w:p>
        </w:tc>
        <w:tc>
          <w:tcPr>
            <w:tcW w:w="162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4.5-8 </w:t>
            </w:r>
          </w:p>
        </w:tc>
        <w:tc>
          <w:tcPr>
            <w:tcW w:w="99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4.5-8 </w:t>
            </w:r>
          </w:p>
        </w:tc>
      </w:tr>
      <w:tr w:rsidR="00915959" w:rsidTr="00AA1B34">
        <w:trPr>
          <w:trHeight w:val="264"/>
        </w:trPr>
        <w:tc>
          <w:tcPr>
            <w:tcW w:w="66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13 </w:t>
            </w:r>
          </w:p>
        </w:tc>
        <w:tc>
          <w:tcPr>
            <w:tcW w:w="408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Electro-conductivity (EC) </w:t>
            </w:r>
          </w:p>
        </w:tc>
        <w:tc>
          <w:tcPr>
            <w:tcW w:w="137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pPr>
            <w:r>
              <w:t xml:space="preserve">µmhoms/cm </w:t>
            </w:r>
          </w:p>
        </w:tc>
        <w:tc>
          <w:tcPr>
            <w:tcW w:w="90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1200 </w:t>
            </w:r>
          </w:p>
        </w:tc>
        <w:tc>
          <w:tcPr>
            <w:tcW w:w="162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1200 </w:t>
            </w:r>
          </w:p>
        </w:tc>
        <w:tc>
          <w:tcPr>
            <w:tcW w:w="99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1200 </w:t>
            </w:r>
          </w:p>
        </w:tc>
      </w:tr>
      <w:tr w:rsidR="00915959" w:rsidTr="00AA1B34">
        <w:trPr>
          <w:trHeight w:val="264"/>
        </w:trPr>
        <w:tc>
          <w:tcPr>
            <w:tcW w:w="66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14 </w:t>
            </w:r>
          </w:p>
        </w:tc>
        <w:tc>
          <w:tcPr>
            <w:tcW w:w="408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Total dissolved solids </w:t>
            </w:r>
          </w:p>
        </w:tc>
        <w:tc>
          <w:tcPr>
            <w:tcW w:w="137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mg/l </w:t>
            </w:r>
          </w:p>
        </w:tc>
        <w:tc>
          <w:tcPr>
            <w:tcW w:w="90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2100 </w:t>
            </w:r>
          </w:p>
        </w:tc>
        <w:tc>
          <w:tcPr>
            <w:tcW w:w="162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2100 </w:t>
            </w:r>
          </w:p>
        </w:tc>
        <w:tc>
          <w:tcPr>
            <w:tcW w:w="99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2100 </w:t>
            </w:r>
          </w:p>
        </w:tc>
      </w:tr>
      <w:tr w:rsidR="00915959" w:rsidTr="00AA1B34">
        <w:trPr>
          <w:trHeight w:val="262"/>
        </w:trPr>
        <w:tc>
          <w:tcPr>
            <w:tcW w:w="66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15 </w:t>
            </w:r>
          </w:p>
        </w:tc>
        <w:tc>
          <w:tcPr>
            <w:tcW w:w="408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Flouride (as F) </w:t>
            </w:r>
          </w:p>
        </w:tc>
        <w:tc>
          <w:tcPr>
            <w:tcW w:w="137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mg/l </w:t>
            </w:r>
          </w:p>
        </w:tc>
        <w:tc>
          <w:tcPr>
            <w:tcW w:w="90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2 </w:t>
            </w:r>
          </w:p>
        </w:tc>
        <w:tc>
          <w:tcPr>
            <w:tcW w:w="162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15 </w:t>
            </w:r>
          </w:p>
        </w:tc>
        <w:tc>
          <w:tcPr>
            <w:tcW w:w="99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10 </w:t>
            </w:r>
          </w:p>
        </w:tc>
      </w:tr>
      <w:tr w:rsidR="00915959" w:rsidTr="00AA1B34">
        <w:trPr>
          <w:trHeight w:val="264"/>
        </w:trPr>
        <w:tc>
          <w:tcPr>
            <w:tcW w:w="66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16 </w:t>
            </w:r>
          </w:p>
        </w:tc>
        <w:tc>
          <w:tcPr>
            <w:tcW w:w="408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Sulfide (as S) </w:t>
            </w:r>
          </w:p>
        </w:tc>
        <w:tc>
          <w:tcPr>
            <w:tcW w:w="137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mg/l </w:t>
            </w:r>
          </w:p>
        </w:tc>
        <w:tc>
          <w:tcPr>
            <w:tcW w:w="90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1 </w:t>
            </w:r>
          </w:p>
        </w:tc>
        <w:tc>
          <w:tcPr>
            <w:tcW w:w="162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2 </w:t>
            </w:r>
          </w:p>
        </w:tc>
        <w:tc>
          <w:tcPr>
            <w:tcW w:w="99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2 </w:t>
            </w:r>
          </w:p>
        </w:tc>
      </w:tr>
      <w:tr w:rsidR="00915959" w:rsidTr="00AA1B34">
        <w:trPr>
          <w:trHeight w:val="262"/>
        </w:trPr>
        <w:tc>
          <w:tcPr>
            <w:tcW w:w="66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17 </w:t>
            </w:r>
          </w:p>
        </w:tc>
        <w:tc>
          <w:tcPr>
            <w:tcW w:w="408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Iron (as Fe) </w:t>
            </w:r>
          </w:p>
        </w:tc>
        <w:tc>
          <w:tcPr>
            <w:tcW w:w="137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mg/l </w:t>
            </w:r>
          </w:p>
        </w:tc>
        <w:tc>
          <w:tcPr>
            <w:tcW w:w="90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2 </w:t>
            </w:r>
          </w:p>
        </w:tc>
        <w:tc>
          <w:tcPr>
            <w:tcW w:w="162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2 </w:t>
            </w:r>
          </w:p>
        </w:tc>
        <w:tc>
          <w:tcPr>
            <w:tcW w:w="99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2 </w:t>
            </w:r>
          </w:p>
        </w:tc>
      </w:tr>
      <w:tr w:rsidR="00915959" w:rsidTr="00AA1B34">
        <w:trPr>
          <w:trHeight w:val="264"/>
        </w:trPr>
        <w:tc>
          <w:tcPr>
            <w:tcW w:w="66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18 </w:t>
            </w:r>
          </w:p>
        </w:tc>
        <w:tc>
          <w:tcPr>
            <w:tcW w:w="408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Total kjeldahl nitrogen (as N) </w:t>
            </w:r>
          </w:p>
        </w:tc>
        <w:tc>
          <w:tcPr>
            <w:tcW w:w="137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mg/l </w:t>
            </w:r>
          </w:p>
        </w:tc>
        <w:tc>
          <w:tcPr>
            <w:tcW w:w="90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100 </w:t>
            </w:r>
          </w:p>
        </w:tc>
        <w:tc>
          <w:tcPr>
            <w:tcW w:w="162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100 </w:t>
            </w:r>
          </w:p>
        </w:tc>
        <w:tc>
          <w:tcPr>
            <w:tcW w:w="99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100 </w:t>
            </w:r>
          </w:p>
        </w:tc>
      </w:tr>
      <w:tr w:rsidR="00915959" w:rsidTr="00AA1B34">
        <w:trPr>
          <w:trHeight w:val="262"/>
        </w:trPr>
        <w:tc>
          <w:tcPr>
            <w:tcW w:w="66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19 </w:t>
            </w:r>
          </w:p>
        </w:tc>
        <w:tc>
          <w:tcPr>
            <w:tcW w:w="408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Lead (as Pb) </w:t>
            </w:r>
          </w:p>
        </w:tc>
        <w:tc>
          <w:tcPr>
            <w:tcW w:w="137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mg/l </w:t>
            </w:r>
          </w:p>
        </w:tc>
        <w:tc>
          <w:tcPr>
            <w:tcW w:w="90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0.1 </w:t>
            </w:r>
          </w:p>
        </w:tc>
        <w:tc>
          <w:tcPr>
            <w:tcW w:w="162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1 </w:t>
            </w:r>
          </w:p>
        </w:tc>
        <w:tc>
          <w:tcPr>
            <w:tcW w:w="99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0.1 </w:t>
            </w:r>
          </w:p>
        </w:tc>
      </w:tr>
      <w:tr w:rsidR="00915959" w:rsidTr="00AA1B34">
        <w:trPr>
          <w:trHeight w:val="264"/>
        </w:trPr>
        <w:tc>
          <w:tcPr>
            <w:tcW w:w="66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20 </w:t>
            </w:r>
          </w:p>
        </w:tc>
        <w:tc>
          <w:tcPr>
            <w:tcW w:w="408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Manganese (as Mn) </w:t>
            </w:r>
          </w:p>
        </w:tc>
        <w:tc>
          <w:tcPr>
            <w:tcW w:w="137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mg/l </w:t>
            </w:r>
          </w:p>
        </w:tc>
        <w:tc>
          <w:tcPr>
            <w:tcW w:w="90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5 </w:t>
            </w:r>
          </w:p>
        </w:tc>
        <w:tc>
          <w:tcPr>
            <w:tcW w:w="162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5 </w:t>
            </w:r>
          </w:p>
        </w:tc>
        <w:tc>
          <w:tcPr>
            <w:tcW w:w="99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5 </w:t>
            </w:r>
          </w:p>
        </w:tc>
      </w:tr>
      <w:tr w:rsidR="00915959" w:rsidTr="00AA1B34">
        <w:trPr>
          <w:trHeight w:val="264"/>
        </w:trPr>
        <w:tc>
          <w:tcPr>
            <w:tcW w:w="66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21 </w:t>
            </w:r>
          </w:p>
        </w:tc>
        <w:tc>
          <w:tcPr>
            <w:tcW w:w="408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Mercury (as Hg) </w:t>
            </w:r>
          </w:p>
        </w:tc>
        <w:tc>
          <w:tcPr>
            <w:tcW w:w="137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mg/l </w:t>
            </w:r>
          </w:p>
        </w:tc>
        <w:tc>
          <w:tcPr>
            <w:tcW w:w="90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0.01 </w:t>
            </w:r>
          </w:p>
        </w:tc>
        <w:tc>
          <w:tcPr>
            <w:tcW w:w="162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0.01 </w:t>
            </w:r>
          </w:p>
        </w:tc>
        <w:tc>
          <w:tcPr>
            <w:tcW w:w="99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0.01 </w:t>
            </w:r>
          </w:p>
        </w:tc>
      </w:tr>
      <w:tr w:rsidR="00915959" w:rsidTr="00AA1B34">
        <w:trPr>
          <w:trHeight w:val="262"/>
        </w:trPr>
        <w:tc>
          <w:tcPr>
            <w:tcW w:w="66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22 </w:t>
            </w:r>
          </w:p>
        </w:tc>
        <w:tc>
          <w:tcPr>
            <w:tcW w:w="408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Nickel (as Ni) </w:t>
            </w:r>
          </w:p>
        </w:tc>
        <w:tc>
          <w:tcPr>
            <w:tcW w:w="137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mg/l </w:t>
            </w:r>
          </w:p>
        </w:tc>
        <w:tc>
          <w:tcPr>
            <w:tcW w:w="90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1.0 </w:t>
            </w:r>
          </w:p>
        </w:tc>
        <w:tc>
          <w:tcPr>
            <w:tcW w:w="162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2.0 </w:t>
            </w:r>
          </w:p>
        </w:tc>
        <w:tc>
          <w:tcPr>
            <w:tcW w:w="99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1.0 </w:t>
            </w:r>
          </w:p>
        </w:tc>
      </w:tr>
      <w:tr w:rsidR="00915959" w:rsidTr="00AA1B34">
        <w:trPr>
          <w:trHeight w:val="264"/>
        </w:trPr>
        <w:tc>
          <w:tcPr>
            <w:tcW w:w="66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23 </w:t>
            </w:r>
          </w:p>
        </w:tc>
        <w:tc>
          <w:tcPr>
            <w:tcW w:w="408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Nitrate (as elementary N) </w:t>
            </w:r>
          </w:p>
        </w:tc>
        <w:tc>
          <w:tcPr>
            <w:tcW w:w="137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mg/l </w:t>
            </w:r>
          </w:p>
        </w:tc>
        <w:tc>
          <w:tcPr>
            <w:tcW w:w="90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10.0 </w:t>
            </w:r>
          </w:p>
        </w:tc>
        <w:tc>
          <w:tcPr>
            <w:tcW w:w="162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Not yet set </w:t>
            </w:r>
          </w:p>
        </w:tc>
        <w:tc>
          <w:tcPr>
            <w:tcW w:w="99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10 </w:t>
            </w:r>
          </w:p>
        </w:tc>
      </w:tr>
      <w:tr w:rsidR="00915959" w:rsidTr="00AA1B34">
        <w:trPr>
          <w:trHeight w:val="262"/>
        </w:trPr>
        <w:tc>
          <w:tcPr>
            <w:tcW w:w="66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24 </w:t>
            </w:r>
          </w:p>
        </w:tc>
        <w:tc>
          <w:tcPr>
            <w:tcW w:w="408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Oil and grease </w:t>
            </w:r>
          </w:p>
        </w:tc>
        <w:tc>
          <w:tcPr>
            <w:tcW w:w="137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mg/l </w:t>
            </w:r>
          </w:p>
        </w:tc>
        <w:tc>
          <w:tcPr>
            <w:tcW w:w="90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10 </w:t>
            </w:r>
          </w:p>
        </w:tc>
        <w:tc>
          <w:tcPr>
            <w:tcW w:w="162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20 </w:t>
            </w:r>
          </w:p>
        </w:tc>
        <w:tc>
          <w:tcPr>
            <w:tcW w:w="99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10 </w:t>
            </w:r>
          </w:p>
        </w:tc>
      </w:tr>
      <w:tr w:rsidR="00915959" w:rsidTr="00AA1B34">
        <w:trPr>
          <w:trHeight w:val="516"/>
        </w:trPr>
        <w:tc>
          <w:tcPr>
            <w:tcW w:w="66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25 </w:t>
            </w:r>
          </w:p>
        </w:tc>
        <w:tc>
          <w:tcPr>
            <w:tcW w:w="408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14" w:line="240" w:lineRule="auto"/>
              <w:ind w:left="0" w:right="0" w:firstLine="0"/>
              <w:jc w:val="left"/>
            </w:pPr>
            <w:r>
              <w:t xml:space="preserve">Phenolic </w:t>
            </w:r>
            <w:r>
              <w:tab/>
              <w:t xml:space="preserve">compounds </w:t>
            </w:r>
            <w:r>
              <w:tab/>
              <w:t xml:space="preserve">(as </w:t>
            </w:r>
          </w:p>
          <w:p w:rsidR="005E2203" w:rsidRDefault="00567E53" w:rsidP="00AA1B34">
            <w:pPr>
              <w:spacing w:after="0" w:line="276" w:lineRule="auto"/>
              <w:ind w:left="0" w:right="0" w:firstLine="0"/>
              <w:jc w:val="left"/>
            </w:pPr>
            <w:r>
              <w:t>C</w:t>
            </w:r>
            <w:r>
              <w:rPr>
                <w:vertAlign w:val="subscript"/>
              </w:rPr>
              <w:t>6</w:t>
            </w:r>
            <w:r>
              <w:t>H</w:t>
            </w:r>
            <w:r>
              <w:rPr>
                <w:vertAlign w:val="subscript"/>
              </w:rPr>
              <w:t>5</w:t>
            </w:r>
            <w:r>
              <w:t xml:space="preserve">OH) </w:t>
            </w:r>
          </w:p>
        </w:tc>
        <w:tc>
          <w:tcPr>
            <w:tcW w:w="137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mg/l </w:t>
            </w:r>
          </w:p>
        </w:tc>
        <w:tc>
          <w:tcPr>
            <w:tcW w:w="90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1.0 </w:t>
            </w:r>
          </w:p>
        </w:tc>
        <w:tc>
          <w:tcPr>
            <w:tcW w:w="162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5 </w:t>
            </w:r>
          </w:p>
        </w:tc>
        <w:tc>
          <w:tcPr>
            <w:tcW w:w="99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1 </w:t>
            </w:r>
          </w:p>
        </w:tc>
      </w:tr>
      <w:tr w:rsidR="00915959" w:rsidTr="00AA1B34">
        <w:trPr>
          <w:trHeight w:val="264"/>
        </w:trPr>
        <w:tc>
          <w:tcPr>
            <w:tcW w:w="66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26 </w:t>
            </w:r>
          </w:p>
        </w:tc>
        <w:tc>
          <w:tcPr>
            <w:tcW w:w="408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Dissolved phosphorus (as P) </w:t>
            </w:r>
          </w:p>
        </w:tc>
        <w:tc>
          <w:tcPr>
            <w:tcW w:w="137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mg/l </w:t>
            </w:r>
          </w:p>
        </w:tc>
        <w:tc>
          <w:tcPr>
            <w:tcW w:w="90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8 </w:t>
            </w:r>
          </w:p>
        </w:tc>
        <w:tc>
          <w:tcPr>
            <w:tcW w:w="162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8 </w:t>
            </w:r>
          </w:p>
        </w:tc>
        <w:tc>
          <w:tcPr>
            <w:tcW w:w="99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15 </w:t>
            </w:r>
          </w:p>
        </w:tc>
      </w:tr>
      <w:tr w:rsidR="005E2203" w:rsidTr="00AA1B34">
        <w:trPr>
          <w:trHeight w:val="516"/>
        </w:trPr>
        <w:tc>
          <w:tcPr>
            <w:tcW w:w="665" w:type="dxa"/>
            <w:tcBorders>
              <w:top w:val="single" w:sz="4" w:space="0" w:color="000000"/>
              <w:left w:val="single" w:sz="4" w:space="0" w:color="000000"/>
              <w:bottom w:val="single" w:sz="4" w:space="0" w:color="000000"/>
              <w:right w:val="single" w:sz="4" w:space="0" w:color="000000"/>
            </w:tcBorders>
            <w:vAlign w:val="center"/>
          </w:tcPr>
          <w:p w:rsidR="005E2203" w:rsidRDefault="00567E53" w:rsidP="00AA1B34">
            <w:pPr>
              <w:spacing w:after="0" w:line="276" w:lineRule="auto"/>
              <w:ind w:left="0" w:right="0" w:firstLine="0"/>
              <w:jc w:val="left"/>
            </w:pPr>
            <w:r>
              <w:t xml:space="preserve">27 </w:t>
            </w:r>
          </w:p>
        </w:tc>
        <w:tc>
          <w:tcPr>
            <w:tcW w:w="4080" w:type="dxa"/>
            <w:tcBorders>
              <w:top w:val="single" w:sz="4" w:space="0" w:color="000000"/>
              <w:left w:val="single" w:sz="4" w:space="0" w:color="000000"/>
              <w:bottom w:val="single" w:sz="4" w:space="0" w:color="000000"/>
              <w:right w:val="single" w:sz="4" w:space="0" w:color="000000"/>
            </w:tcBorders>
            <w:vAlign w:val="center"/>
          </w:tcPr>
          <w:p w:rsidR="005E2203" w:rsidRDefault="00567E53" w:rsidP="00AA1B34">
            <w:pPr>
              <w:spacing w:after="0" w:line="276" w:lineRule="auto"/>
              <w:ind w:left="0" w:right="0" w:firstLine="0"/>
              <w:jc w:val="left"/>
            </w:pPr>
            <w:r>
              <w:t xml:space="preserve">Radioactive substance </w:t>
            </w:r>
          </w:p>
        </w:tc>
        <w:tc>
          <w:tcPr>
            <w:tcW w:w="3895" w:type="dxa"/>
            <w:gridSpan w:val="3"/>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40" w:lineRule="auto"/>
              <w:ind w:left="0" w:right="0" w:firstLine="0"/>
              <w:jc w:val="left"/>
            </w:pPr>
            <w:r>
              <w:t xml:space="preserve">(to be specified by Bangladesh Atomic </w:t>
            </w:r>
          </w:p>
          <w:p w:rsidR="005E2203" w:rsidRDefault="00567E53" w:rsidP="00AA1B34">
            <w:pPr>
              <w:spacing w:after="0" w:line="276" w:lineRule="auto"/>
              <w:ind w:left="0" w:right="0" w:firstLine="0"/>
              <w:jc w:val="left"/>
            </w:pPr>
            <w:r>
              <w:t xml:space="preserve">Energy Commission) </w:t>
            </w:r>
          </w:p>
        </w:tc>
        <w:tc>
          <w:tcPr>
            <w:tcW w:w="990" w:type="dxa"/>
            <w:tcBorders>
              <w:top w:val="single" w:sz="4" w:space="0" w:color="000000"/>
              <w:left w:val="single" w:sz="4" w:space="0" w:color="000000"/>
              <w:bottom w:val="single" w:sz="4" w:space="0" w:color="000000"/>
              <w:right w:val="single" w:sz="4" w:space="0" w:color="000000"/>
            </w:tcBorders>
          </w:tcPr>
          <w:p w:rsidR="005E2203" w:rsidRDefault="005E2203" w:rsidP="00AA1B34">
            <w:pPr>
              <w:spacing w:after="0" w:line="276" w:lineRule="auto"/>
              <w:ind w:left="0" w:right="0" w:firstLine="0"/>
              <w:jc w:val="left"/>
            </w:pPr>
          </w:p>
        </w:tc>
      </w:tr>
      <w:tr w:rsidR="00915959" w:rsidTr="00AA1B34">
        <w:trPr>
          <w:trHeight w:val="262"/>
        </w:trPr>
        <w:tc>
          <w:tcPr>
            <w:tcW w:w="66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28 </w:t>
            </w:r>
          </w:p>
        </w:tc>
        <w:tc>
          <w:tcPr>
            <w:tcW w:w="408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pH </w:t>
            </w:r>
          </w:p>
        </w:tc>
        <w:tc>
          <w:tcPr>
            <w:tcW w:w="1375" w:type="dxa"/>
            <w:tcBorders>
              <w:top w:val="single" w:sz="4" w:space="0" w:color="000000"/>
              <w:left w:val="single" w:sz="4" w:space="0" w:color="000000"/>
              <w:bottom w:val="single" w:sz="4" w:space="0" w:color="000000"/>
              <w:right w:val="single" w:sz="4" w:space="0" w:color="000000"/>
            </w:tcBorders>
          </w:tcPr>
          <w:p w:rsidR="005E2203" w:rsidRDefault="005E2203" w:rsidP="00AA1B34">
            <w:pPr>
              <w:spacing w:after="0" w:line="276" w:lineRule="auto"/>
              <w:ind w:left="0" w:right="0" w:firstLine="0"/>
              <w:jc w:val="left"/>
            </w:pPr>
          </w:p>
        </w:tc>
        <w:tc>
          <w:tcPr>
            <w:tcW w:w="90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6-9 </w:t>
            </w:r>
          </w:p>
        </w:tc>
        <w:tc>
          <w:tcPr>
            <w:tcW w:w="162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6-9 </w:t>
            </w:r>
          </w:p>
        </w:tc>
        <w:tc>
          <w:tcPr>
            <w:tcW w:w="99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6-9 </w:t>
            </w:r>
          </w:p>
        </w:tc>
      </w:tr>
      <w:tr w:rsidR="00915959" w:rsidTr="00AA1B34">
        <w:trPr>
          <w:trHeight w:val="264"/>
        </w:trPr>
        <w:tc>
          <w:tcPr>
            <w:tcW w:w="66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29 </w:t>
            </w:r>
          </w:p>
        </w:tc>
        <w:tc>
          <w:tcPr>
            <w:tcW w:w="408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Selenium (as Se) </w:t>
            </w:r>
          </w:p>
        </w:tc>
        <w:tc>
          <w:tcPr>
            <w:tcW w:w="137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mg/l </w:t>
            </w:r>
          </w:p>
        </w:tc>
        <w:tc>
          <w:tcPr>
            <w:tcW w:w="90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0.05 </w:t>
            </w:r>
          </w:p>
        </w:tc>
        <w:tc>
          <w:tcPr>
            <w:tcW w:w="162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0.05 </w:t>
            </w:r>
          </w:p>
        </w:tc>
        <w:tc>
          <w:tcPr>
            <w:tcW w:w="99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0.05 </w:t>
            </w:r>
          </w:p>
        </w:tc>
      </w:tr>
      <w:tr w:rsidR="00915959" w:rsidTr="00AA1B34">
        <w:trPr>
          <w:trHeight w:val="264"/>
        </w:trPr>
        <w:tc>
          <w:tcPr>
            <w:tcW w:w="66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30 </w:t>
            </w:r>
          </w:p>
        </w:tc>
        <w:tc>
          <w:tcPr>
            <w:tcW w:w="408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Zinc (as Zn) </w:t>
            </w:r>
          </w:p>
        </w:tc>
        <w:tc>
          <w:tcPr>
            <w:tcW w:w="137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Mg/l </w:t>
            </w:r>
          </w:p>
        </w:tc>
        <w:tc>
          <w:tcPr>
            <w:tcW w:w="90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5 </w:t>
            </w:r>
          </w:p>
        </w:tc>
        <w:tc>
          <w:tcPr>
            <w:tcW w:w="162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10 </w:t>
            </w:r>
          </w:p>
        </w:tc>
        <w:tc>
          <w:tcPr>
            <w:tcW w:w="99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10 </w:t>
            </w:r>
          </w:p>
        </w:tc>
      </w:tr>
      <w:tr w:rsidR="00915959" w:rsidTr="00AA1B34">
        <w:trPr>
          <w:trHeight w:val="262"/>
        </w:trPr>
        <w:tc>
          <w:tcPr>
            <w:tcW w:w="66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31 </w:t>
            </w:r>
          </w:p>
        </w:tc>
        <w:tc>
          <w:tcPr>
            <w:tcW w:w="408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Total dissolved solids </w:t>
            </w:r>
          </w:p>
        </w:tc>
        <w:tc>
          <w:tcPr>
            <w:tcW w:w="137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Mg/l </w:t>
            </w:r>
          </w:p>
        </w:tc>
        <w:tc>
          <w:tcPr>
            <w:tcW w:w="90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2100 </w:t>
            </w:r>
          </w:p>
        </w:tc>
        <w:tc>
          <w:tcPr>
            <w:tcW w:w="162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2100 </w:t>
            </w:r>
          </w:p>
        </w:tc>
        <w:tc>
          <w:tcPr>
            <w:tcW w:w="99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2100 </w:t>
            </w:r>
          </w:p>
        </w:tc>
      </w:tr>
      <w:tr w:rsidR="00915959" w:rsidTr="00AA1B34">
        <w:trPr>
          <w:trHeight w:val="516"/>
        </w:trPr>
        <w:tc>
          <w:tcPr>
            <w:tcW w:w="665" w:type="dxa"/>
            <w:tcBorders>
              <w:top w:val="single" w:sz="4" w:space="0" w:color="000000"/>
              <w:left w:val="single" w:sz="4" w:space="0" w:color="000000"/>
              <w:bottom w:val="single" w:sz="4" w:space="0" w:color="000000"/>
              <w:right w:val="single" w:sz="4" w:space="0" w:color="000000"/>
            </w:tcBorders>
            <w:vAlign w:val="center"/>
          </w:tcPr>
          <w:p w:rsidR="005E2203" w:rsidRDefault="00567E53" w:rsidP="00AA1B34">
            <w:pPr>
              <w:spacing w:after="0" w:line="276" w:lineRule="auto"/>
              <w:ind w:left="0" w:right="0" w:firstLine="0"/>
              <w:jc w:val="left"/>
            </w:pPr>
            <w:r>
              <w:t xml:space="preserve">32 </w:t>
            </w:r>
          </w:p>
        </w:tc>
        <w:tc>
          <w:tcPr>
            <w:tcW w:w="4080" w:type="dxa"/>
            <w:tcBorders>
              <w:top w:val="single" w:sz="4" w:space="0" w:color="000000"/>
              <w:left w:val="single" w:sz="4" w:space="0" w:color="000000"/>
              <w:bottom w:val="single" w:sz="4" w:space="0" w:color="000000"/>
              <w:right w:val="single" w:sz="4" w:space="0" w:color="000000"/>
            </w:tcBorders>
            <w:vAlign w:val="center"/>
          </w:tcPr>
          <w:p w:rsidR="005E2203" w:rsidRDefault="00567E53" w:rsidP="00AA1B34">
            <w:pPr>
              <w:spacing w:after="0" w:line="276" w:lineRule="auto"/>
              <w:ind w:left="0" w:right="0" w:firstLine="0"/>
              <w:jc w:val="left"/>
            </w:pPr>
            <w:r>
              <w:t xml:space="preserve">Temperature </w:t>
            </w:r>
          </w:p>
        </w:tc>
        <w:tc>
          <w:tcPr>
            <w:tcW w:w="137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rPr>
                <w:vertAlign w:val="superscript"/>
              </w:rPr>
              <w:t>o</w:t>
            </w:r>
            <w:r>
              <w:t xml:space="preserve">C (summer) </w:t>
            </w:r>
            <w:r>
              <w:rPr>
                <w:vertAlign w:val="superscript"/>
              </w:rPr>
              <w:t>o</w:t>
            </w:r>
            <w:r>
              <w:t xml:space="preserve">C (winter) </w:t>
            </w:r>
          </w:p>
        </w:tc>
        <w:tc>
          <w:tcPr>
            <w:tcW w:w="90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40" w:lineRule="auto"/>
              <w:ind w:left="0" w:right="0" w:firstLine="0"/>
              <w:jc w:val="left"/>
            </w:pPr>
            <w:r>
              <w:t xml:space="preserve">40 </w:t>
            </w:r>
          </w:p>
          <w:p w:rsidR="005E2203" w:rsidRDefault="00567E53" w:rsidP="00AA1B34">
            <w:pPr>
              <w:spacing w:after="0" w:line="276" w:lineRule="auto"/>
              <w:ind w:left="0" w:right="0" w:firstLine="0"/>
              <w:jc w:val="left"/>
            </w:pPr>
            <w:r>
              <w:t xml:space="preserve">45 </w:t>
            </w:r>
          </w:p>
        </w:tc>
        <w:tc>
          <w:tcPr>
            <w:tcW w:w="162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40" w:lineRule="auto"/>
              <w:ind w:left="0" w:right="0" w:firstLine="0"/>
              <w:jc w:val="left"/>
            </w:pPr>
            <w:r>
              <w:t xml:space="preserve">40 </w:t>
            </w:r>
          </w:p>
          <w:p w:rsidR="005E2203" w:rsidRDefault="00567E53" w:rsidP="00AA1B34">
            <w:pPr>
              <w:spacing w:after="0" w:line="276" w:lineRule="auto"/>
              <w:ind w:left="0" w:right="0" w:firstLine="0"/>
              <w:jc w:val="left"/>
            </w:pPr>
            <w:r>
              <w:t xml:space="preserve">45 </w:t>
            </w:r>
          </w:p>
        </w:tc>
        <w:tc>
          <w:tcPr>
            <w:tcW w:w="99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40" w:lineRule="auto"/>
              <w:ind w:left="0" w:right="0" w:firstLine="0"/>
              <w:jc w:val="left"/>
            </w:pPr>
            <w:r>
              <w:t xml:space="preserve">40 </w:t>
            </w:r>
          </w:p>
          <w:p w:rsidR="005E2203" w:rsidRDefault="00567E53" w:rsidP="00AA1B34">
            <w:pPr>
              <w:spacing w:after="0" w:line="276" w:lineRule="auto"/>
              <w:ind w:left="0" w:right="0" w:firstLine="0"/>
              <w:jc w:val="left"/>
            </w:pPr>
            <w:r>
              <w:t xml:space="preserve">45 </w:t>
            </w:r>
          </w:p>
        </w:tc>
      </w:tr>
      <w:tr w:rsidR="00915959" w:rsidTr="00AA1B34">
        <w:trPr>
          <w:trHeight w:val="264"/>
        </w:trPr>
        <w:tc>
          <w:tcPr>
            <w:tcW w:w="66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33 </w:t>
            </w:r>
          </w:p>
        </w:tc>
        <w:tc>
          <w:tcPr>
            <w:tcW w:w="408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Suspended solids </w:t>
            </w:r>
          </w:p>
        </w:tc>
        <w:tc>
          <w:tcPr>
            <w:tcW w:w="137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Mg/l </w:t>
            </w:r>
          </w:p>
        </w:tc>
        <w:tc>
          <w:tcPr>
            <w:tcW w:w="90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150 </w:t>
            </w:r>
          </w:p>
        </w:tc>
        <w:tc>
          <w:tcPr>
            <w:tcW w:w="162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500 </w:t>
            </w:r>
          </w:p>
        </w:tc>
        <w:tc>
          <w:tcPr>
            <w:tcW w:w="99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200 </w:t>
            </w:r>
          </w:p>
        </w:tc>
      </w:tr>
      <w:tr w:rsidR="00915959" w:rsidTr="00AA1B34">
        <w:trPr>
          <w:trHeight w:val="262"/>
        </w:trPr>
        <w:tc>
          <w:tcPr>
            <w:tcW w:w="66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34 </w:t>
            </w:r>
          </w:p>
        </w:tc>
        <w:tc>
          <w:tcPr>
            <w:tcW w:w="408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Cyanide (As Cn) </w:t>
            </w:r>
          </w:p>
        </w:tc>
        <w:tc>
          <w:tcPr>
            <w:tcW w:w="1375"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Mg/l </w:t>
            </w:r>
          </w:p>
        </w:tc>
        <w:tc>
          <w:tcPr>
            <w:tcW w:w="90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0.1 </w:t>
            </w:r>
          </w:p>
        </w:tc>
        <w:tc>
          <w:tcPr>
            <w:tcW w:w="162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2.0 </w:t>
            </w:r>
          </w:p>
        </w:tc>
        <w:tc>
          <w:tcPr>
            <w:tcW w:w="990" w:type="dxa"/>
            <w:tcBorders>
              <w:top w:val="single" w:sz="4" w:space="0" w:color="000000"/>
              <w:left w:val="single" w:sz="4" w:space="0" w:color="000000"/>
              <w:bottom w:val="single" w:sz="4" w:space="0" w:color="000000"/>
              <w:right w:val="single" w:sz="4" w:space="0" w:color="000000"/>
            </w:tcBorders>
          </w:tcPr>
          <w:p w:rsidR="005E2203" w:rsidRDefault="00567E53" w:rsidP="00AA1B34">
            <w:pPr>
              <w:spacing w:after="0" w:line="276" w:lineRule="auto"/>
              <w:ind w:left="0" w:right="0" w:firstLine="0"/>
              <w:jc w:val="left"/>
            </w:pPr>
            <w:r>
              <w:t xml:space="preserve">0.2 </w:t>
            </w:r>
          </w:p>
        </w:tc>
      </w:tr>
    </w:tbl>
    <w:p w:rsidR="005E2203" w:rsidRDefault="005E2203" w:rsidP="00AA1B34">
      <w:pPr>
        <w:spacing w:after="0" w:line="240" w:lineRule="auto"/>
        <w:ind w:left="0" w:right="0" w:firstLine="0"/>
        <w:jc w:val="left"/>
      </w:pPr>
    </w:p>
    <w:p w:rsidR="005E2203" w:rsidRDefault="00567E53" w:rsidP="00AA1B34">
      <w:pPr>
        <w:spacing w:after="0" w:line="234" w:lineRule="auto"/>
        <w:ind w:left="0" w:right="0" w:firstLine="0"/>
        <w:jc w:val="left"/>
      </w:pPr>
      <w:r>
        <w:rPr>
          <w:b/>
          <w:i/>
        </w:rPr>
        <w:t>Source :</w:t>
      </w:r>
      <w:r>
        <w:rPr>
          <w:i/>
        </w:rPr>
        <w:t xml:space="preserve">Schedule –10, Rule-13, Environment Conservation Rules, 1997 (Page 3132 - 3134 of the Bangladesh Gazette of 28 August 1997) (Own authentic translation from original Bengali). </w:t>
      </w:r>
    </w:p>
    <w:p w:rsidR="005E2203" w:rsidRDefault="005E2203" w:rsidP="00AA1B34">
      <w:pPr>
        <w:spacing w:after="0" w:line="240" w:lineRule="auto"/>
        <w:ind w:left="0" w:right="0" w:firstLine="0"/>
        <w:jc w:val="left"/>
      </w:pPr>
    </w:p>
    <w:p w:rsidR="00AC6C50" w:rsidRDefault="00567E53" w:rsidP="00FE24F9">
      <w:pPr>
        <w:spacing w:after="0" w:line="237" w:lineRule="auto"/>
        <w:ind w:left="720" w:right="45" w:hanging="720"/>
        <w:rPr>
          <w:b/>
        </w:rPr>
      </w:pPr>
      <w:r>
        <w:rPr>
          <w:b/>
        </w:rPr>
        <w:t>Note :</w:t>
      </w:r>
    </w:p>
    <w:p w:rsidR="005E2203" w:rsidRDefault="00567E53" w:rsidP="00DE2399">
      <w:pPr>
        <w:pStyle w:val="ListParagraph"/>
        <w:numPr>
          <w:ilvl w:val="0"/>
          <w:numId w:val="49"/>
        </w:numPr>
        <w:spacing w:line="237" w:lineRule="auto"/>
        <w:ind w:right="45"/>
      </w:pPr>
      <w:r w:rsidRPr="00AC6C50">
        <w:rPr>
          <w:i/>
        </w:rPr>
        <w:t xml:space="preserve">These standards will be applicable for all industries other than those which are specified under ‘industrial sector specific standards’. </w:t>
      </w:r>
    </w:p>
    <w:p w:rsidR="005E2203" w:rsidRDefault="00567E53" w:rsidP="00DE2399">
      <w:pPr>
        <w:numPr>
          <w:ilvl w:val="2"/>
          <w:numId w:val="49"/>
        </w:numPr>
        <w:spacing w:after="0" w:line="237" w:lineRule="auto"/>
        <w:ind w:left="720" w:right="45"/>
      </w:pPr>
      <w:r>
        <w:rPr>
          <w:i/>
        </w:rPr>
        <w:t xml:space="preserve">These standards will have to be complied with from the moment of trial production in the case of industries and from the very beginning in the case of projects. </w:t>
      </w:r>
    </w:p>
    <w:p w:rsidR="005E2203" w:rsidRDefault="00567E53" w:rsidP="00DE2399">
      <w:pPr>
        <w:numPr>
          <w:ilvl w:val="2"/>
          <w:numId w:val="49"/>
        </w:numPr>
        <w:spacing w:after="0" w:line="237" w:lineRule="auto"/>
        <w:ind w:left="720" w:right="45"/>
      </w:pPr>
      <w:r>
        <w:rPr>
          <w:i/>
        </w:rPr>
        <w:t xml:space="preserve">These standards will have to be met at any point of time and at any sampling. In case of need for ambient environment condition, these standards may be made more stringent. </w:t>
      </w:r>
    </w:p>
    <w:p w:rsidR="005E2203" w:rsidRDefault="00567E53" w:rsidP="00DE2399">
      <w:pPr>
        <w:numPr>
          <w:ilvl w:val="2"/>
          <w:numId w:val="49"/>
        </w:numPr>
        <w:spacing w:after="0" w:line="237" w:lineRule="auto"/>
        <w:ind w:left="720" w:right="45"/>
      </w:pPr>
      <w:r>
        <w:rPr>
          <w:i/>
        </w:rPr>
        <w:t xml:space="preserve">Inland surface water will include drains, ponds, tanks, water bodies, ditches, canals, rivers, streams and estuaries. </w:t>
      </w:r>
    </w:p>
    <w:p w:rsidR="005E2203" w:rsidRDefault="00567E53" w:rsidP="00DE2399">
      <w:pPr>
        <w:numPr>
          <w:ilvl w:val="2"/>
          <w:numId w:val="49"/>
        </w:numPr>
        <w:spacing w:after="0" w:line="237" w:lineRule="auto"/>
        <w:ind w:left="720" w:right="45"/>
      </w:pPr>
      <w:r>
        <w:rPr>
          <w:i/>
        </w:rPr>
        <w:t xml:space="preserve">Public sewer means leading to fullfledged joint treatment facility comprising primary and secondary treatment. </w:t>
      </w:r>
    </w:p>
    <w:p w:rsidR="005E2203" w:rsidRDefault="00567E53" w:rsidP="00DE2399">
      <w:pPr>
        <w:numPr>
          <w:ilvl w:val="2"/>
          <w:numId w:val="49"/>
        </w:numPr>
        <w:spacing w:after="0" w:line="237" w:lineRule="auto"/>
        <w:ind w:left="720" w:right="45"/>
      </w:pPr>
      <w:r>
        <w:rPr>
          <w:i/>
        </w:rPr>
        <w:t xml:space="preserve">Land for irrigation means organized irrigation of selected crops on adequate land determined on the basis of quantum and characteristics of waste water. </w:t>
      </w:r>
    </w:p>
    <w:p w:rsidR="005E2203" w:rsidRDefault="00567E53" w:rsidP="00DE2399">
      <w:pPr>
        <w:numPr>
          <w:ilvl w:val="2"/>
          <w:numId w:val="49"/>
        </w:numPr>
        <w:spacing w:after="0" w:line="237" w:lineRule="auto"/>
        <w:ind w:left="720" w:right="45"/>
      </w:pPr>
      <w:r>
        <w:rPr>
          <w:i/>
        </w:rPr>
        <w:t>If any discharge is made into public sewer or on land which does not meet the respective definitions in notes 5 and 6 above, then the inland surface water standards will apply.</w:t>
      </w:r>
    </w:p>
    <w:p w:rsidR="005E2203" w:rsidRDefault="005E2203" w:rsidP="00AC6C50">
      <w:pPr>
        <w:spacing w:after="237" w:line="240" w:lineRule="auto"/>
        <w:ind w:left="720" w:right="0" w:hanging="360"/>
        <w:jc w:val="left"/>
      </w:pPr>
    </w:p>
    <w:p w:rsidR="005E2203" w:rsidRPr="002E050C" w:rsidRDefault="00567E53" w:rsidP="00DE2399">
      <w:pPr>
        <w:pStyle w:val="Heading3"/>
        <w:numPr>
          <w:ilvl w:val="2"/>
          <w:numId w:val="14"/>
        </w:numPr>
        <w:rPr>
          <w:rFonts w:ascii="Times New Roman" w:hAnsi="Times New Roman" w:cs="Times New Roman"/>
        </w:rPr>
      </w:pPr>
      <w:bookmarkStart w:id="19" w:name="_Toc364098210"/>
      <w:r w:rsidRPr="002E050C">
        <w:rPr>
          <w:rFonts w:ascii="Times New Roman" w:hAnsi="Times New Roman" w:cs="Times New Roman"/>
        </w:rPr>
        <w:t>Environmental Courts Act, 2000</w:t>
      </w:r>
      <w:bookmarkEnd w:id="19"/>
    </w:p>
    <w:p w:rsidR="005E2203" w:rsidRDefault="005E2203" w:rsidP="00AA1B34">
      <w:pPr>
        <w:spacing w:after="0" w:line="240" w:lineRule="auto"/>
        <w:ind w:left="0" w:right="0" w:firstLine="0"/>
        <w:jc w:val="left"/>
      </w:pPr>
    </w:p>
    <w:p w:rsidR="005E2203" w:rsidRDefault="00567E53" w:rsidP="00DE2399">
      <w:pPr>
        <w:pStyle w:val="ListParagraph"/>
        <w:numPr>
          <w:ilvl w:val="0"/>
          <w:numId w:val="9"/>
        </w:numPr>
        <w:tabs>
          <w:tab w:val="clear" w:pos="720"/>
        </w:tabs>
        <w:ind w:left="0" w:firstLine="0"/>
        <w:jc w:val="both"/>
      </w:pPr>
      <w:r>
        <w:t xml:space="preserve">The </w:t>
      </w:r>
      <w:r w:rsidRPr="002B0808">
        <w:rPr>
          <w:b/>
        </w:rPr>
        <w:t>Environment Court Act</w:t>
      </w:r>
      <w:r>
        <w:t xml:space="preserve">, 2000 has been enacted in order to establish environmental courts in each administrative division of Bangladesh. Under this Act, the court has concurrent jurisdiction i.e. to try both civil and criminal cases. The basis for instituting a case is a violation of the “environmental law”, meaning the Bangladesh Environment Conservation Act, 1995 (ECA) and Rules made thereunder. In particular the environment court is empowered to: </w:t>
      </w:r>
    </w:p>
    <w:p w:rsidR="005E2203" w:rsidRDefault="005E2203" w:rsidP="00AA1B34">
      <w:pPr>
        <w:spacing w:after="0" w:line="240" w:lineRule="auto"/>
        <w:ind w:left="0" w:right="0" w:firstLine="0"/>
        <w:jc w:val="left"/>
      </w:pPr>
    </w:p>
    <w:p w:rsidR="005E2203" w:rsidRDefault="00567E53" w:rsidP="002B0808">
      <w:pPr>
        <w:spacing w:after="118"/>
        <w:ind w:left="0" w:firstLine="0"/>
      </w:pPr>
      <w:r>
        <w:t xml:space="preserve">Impose penalties for violating court orders; </w:t>
      </w:r>
    </w:p>
    <w:p w:rsidR="005E2203" w:rsidRDefault="00567E53" w:rsidP="002B0808">
      <w:pPr>
        <w:spacing w:after="131"/>
        <w:ind w:left="0" w:firstLine="0"/>
      </w:pPr>
      <w:r>
        <w:t xml:space="preserve">Confiscate any article, equipment and transport used for the commission of the offence; </w:t>
      </w:r>
    </w:p>
    <w:p w:rsidR="005E2203" w:rsidRDefault="00567E53" w:rsidP="002B0808">
      <w:pPr>
        <w:spacing w:after="0" w:line="234" w:lineRule="auto"/>
        <w:ind w:left="0" w:firstLine="0"/>
      </w:pPr>
      <w:r>
        <w:t xml:space="preserve">Pass any order or decree for compensation; iv)  Issue directions to the offender or any person (a) not to repeat or continue the offence; (b) to take preventive or remedial measures with relation to any injury, specifying the time limit and reporting to the DOE regarding the implementation of the directions. </w:t>
      </w:r>
    </w:p>
    <w:p w:rsidR="005E2203" w:rsidRDefault="005E2203" w:rsidP="00AA1B34">
      <w:pPr>
        <w:spacing w:after="0" w:line="240" w:lineRule="auto"/>
        <w:ind w:left="0" w:right="0" w:firstLine="0"/>
        <w:jc w:val="left"/>
      </w:pPr>
    </w:p>
    <w:p w:rsidR="005E2203" w:rsidRDefault="00567E53" w:rsidP="002B0808">
      <w:pPr>
        <w:ind w:left="0" w:firstLine="0"/>
      </w:pPr>
      <w:r>
        <w:t xml:space="preserve">Under this Act the Director General of the DOE has the power to impose heavy penalties to industrial polluters who are dumping untreated wastewater into the environment or not operating their legally mandated ETPs.  </w:t>
      </w:r>
    </w:p>
    <w:p w:rsidR="005E2203" w:rsidRDefault="005E2203" w:rsidP="00AA1B34">
      <w:pPr>
        <w:spacing w:after="237" w:line="240" w:lineRule="auto"/>
        <w:ind w:left="0" w:right="0" w:firstLine="0"/>
        <w:jc w:val="left"/>
      </w:pPr>
    </w:p>
    <w:p w:rsidR="005E2203" w:rsidRPr="002E050C" w:rsidRDefault="00567E53" w:rsidP="00DE2399">
      <w:pPr>
        <w:pStyle w:val="Heading3"/>
        <w:numPr>
          <w:ilvl w:val="2"/>
          <w:numId w:val="14"/>
        </w:numPr>
        <w:rPr>
          <w:rFonts w:ascii="Times New Roman" w:hAnsi="Times New Roman" w:cs="Times New Roman"/>
        </w:rPr>
      </w:pPr>
      <w:bookmarkStart w:id="20" w:name="_Toc364098211"/>
      <w:r w:rsidRPr="002E050C">
        <w:rPr>
          <w:rFonts w:ascii="Times New Roman" w:hAnsi="Times New Roman" w:cs="Times New Roman"/>
        </w:rPr>
        <w:t>Implications of Policies and Environmental Clearance Procedure</w:t>
      </w:r>
      <w:bookmarkEnd w:id="20"/>
    </w:p>
    <w:p w:rsidR="005E2203" w:rsidRDefault="005E2203" w:rsidP="00AA1B34">
      <w:pPr>
        <w:spacing w:after="0" w:line="240" w:lineRule="auto"/>
        <w:ind w:left="0" w:right="0" w:firstLine="0"/>
        <w:jc w:val="left"/>
      </w:pPr>
    </w:p>
    <w:p w:rsidR="005E2203" w:rsidRDefault="00567E53" w:rsidP="00DE2399">
      <w:pPr>
        <w:pStyle w:val="ListParagraph"/>
        <w:numPr>
          <w:ilvl w:val="0"/>
          <w:numId w:val="9"/>
        </w:numPr>
        <w:tabs>
          <w:tab w:val="clear" w:pos="720"/>
        </w:tabs>
        <w:ind w:left="0" w:firstLine="0"/>
        <w:jc w:val="both"/>
      </w:pPr>
      <w:r>
        <w:t xml:space="preserve">Legislative bases for EIA in Bangladesh are the Environmental Conservation Act 1995 (ECA'95) and the Environmental Conservation Rules 1997 (ECR'97). Department of Environment (DOE), under the Ministry of Environment and Forest (MOEF), is the regulatory body responsible for enforcing the ECA'95 and ECR'97.According to the ECR‟97, construction/reconstruction/expansion of </w:t>
      </w:r>
      <w:r w:rsidR="007C45E5">
        <w:t xml:space="preserve">alternative road </w:t>
      </w:r>
      <w:r>
        <w:t>is classified as a “</w:t>
      </w:r>
      <w:r w:rsidR="007C45E5">
        <w:t>Orange B</w:t>
      </w:r>
      <w:r>
        <w:t xml:space="preserve">‟ category project. </w:t>
      </w:r>
      <w:r w:rsidR="007C45E5">
        <w:t>This w</w:t>
      </w:r>
      <w:r>
        <w:t xml:space="preserve">ill require </w:t>
      </w:r>
      <w:r w:rsidR="007C45E5">
        <w:t xml:space="preserve">initial environmental examination with EMP </w:t>
      </w:r>
      <w:r>
        <w:t xml:space="preserve">and DOE clearance. </w:t>
      </w:r>
    </w:p>
    <w:p w:rsidR="005E2203" w:rsidRDefault="005E2203" w:rsidP="00C74EB3">
      <w:pPr>
        <w:spacing w:after="0" w:line="240" w:lineRule="auto"/>
        <w:ind w:left="0" w:right="0" w:firstLine="0"/>
      </w:pPr>
    </w:p>
    <w:p w:rsidR="005E2203" w:rsidRDefault="00567E53" w:rsidP="00DE2399">
      <w:pPr>
        <w:pStyle w:val="ListParagraph"/>
        <w:numPr>
          <w:ilvl w:val="0"/>
          <w:numId w:val="9"/>
        </w:numPr>
        <w:tabs>
          <w:tab w:val="clear" w:pos="720"/>
        </w:tabs>
        <w:ind w:left="0" w:firstLine="0"/>
        <w:jc w:val="both"/>
      </w:pPr>
      <w:r>
        <w:t xml:space="preserve">It is the responsibility of the proponent to conduct an </w:t>
      </w:r>
      <w:r w:rsidR="007C45E5">
        <w:t xml:space="preserve">IEE and </w:t>
      </w:r>
      <w:r>
        <w:t>EIA of the development proposal. The responsibility to review EIAs for the purpose of issuing Environmental Clearance Certificate (ECC) rests on DOE. The procedures for “</w:t>
      </w:r>
      <w:r w:rsidR="007C45E5">
        <w:t>Orange B”</w:t>
      </w:r>
      <w:r>
        <w:t xml:space="preserve"> Category include submission of:  </w:t>
      </w:r>
    </w:p>
    <w:p w:rsidR="00FE24F9" w:rsidRDefault="00FE24F9" w:rsidP="00AA1B34">
      <w:pPr>
        <w:spacing w:after="124" w:line="240" w:lineRule="auto"/>
        <w:ind w:left="0" w:right="0" w:firstLine="0"/>
        <w:jc w:val="left"/>
      </w:pPr>
    </w:p>
    <w:p w:rsidR="005E2203" w:rsidRPr="00FE24F9" w:rsidRDefault="00567E53" w:rsidP="00DE2399">
      <w:pPr>
        <w:numPr>
          <w:ilvl w:val="1"/>
          <w:numId w:val="9"/>
        </w:numPr>
        <w:spacing w:after="0" w:line="240" w:lineRule="auto"/>
        <w:ind w:left="720" w:right="-14" w:firstLine="0"/>
        <w:jc w:val="left"/>
        <w:rPr>
          <w:bCs/>
        </w:rPr>
      </w:pPr>
      <w:r w:rsidRPr="00FE24F9">
        <w:rPr>
          <w:bCs/>
        </w:rPr>
        <w:t xml:space="preserve">An Initial Environmental Examination (IEE)  </w:t>
      </w:r>
    </w:p>
    <w:p w:rsidR="005E2203" w:rsidRPr="00FE24F9" w:rsidRDefault="00567E53" w:rsidP="00DE2399">
      <w:pPr>
        <w:numPr>
          <w:ilvl w:val="1"/>
          <w:numId w:val="9"/>
        </w:numPr>
        <w:spacing w:after="0" w:line="240" w:lineRule="auto"/>
        <w:ind w:left="720" w:right="-14" w:firstLine="0"/>
        <w:jc w:val="left"/>
        <w:rPr>
          <w:bCs/>
        </w:rPr>
      </w:pPr>
      <w:r w:rsidRPr="00FE24F9">
        <w:rPr>
          <w:bCs/>
        </w:rPr>
        <w:t xml:space="preserve">An Environmental Management Plan (EMP)  </w:t>
      </w:r>
    </w:p>
    <w:p w:rsidR="005E2203" w:rsidRDefault="005E2203" w:rsidP="00AA1B34">
      <w:pPr>
        <w:spacing w:after="0" w:line="240" w:lineRule="auto"/>
        <w:ind w:left="0" w:right="0" w:firstLine="0"/>
        <w:jc w:val="left"/>
      </w:pPr>
    </w:p>
    <w:p w:rsidR="005E2203" w:rsidRDefault="00567E53" w:rsidP="00DE2399">
      <w:pPr>
        <w:numPr>
          <w:ilvl w:val="0"/>
          <w:numId w:val="9"/>
        </w:numPr>
        <w:ind w:left="0" w:firstLine="0"/>
      </w:pPr>
      <w:r>
        <w:t xml:space="preserve">Environment clearance has to be obtained by the respective implementing agency or project proponent (private sector) from Department of Environment (DOE). The environmental clearance procedure for </w:t>
      </w:r>
      <w:r w:rsidR="007C45E5">
        <w:t xml:space="preserve">“Orange B” </w:t>
      </w:r>
      <w:r>
        <w:t xml:space="preserve">Category projects can be summarized as follows: </w:t>
      </w:r>
    </w:p>
    <w:p w:rsidR="005E2203" w:rsidRDefault="005E2203" w:rsidP="00AA1B34">
      <w:pPr>
        <w:spacing w:after="0" w:line="240" w:lineRule="auto"/>
        <w:ind w:left="0" w:right="0" w:firstLine="0"/>
        <w:jc w:val="left"/>
      </w:pPr>
    </w:p>
    <w:p w:rsidR="005E2203" w:rsidRDefault="00567E53" w:rsidP="00AA1B34">
      <w:pPr>
        <w:ind w:left="0" w:firstLine="0"/>
      </w:pPr>
      <w:r>
        <w:t xml:space="preserve">Application to DOE </w:t>
      </w:r>
      <w:r>
        <w:rPr>
          <w:rFonts w:ascii="Wingdings" w:eastAsia="Wingdings" w:hAnsi="Wingdings" w:cs="Wingdings"/>
        </w:rPr>
        <w:t></w:t>
      </w:r>
      <w:r>
        <w:t xml:space="preserve">Obtaining Site Clearance </w:t>
      </w:r>
      <w:r>
        <w:rPr>
          <w:rFonts w:ascii="Wingdings" w:eastAsia="Wingdings" w:hAnsi="Wingdings" w:cs="Wingdings"/>
        </w:rPr>
        <w:t></w:t>
      </w:r>
      <w:r>
        <w:t xml:space="preserve">Applying for Environmental Clearance </w:t>
      </w:r>
      <w:r>
        <w:rPr>
          <w:rFonts w:ascii="Wingdings" w:eastAsia="Wingdings" w:hAnsi="Wingdings" w:cs="Wingdings"/>
        </w:rPr>
        <w:t></w:t>
      </w:r>
      <w:r>
        <w:t xml:space="preserve">Obtaining Environmental Clearance </w:t>
      </w:r>
      <w:r>
        <w:rPr>
          <w:rFonts w:ascii="Wingdings" w:eastAsia="Wingdings" w:hAnsi="Wingdings" w:cs="Wingdings"/>
        </w:rPr>
        <w:t></w:t>
      </w:r>
      <w:r>
        <w:t xml:space="preserve">Clearance Subject to annual renewal </w:t>
      </w:r>
    </w:p>
    <w:p w:rsidR="005E2203" w:rsidRDefault="00567E53" w:rsidP="00F4269E">
      <w:pPr>
        <w:spacing w:after="0" w:line="240" w:lineRule="auto"/>
        <w:ind w:left="0" w:right="0" w:firstLine="0"/>
        <w:jc w:val="left"/>
      </w:pPr>
      <w:r>
        <w:rPr>
          <w:b/>
          <w:i/>
        </w:rPr>
        <w:t xml:space="preserve">Detailed steps for getting an Environmental Clearance Certificate:  </w:t>
      </w:r>
    </w:p>
    <w:p w:rsidR="005E2203" w:rsidRDefault="005E2203" w:rsidP="00AA1B34">
      <w:pPr>
        <w:spacing w:after="0" w:line="240" w:lineRule="auto"/>
        <w:ind w:left="0" w:right="0" w:firstLine="0"/>
        <w:jc w:val="left"/>
      </w:pPr>
    </w:p>
    <w:p w:rsidR="005E2203" w:rsidRDefault="00567E53" w:rsidP="00DE2399">
      <w:pPr>
        <w:numPr>
          <w:ilvl w:val="0"/>
          <w:numId w:val="9"/>
        </w:numPr>
        <w:ind w:left="0" w:firstLine="0"/>
      </w:pPr>
      <w:r>
        <w:t xml:space="preserve">The following are the steps need to be followed in getting an environmental clearance certificate from the Department of Environment (DOE). </w:t>
      </w:r>
    </w:p>
    <w:p w:rsidR="005E2203" w:rsidRDefault="005E2203" w:rsidP="00AA1B34">
      <w:pPr>
        <w:spacing w:after="118" w:line="240" w:lineRule="auto"/>
        <w:ind w:left="0" w:right="0" w:firstLine="0"/>
        <w:jc w:val="left"/>
      </w:pPr>
    </w:p>
    <w:p w:rsidR="005E2203" w:rsidRDefault="00567E53" w:rsidP="00DE2399">
      <w:pPr>
        <w:numPr>
          <w:ilvl w:val="1"/>
          <w:numId w:val="2"/>
        </w:numPr>
        <w:spacing w:after="0" w:line="240" w:lineRule="auto"/>
        <w:ind w:left="720" w:right="43" w:hanging="360"/>
      </w:pPr>
      <w:r>
        <w:t xml:space="preserve">Feasibility Study Report of the Project (applicable only for proposed industries or projects); </w:t>
      </w:r>
    </w:p>
    <w:p w:rsidR="005E2203" w:rsidRDefault="00567E53" w:rsidP="00DE2399">
      <w:pPr>
        <w:numPr>
          <w:ilvl w:val="1"/>
          <w:numId w:val="2"/>
        </w:numPr>
        <w:spacing w:after="0" w:line="240" w:lineRule="auto"/>
        <w:ind w:left="720" w:right="43" w:hanging="360"/>
      </w:pPr>
      <w:r>
        <w:t>Initial Environmental Examination (IEE) Report</w:t>
      </w:r>
      <w:r w:rsidR="007C45E5">
        <w:t>, layout plan (indicating the site</w:t>
      </w:r>
      <w:r>
        <w:t xml:space="preserve">), design and time-schedule to construct the </w:t>
      </w:r>
      <w:r w:rsidR="007C45E5">
        <w:t xml:space="preserve">road </w:t>
      </w:r>
      <w:r>
        <w:t xml:space="preserve">and the process-flow diagram;  </w:t>
      </w:r>
    </w:p>
    <w:p w:rsidR="005E2203" w:rsidRDefault="00567E53" w:rsidP="00DE2399">
      <w:pPr>
        <w:numPr>
          <w:ilvl w:val="1"/>
          <w:numId w:val="2"/>
        </w:numPr>
        <w:spacing w:after="0" w:line="240" w:lineRule="auto"/>
        <w:ind w:left="720" w:right="43" w:hanging="360"/>
      </w:pPr>
      <w:r>
        <w:t xml:space="preserve">Environment Management Plan (EMP </w:t>
      </w:r>
    </w:p>
    <w:p w:rsidR="005E2203" w:rsidRDefault="00567E53" w:rsidP="00DE2399">
      <w:pPr>
        <w:numPr>
          <w:ilvl w:val="1"/>
          <w:numId w:val="2"/>
        </w:numPr>
        <w:spacing w:after="0" w:line="240" w:lineRule="auto"/>
        <w:ind w:left="720" w:right="43" w:hanging="360"/>
      </w:pPr>
      <w:r>
        <w:t xml:space="preserve">No-objection-certificate (NOC) from the local authority; </w:t>
      </w:r>
    </w:p>
    <w:p w:rsidR="005E2203" w:rsidRDefault="007C45E5" w:rsidP="00DE2399">
      <w:pPr>
        <w:numPr>
          <w:ilvl w:val="1"/>
          <w:numId w:val="2"/>
        </w:numPr>
        <w:spacing w:after="0" w:line="240" w:lineRule="auto"/>
        <w:ind w:left="720" w:right="43" w:hanging="360"/>
      </w:pPr>
      <w:r>
        <w:t xml:space="preserve">Mitigation measure </w:t>
      </w:r>
      <w:r w:rsidR="00567E53">
        <w:t xml:space="preserve">with respect of adverse environmental impacts together with a plan to reduce pollution load; </w:t>
      </w:r>
    </w:p>
    <w:p w:rsidR="005E2203" w:rsidRDefault="00567E53" w:rsidP="00DE2399">
      <w:pPr>
        <w:numPr>
          <w:ilvl w:val="1"/>
          <w:numId w:val="2"/>
        </w:numPr>
        <w:spacing w:after="0" w:line="240" w:lineRule="auto"/>
        <w:ind w:left="720" w:right="43" w:hanging="360"/>
      </w:pPr>
      <w:r>
        <w:t xml:space="preserve">Outlines of relocation, rehabilitation plan (where applicable); and  </w:t>
      </w:r>
    </w:p>
    <w:p w:rsidR="005E2203" w:rsidRDefault="00567E53" w:rsidP="00DE2399">
      <w:pPr>
        <w:numPr>
          <w:ilvl w:val="1"/>
          <w:numId w:val="2"/>
        </w:numPr>
        <w:spacing w:after="0" w:line="240" w:lineRule="auto"/>
        <w:ind w:left="720" w:right="43" w:hanging="360"/>
      </w:pPr>
      <w:r>
        <w:t xml:space="preserve">Other relevant information. </w:t>
      </w:r>
    </w:p>
    <w:p w:rsidR="005E2203" w:rsidRDefault="005E2203" w:rsidP="00AA1B34">
      <w:pPr>
        <w:spacing w:after="237" w:line="240" w:lineRule="auto"/>
        <w:ind w:left="0" w:right="0" w:firstLine="0"/>
        <w:jc w:val="left"/>
      </w:pPr>
    </w:p>
    <w:p w:rsidR="005E2203" w:rsidRPr="002E050C" w:rsidRDefault="00567E53" w:rsidP="00DE2399">
      <w:pPr>
        <w:pStyle w:val="Heading3"/>
        <w:numPr>
          <w:ilvl w:val="2"/>
          <w:numId w:val="14"/>
        </w:numPr>
        <w:rPr>
          <w:rFonts w:ascii="Times New Roman" w:hAnsi="Times New Roman" w:cs="Times New Roman"/>
        </w:rPr>
      </w:pPr>
      <w:bookmarkStart w:id="21" w:name="_Toc364098212"/>
      <w:r w:rsidRPr="002E050C">
        <w:rPr>
          <w:rFonts w:ascii="Times New Roman" w:hAnsi="Times New Roman" w:cs="Times New Roman"/>
        </w:rPr>
        <w:t>National Water Policy, 1999</w:t>
      </w:r>
      <w:bookmarkEnd w:id="21"/>
    </w:p>
    <w:p w:rsidR="005E2203" w:rsidRDefault="005E2203" w:rsidP="00AA1B34">
      <w:pPr>
        <w:spacing w:after="0" w:line="240" w:lineRule="auto"/>
        <w:ind w:left="0" w:right="0" w:firstLine="0"/>
        <w:jc w:val="left"/>
      </w:pPr>
    </w:p>
    <w:p w:rsidR="005E2203" w:rsidRDefault="00567E53" w:rsidP="00DE2399">
      <w:pPr>
        <w:pStyle w:val="ListParagraph"/>
        <w:numPr>
          <w:ilvl w:val="0"/>
          <w:numId w:val="9"/>
        </w:numPr>
        <w:tabs>
          <w:tab w:val="clear" w:pos="720"/>
        </w:tabs>
        <w:ind w:left="0" w:firstLine="0"/>
        <w:jc w:val="both"/>
      </w:pPr>
      <w:r>
        <w:t xml:space="preserve">The National Water Policy was promulgated in 1999 with the intention of guiding both future public and private actions to ensure the optimal development and management of water that benefits both individuals and the society at large. The policy aims to ensure progress towards fulfilling the national goals of economic development, poverty alleviation, food security, public health and safety, decent standard of living for the people and protection of natural environment. According to the policy, </w:t>
      </w:r>
      <w:r w:rsidRPr="002B0808">
        <w:rPr>
          <w:b/>
          <w:i/>
        </w:rPr>
        <w:t>all agencies and departments entrusted with water resource management responsibilities (regulation, planning, construction, operation, and maintenance) will have to enhance environmental amenities and ensure that environmental resources are protected and restored in executing their tasks. Environmental needs and objectives will be treated equally with the resources management needs.</w:t>
      </w:r>
    </w:p>
    <w:p w:rsidR="005E2203" w:rsidRDefault="005E2203" w:rsidP="00AA1B34">
      <w:pPr>
        <w:spacing w:after="0" w:line="240" w:lineRule="auto"/>
        <w:ind w:left="0" w:right="0" w:firstLine="0"/>
        <w:jc w:val="left"/>
      </w:pPr>
    </w:p>
    <w:p w:rsidR="005E2203" w:rsidRDefault="00567E53" w:rsidP="002B0808">
      <w:pPr>
        <w:spacing w:after="119"/>
        <w:ind w:left="0" w:firstLine="0"/>
      </w:pPr>
      <w:r>
        <w:t xml:space="preserve">The policy has several clauses related to the protection of the natural environment. Some of the relevant clauses are:  </w:t>
      </w:r>
    </w:p>
    <w:p w:rsidR="005E2203" w:rsidRDefault="00567E53" w:rsidP="00AA1B34">
      <w:pPr>
        <w:spacing w:after="119"/>
        <w:ind w:left="0" w:firstLine="0"/>
      </w:pPr>
      <w:r>
        <w:rPr>
          <w:b/>
          <w:i/>
        </w:rPr>
        <w:t xml:space="preserve">Clause 4.5b: </w:t>
      </w:r>
      <w:r>
        <w:t xml:space="preserve">Planning and feasibility studies of all projects will follow the Guidelines for Project Assessment, the Guidelines for People's Participation (GPP), the Guidelines for Environmental Impact Assessment, and all other instructions that may be issued from time to time by the Government.  </w:t>
      </w:r>
    </w:p>
    <w:p w:rsidR="005E2203" w:rsidRDefault="00567E53" w:rsidP="00AA1B34">
      <w:pPr>
        <w:spacing w:after="119"/>
        <w:ind w:left="0" w:firstLine="0"/>
      </w:pPr>
      <w:r>
        <w:rPr>
          <w:b/>
          <w:i/>
        </w:rPr>
        <w:t xml:space="preserve">Clause 4.9b: </w:t>
      </w:r>
      <w:r>
        <w:t xml:space="preserve">Measures will be taken to minimize disruption to the natural aquatic environment in streams and water channels.  </w:t>
      </w:r>
    </w:p>
    <w:p w:rsidR="005E2203" w:rsidRDefault="00567E53" w:rsidP="00AA1B34">
      <w:pPr>
        <w:spacing w:after="119"/>
        <w:ind w:left="0" w:firstLine="0"/>
      </w:pPr>
      <w:r>
        <w:rPr>
          <w:b/>
          <w:i/>
        </w:rPr>
        <w:t xml:space="preserve">Clause 4.12a: </w:t>
      </w:r>
      <w:r>
        <w:t xml:space="preserve">Give full consideration to environmental protection, restoration and enhancement measures consistent with National Environmental Management Action Plan (NEMAP) and the National Water Management Plan (NWMP).  </w:t>
      </w:r>
    </w:p>
    <w:p w:rsidR="005E2203" w:rsidRDefault="00567E53" w:rsidP="00AA1B34">
      <w:pPr>
        <w:ind w:left="0" w:firstLine="0"/>
      </w:pPr>
      <w:r>
        <w:rPr>
          <w:b/>
          <w:i/>
        </w:rPr>
        <w:t xml:space="preserve">Clause 4.12b: </w:t>
      </w:r>
      <w:r>
        <w:t>Adhere to a formal environmental impact assessment (EIA) process, as set out in EIA guidelines and manuals for water sector projects, in each water resources development project or rehabilitation program of size and scope specified by the Government from time to time.</w:t>
      </w:r>
    </w:p>
    <w:p w:rsidR="005E2203" w:rsidRDefault="005E2203" w:rsidP="00AA1B34">
      <w:pPr>
        <w:spacing w:after="237" w:line="240" w:lineRule="auto"/>
        <w:ind w:left="0" w:right="0" w:firstLine="0"/>
        <w:jc w:val="left"/>
      </w:pPr>
    </w:p>
    <w:p w:rsidR="005E2203" w:rsidRPr="002E050C" w:rsidRDefault="00567E53" w:rsidP="00AA1B34">
      <w:pPr>
        <w:pStyle w:val="Heading3"/>
        <w:ind w:left="0" w:firstLine="0"/>
        <w:rPr>
          <w:rFonts w:ascii="Times New Roman" w:hAnsi="Times New Roman" w:cs="Times New Roman"/>
        </w:rPr>
      </w:pPr>
      <w:bookmarkStart w:id="22" w:name="_Toc364098213"/>
      <w:r w:rsidRPr="002E050C">
        <w:rPr>
          <w:rFonts w:ascii="Times New Roman" w:hAnsi="Times New Roman" w:cs="Times New Roman"/>
        </w:rPr>
        <w:t>3.1.8 Industrial Policy, 2005</w:t>
      </w:r>
      <w:bookmarkEnd w:id="22"/>
    </w:p>
    <w:p w:rsidR="005E2203" w:rsidRDefault="005E2203" w:rsidP="00AA1B34">
      <w:pPr>
        <w:spacing w:after="0" w:line="240" w:lineRule="auto"/>
        <w:ind w:left="0" w:right="0" w:firstLine="0"/>
        <w:jc w:val="left"/>
      </w:pPr>
    </w:p>
    <w:p w:rsidR="005E2203" w:rsidRDefault="00567E53" w:rsidP="00DE2399">
      <w:pPr>
        <w:pStyle w:val="ListParagraph"/>
        <w:numPr>
          <w:ilvl w:val="0"/>
          <w:numId w:val="9"/>
        </w:numPr>
        <w:tabs>
          <w:tab w:val="clear" w:pos="720"/>
        </w:tabs>
        <w:ind w:left="0" w:firstLine="0"/>
        <w:jc w:val="both"/>
      </w:pPr>
      <w:r>
        <w:t xml:space="preserve">Several sections of the policy highlight the importance of environmental issues in industrial development.  </w:t>
      </w:r>
    </w:p>
    <w:p w:rsidR="005E2203" w:rsidRDefault="005E2203" w:rsidP="00AA1B34">
      <w:pPr>
        <w:spacing w:after="118" w:line="240" w:lineRule="auto"/>
        <w:ind w:left="0" w:right="0" w:firstLine="0"/>
        <w:jc w:val="left"/>
      </w:pPr>
    </w:p>
    <w:p w:rsidR="005E2203" w:rsidRDefault="00567E53" w:rsidP="00AA1B34">
      <w:pPr>
        <w:spacing w:after="119"/>
        <w:ind w:left="0" w:firstLine="0"/>
      </w:pPr>
      <w:r>
        <w:rPr>
          <w:b/>
          <w:i/>
        </w:rPr>
        <w:t>Section 2.11</w:t>
      </w:r>
      <w:r>
        <w:rPr>
          <w:b/>
        </w:rPr>
        <w:t>:</w:t>
      </w:r>
      <w:r>
        <w:t xml:space="preserve"> Provide all necessary assistance for producing environment-friendly product with the objective for creating a pollution-free environment in the industrial sector. </w:t>
      </w:r>
    </w:p>
    <w:p w:rsidR="005E2203" w:rsidRDefault="00567E53" w:rsidP="00AA1B34">
      <w:pPr>
        <w:spacing w:after="119"/>
        <w:ind w:left="0" w:firstLine="0"/>
      </w:pPr>
      <w:r>
        <w:rPr>
          <w:b/>
          <w:i/>
        </w:rPr>
        <w:t>Section 3.24:</w:t>
      </w:r>
      <w:r>
        <w:t xml:space="preserve"> Arrange for incentives to be given for research and development, acceptance and transfer of environmentally friendly appropriate technology. At the same time, develop market-oriented institutional structure in overall technological development. </w:t>
      </w:r>
    </w:p>
    <w:p w:rsidR="005E2203" w:rsidRDefault="00567E53" w:rsidP="00AA1B34">
      <w:pPr>
        <w:spacing w:after="119"/>
        <w:ind w:left="0" w:firstLine="0"/>
      </w:pPr>
      <w:r>
        <w:rPr>
          <w:b/>
          <w:i/>
        </w:rPr>
        <w:t>Section 17.1:</w:t>
      </w:r>
      <w:r>
        <w:t xml:space="preserve"> One of the foremost objectives of the Industrial Policy 2005 is to help attain competitive efficiency by developing technology, reducing consumers‟ costs by using cost-effective technology, and assisting in the development of an environmentally friendly industrial production system.  </w:t>
      </w:r>
    </w:p>
    <w:p w:rsidR="005E2203" w:rsidRDefault="00567E53" w:rsidP="00AA1B34">
      <w:pPr>
        <w:ind w:left="0" w:firstLine="0"/>
      </w:pPr>
      <w:r>
        <w:rPr>
          <w:b/>
          <w:i/>
        </w:rPr>
        <w:t>Section 18.6:</w:t>
      </w:r>
      <w:r>
        <w:t xml:space="preserve"> Environmental pollution control: The Environmental Protection Act 1995 and other relevant legislations are gradually implemented to control environmental pollution. Those industries that pollute the environment and endanger public health must ensure safety measures in respect of environmental pollution control. Industrial enterprises will be encouraged to obtain ISO-14000 certificates. </w:t>
      </w:r>
    </w:p>
    <w:p w:rsidR="005E2203" w:rsidRDefault="005E2203" w:rsidP="00AA1B34">
      <w:pPr>
        <w:spacing w:after="237" w:line="240" w:lineRule="auto"/>
        <w:ind w:left="0" w:right="0" w:firstLine="0"/>
        <w:jc w:val="left"/>
      </w:pPr>
    </w:p>
    <w:p w:rsidR="005E2203" w:rsidRPr="002E050C" w:rsidRDefault="00567E53" w:rsidP="00AA1B34">
      <w:pPr>
        <w:pStyle w:val="Heading3"/>
        <w:ind w:left="0" w:firstLine="0"/>
        <w:rPr>
          <w:rFonts w:ascii="Times New Roman" w:hAnsi="Times New Roman" w:cs="Times New Roman"/>
        </w:rPr>
      </w:pPr>
      <w:bookmarkStart w:id="23" w:name="_Toc364098214"/>
      <w:r w:rsidRPr="002E050C">
        <w:rPr>
          <w:rFonts w:ascii="Times New Roman" w:hAnsi="Times New Roman" w:cs="Times New Roman"/>
        </w:rPr>
        <w:t>3.1.9 Bangladesh Labor Act, 2006</w:t>
      </w:r>
      <w:bookmarkEnd w:id="23"/>
    </w:p>
    <w:p w:rsidR="005E2203" w:rsidRDefault="005E2203" w:rsidP="00AA1B34">
      <w:pPr>
        <w:spacing w:after="39" w:line="240" w:lineRule="auto"/>
        <w:ind w:left="0" w:right="0" w:firstLine="0"/>
        <w:jc w:val="left"/>
      </w:pPr>
    </w:p>
    <w:p w:rsidR="005E2203" w:rsidRDefault="00567E53" w:rsidP="00DE2399">
      <w:pPr>
        <w:pStyle w:val="ListParagraph"/>
        <w:numPr>
          <w:ilvl w:val="0"/>
          <w:numId w:val="9"/>
        </w:numPr>
        <w:tabs>
          <w:tab w:val="clear" w:pos="720"/>
        </w:tabs>
        <w:spacing w:after="138"/>
        <w:ind w:left="0" w:firstLine="0"/>
        <w:jc w:val="both"/>
      </w:pPr>
      <w:r>
        <w:t xml:space="preserve">The Bangladesh Labor Act, 2006 provides the guidance of employers‟ extent of responsibility and workmen extent of right to get compensation in case of injury by accident while working. Some of the relevant Sections are: </w:t>
      </w:r>
    </w:p>
    <w:p w:rsidR="005E2203" w:rsidRDefault="00567E53" w:rsidP="00AA1B34">
      <w:pPr>
        <w:spacing w:after="119"/>
        <w:ind w:left="0" w:firstLine="0"/>
      </w:pPr>
      <w:r>
        <w:rPr>
          <w:b/>
          <w:i/>
        </w:rPr>
        <w:t>Section 150. Employer’s Liability for Compensation:</w:t>
      </w:r>
      <w:r>
        <w:t xml:space="preserve"> (1) If personal injury is caused to a workman by accident arising out of and in the course of his employment, his employer shall be liable to pay compensation in accordance with the provisions of this Act; and (2) Provided that the employer shall not be so liable - (a) in respect of any injury which does not result in the total or partial disablement of the workman for a period exceeding three days; (b) in respect of any injury, not resulting in death or permanent total disablement, caused by an accident which is directly attributable to - (i) the workman having been at the time thereof under the influence of drink or drugs, or  (ii) the willful disobedience of the workman to an order expressly given, or to a rule expressly framed, for the purpose of securing the safety of workmen, or  (iii) the willful removal or disregard by the workman of any safety guard or other device which he knew to have been provided for the purpose of securing the safety of workmen.  </w:t>
      </w:r>
    </w:p>
    <w:p w:rsidR="005E2203" w:rsidRDefault="00567E53" w:rsidP="00AA1B34">
      <w:pPr>
        <w:ind w:left="0" w:firstLine="0"/>
      </w:pPr>
      <w:r>
        <w:rPr>
          <w:b/>
          <w:i/>
        </w:rPr>
        <w:t xml:space="preserve">Section 151. </w:t>
      </w:r>
      <w:r>
        <w:t>(1)</w:t>
      </w:r>
      <w:r>
        <w:rPr>
          <w:i/>
        </w:rPr>
        <w:t xml:space="preserve"> Amount of Compensation</w:t>
      </w:r>
      <w:r>
        <w:rPr>
          <w:b/>
          <w:i/>
        </w:rPr>
        <w:t>:</w:t>
      </w:r>
      <w:r>
        <w:t xml:space="preserve"> Subject to the provisions of this Act, the amount of compensation shall be as follows, namely :- (a) where death results an amount equal to fifty from the injury cent of the monthly wages of the deceased workman multiplied by the relevant factor; or an amount of fifty thousand rupees, whichever is more; (b) where permanent total an amount equal to disablement results from sixty the injury per cent of the monthly wages of the injured workman multiplied by the relevant factor, or an amount of sixty thousand rupees, whichever is more; and (2) On the ceasing of the disablement before the date on which any half-monthly payment falls due, there shall be payable in respect of that half-month a sum proportionate to the duration of the disablement in that half-month.  </w:t>
      </w:r>
    </w:p>
    <w:p w:rsidR="005E2203" w:rsidRDefault="005E2203" w:rsidP="00BC2C3C">
      <w:pPr>
        <w:spacing w:after="232" w:line="240" w:lineRule="auto"/>
        <w:ind w:left="0" w:right="0" w:firstLine="0"/>
        <w:jc w:val="left"/>
      </w:pPr>
    </w:p>
    <w:p w:rsidR="005E2203" w:rsidRPr="00FE24F9" w:rsidRDefault="00C74EB3" w:rsidP="00DE2399">
      <w:pPr>
        <w:pStyle w:val="Heading3"/>
        <w:numPr>
          <w:ilvl w:val="2"/>
          <w:numId w:val="10"/>
        </w:numPr>
        <w:rPr>
          <w:rFonts w:ascii="Times New Roman" w:hAnsi="Times New Roman" w:cs="Times New Roman"/>
        </w:rPr>
      </w:pPr>
      <w:bookmarkStart w:id="24" w:name="_Toc364098215"/>
      <w:r>
        <w:rPr>
          <w:rFonts w:ascii="Times New Roman" w:hAnsi="Times New Roman" w:cs="Times New Roman"/>
        </w:rPr>
        <w:t>A</w:t>
      </w:r>
      <w:r w:rsidR="00567E53" w:rsidRPr="00FE24F9">
        <w:rPr>
          <w:rFonts w:ascii="Times New Roman" w:hAnsi="Times New Roman" w:cs="Times New Roman"/>
        </w:rPr>
        <w:t>cquisition and Requisition of Immovable Property Ordinance, 1982</w:t>
      </w:r>
      <w:bookmarkEnd w:id="24"/>
    </w:p>
    <w:p w:rsidR="005E2203" w:rsidRDefault="005E2203" w:rsidP="00E7435B">
      <w:pPr>
        <w:spacing w:after="0" w:line="240" w:lineRule="auto"/>
        <w:ind w:left="0" w:right="0" w:firstLine="0"/>
        <w:jc w:val="left"/>
      </w:pPr>
    </w:p>
    <w:p w:rsidR="005E2203" w:rsidRDefault="00567E53" w:rsidP="00DE2399">
      <w:pPr>
        <w:pStyle w:val="ListParagraph"/>
        <w:numPr>
          <w:ilvl w:val="0"/>
          <w:numId w:val="9"/>
        </w:numPr>
        <w:tabs>
          <w:tab w:val="clear" w:pos="720"/>
        </w:tabs>
        <w:ind w:left="0" w:firstLine="0"/>
        <w:jc w:val="both"/>
      </w:pPr>
      <w:r>
        <w:t xml:space="preserve">Currently the only legal framework that governs land acquisition in Bangladesh is the </w:t>
      </w:r>
      <w:r w:rsidRPr="00E7435B">
        <w:rPr>
          <w:b/>
        </w:rPr>
        <w:t xml:space="preserve">Acquisition and Requisition of Immovable Property Ordinance, 1982.  </w:t>
      </w:r>
      <w:r>
        <w:t xml:space="preserve">The Acquisition of Immovable Property Rules, 1982 (No. S. R. O. 172-U82) are made for the exercise of the powers conferred upon by Section 46 of the Acquisition and Requisition of Immovable Property Ordinance, 1982 (Ordinance. No. II of 1982). The rules spell out the procedural details required for the acquisition of immovable properties in the following sub-heads: </w:t>
      </w:r>
    </w:p>
    <w:p w:rsidR="005E2203" w:rsidRDefault="005E2203" w:rsidP="00AA1B34">
      <w:pPr>
        <w:spacing w:after="0" w:line="240" w:lineRule="auto"/>
        <w:ind w:left="0" w:right="0" w:firstLine="0"/>
        <w:jc w:val="left"/>
      </w:pPr>
    </w:p>
    <w:p w:rsidR="005E2203" w:rsidRDefault="00567E53" w:rsidP="00E7435B">
      <w:pPr>
        <w:ind w:left="0" w:firstLine="0"/>
      </w:pPr>
      <w:r>
        <w:t xml:space="preserve">Proceedings for acquisition </w:t>
      </w:r>
    </w:p>
    <w:p w:rsidR="005E2203" w:rsidRDefault="00567E53" w:rsidP="00E7435B">
      <w:pPr>
        <w:ind w:left="0" w:firstLine="0"/>
      </w:pPr>
      <w:r>
        <w:t xml:space="preserve">Notices under sections 3, 6, and 7 </w:t>
      </w:r>
    </w:p>
    <w:p w:rsidR="005E2203" w:rsidRDefault="00567E53" w:rsidP="00E7435B">
      <w:pPr>
        <w:ind w:left="0" w:firstLine="0"/>
      </w:pPr>
      <w:r>
        <w:t xml:space="preserve">Declaration of acquisition and possession </w:t>
      </w:r>
    </w:p>
    <w:p w:rsidR="005E2203" w:rsidRDefault="00567E53" w:rsidP="00E7435B">
      <w:pPr>
        <w:ind w:left="0" w:firstLine="0"/>
      </w:pPr>
      <w:r>
        <w:t xml:space="preserve">Declaration of abatement and revocation of proceedings Transfer of acquired land </w:t>
      </w:r>
    </w:p>
    <w:p w:rsidR="005E2203" w:rsidRDefault="00567E53" w:rsidP="00E7435B">
      <w:pPr>
        <w:ind w:left="0" w:firstLine="0"/>
      </w:pPr>
      <w:r>
        <w:t xml:space="preserve">Assessment of compensation, and </w:t>
      </w:r>
    </w:p>
    <w:p w:rsidR="005E2203" w:rsidRDefault="00567E53" w:rsidP="00E7435B">
      <w:pPr>
        <w:ind w:left="0" w:firstLine="0"/>
      </w:pPr>
      <w:r>
        <w:t xml:space="preserve">Unutilized acquired property </w:t>
      </w:r>
    </w:p>
    <w:p w:rsidR="005E2203" w:rsidRDefault="005E2203" w:rsidP="00AA1B34">
      <w:pPr>
        <w:spacing w:after="0" w:line="240" w:lineRule="auto"/>
        <w:ind w:left="0" w:right="0" w:firstLine="0"/>
        <w:jc w:val="left"/>
      </w:pPr>
    </w:p>
    <w:p w:rsidR="005E2203" w:rsidRDefault="00567E53" w:rsidP="00E7435B">
      <w:pPr>
        <w:ind w:left="0" w:firstLine="0"/>
      </w:pPr>
      <w:r>
        <w:t xml:space="preserve">In other words, when the pre-requisites are fulfilled, the step-wise activity of land acquisition process that has to be followed is given below: </w:t>
      </w:r>
    </w:p>
    <w:p w:rsidR="005E2203" w:rsidRDefault="005E2203" w:rsidP="00AA1B34">
      <w:pPr>
        <w:spacing w:after="20" w:line="240" w:lineRule="auto"/>
        <w:ind w:left="0" w:right="0" w:firstLine="0"/>
        <w:jc w:val="left"/>
      </w:pPr>
    </w:p>
    <w:p w:rsidR="005E2203" w:rsidRDefault="00567E53" w:rsidP="0076411B">
      <w:pPr>
        <w:ind w:left="720" w:hanging="360"/>
      </w:pPr>
      <w:r>
        <w:rPr>
          <w:rFonts w:ascii="Arial" w:eastAsia="Arial" w:hAnsi="Arial" w:cs="Arial"/>
          <w:sz w:val="26"/>
        </w:rPr>
        <w:t xml:space="preserve">▪ </w:t>
      </w:r>
      <w:r>
        <w:rPr>
          <w:rFonts w:ascii="Arial" w:eastAsia="Arial" w:hAnsi="Arial" w:cs="Arial"/>
          <w:sz w:val="26"/>
        </w:rPr>
        <w:tab/>
      </w:r>
      <w:r>
        <w:t xml:space="preserve">Submission of land acquisition proposal by the requiring body to the Deputy Commissioner. </w:t>
      </w:r>
    </w:p>
    <w:p w:rsidR="005E2203" w:rsidRDefault="00567E53" w:rsidP="0076411B">
      <w:pPr>
        <w:ind w:left="720" w:hanging="360"/>
      </w:pPr>
      <w:r>
        <w:rPr>
          <w:rFonts w:ascii="Arial" w:eastAsia="Arial" w:hAnsi="Arial" w:cs="Arial"/>
          <w:sz w:val="26"/>
        </w:rPr>
        <w:t xml:space="preserve">▪ </w:t>
      </w:r>
      <w:r>
        <w:rPr>
          <w:rFonts w:ascii="Arial" w:eastAsia="Arial" w:hAnsi="Arial" w:cs="Arial"/>
          <w:sz w:val="26"/>
        </w:rPr>
        <w:tab/>
      </w:r>
      <w:r>
        <w:t xml:space="preserve">Holding District Land Acquisition meeting and providing land allocation. </w:t>
      </w:r>
    </w:p>
    <w:p w:rsidR="005E2203" w:rsidRDefault="00567E53" w:rsidP="0076411B">
      <w:pPr>
        <w:ind w:left="720" w:hanging="360"/>
      </w:pPr>
      <w:r>
        <w:rPr>
          <w:rFonts w:ascii="Arial" w:eastAsia="Arial" w:hAnsi="Arial" w:cs="Arial"/>
          <w:sz w:val="26"/>
        </w:rPr>
        <w:t xml:space="preserve">▪ </w:t>
      </w:r>
      <w:r>
        <w:rPr>
          <w:rFonts w:ascii="Arial" w:eastAsia="Arial" w:hAnsi="Arial" w:cs="Arial"/>
          <w:sz w:val="26"/>
        </w:rPr>
        <w:tab/>
      </w:r>
      <w:r>
        <w:t xml:space="preserve">Serving Notice under Section 3 to the affected persons. </w:t>
      </w:r>
    </w:p>
    <w:p w:rsidR="005E2203" w:rsidRDefault="00567E53" w:rsidP="0076411B">
      <w:pPr>
        <w:ind w:left="720" w:hanging="360"/>
      </w:pPr>
      <w:r>
        <w:rPr>
          <w:rFonts w:ascii="Arial" w:eastAsia="Arial" w:hAnsi="Arial" w:cs="Arial"/>
          <w:sz w:val="26"/>
        </w:rPr>
        <w:t xml:space="preserve">▪ </w:t>
      </w:r>
      <w:r>
        <w:rPr>
          <w:rFonts w:ascii="Arial" w:eastAsia="Arial" w:hAnsi="Arial" w:cs="Arial"/>
          <w:sz w:val="26"/>
        </w:rPr>
        <w:tab/>
      </w:r>
      <w:r>
        <w:t xml:space="preserve">Joint verification of the acquired property </w:t>
      </w:r>
    </w:p>
    <w:p w:rsidR="005E2203" w:rsidRDefault="00567E53" w:rsidP="0076411B">
      <w:pPr>
        <w:ind w:left="720" w:hanging="360"/>
      </w:pPr>
      <w:r>
        <w:rPr>
          <w:rFonts w:ascii="Arial" w:eastAsia="Arial" w:hAnsi="Arial" w:cs="Arial"/>
          <w:sz w:val="26"/>
        </w:rPr>
        <w:t xml:space="preserve">▪ </w:t>
      </w:r>
      <w:r w:rsidR="00FA1C07">
        <w:rPr>
          <w:rFonts w:ascii="Arial" w:eastAsia="Arial" w:hAnsi="Arial" w:cs="Arial"/>
          <w:sz w:val="26"/>
        </w:rPr>
        <w:tab/>
      </w:r>
      <w:r>
        <w:t xml:space="preserve">Final approval of land to be acquired by the Deputy Commissioner (for area of land 50 big has or less) or the Land Ministry (for area of land over 50 big has) on the basis of land area requirement. </w:t>
      </w:r>
    </w:p>
    <w:p w:rsidR="005E2203" w:rsidRDefault="00567E53" w:rsidP="0076411B">
      <w:pPr>
        <w:ind w:left="720" w:hanging="360"/>
      </w:pPr>
      <w:r>
        <w:rPr>
          <w:rFonts w:ascii="Arial" w:eastAsia="Arial" w:hAnsi="Arial" w:cs="Arial"/>
          <w:sz w:val="26"/>
        </w:rPr>
        <w:t xml:space="preserve">▪ </w:t>
      </w:r>
      <w:r>
        <w:rPr>
          <w:rFonts w:ascii="Arial" w:eastAsia="Arial" w:hAnsi="Arial" w:cs="Arial"/>
          <w:sz w:val="26"/>
        </w:rPr>
        <w:tab/>
      </w:r>
      <w:r>
        <w:t xml:space="preserve">Serving notice under Section 6 to settle any dispute </w:t>
      </w:r>
    </w:p>
    <w:p w:rsidR="005E2203" w:rsidRDefault="00567E53" w:rsidP="0076411B">
      <w:pPr>
        <w:ind w:left="720" w:hanging="360"/>
      </w:pPr>
      <w:r>
        <w:rPr>
          <w:rFonts w:ascii="Arial" w:eastAsia="Arial" w:hAnsi="Arial" w:cs="Arial"/>
          <w:sz w:val="26"/>
        </w:rPr>
        <w:t xml:space="preserve">▪ </w:t>
      </w:r>
      <w:r w:rsidR="00FA1C07">
        <w:rPr>
          <w:rFonts w:ascii="Arial" w:eastAsia="Arial" w:hAnsi="Arial" w:cs="Arial"/>
          <w:sz w:val="26"/>
        </w:rPr>
        <w:tab/>
      </w:r>
      <w:r>
        <w:t xml:space="preserve">Estimation of jointly verified property for cost compensation and informing requiring body. </w:t>
      </w:r>
    </w:p>
    <w:p w:rsidR="005E2203" w:rsidRDefault="00567E53" w:rsidP="0076411B">
      <w:pPr>
        <w:ind w:left="720" w:hanging="360"/>
      </w:pPr>
      <w:r>
        <w:rPr>
          <w:rFonts w:ascii="Arial" w:eastAsia="Arial" w:hAnsi="Arial" w:cs="Arial"/>
          <w:sz w:val="26"/>
        </w:rPr>
        <w:t xml:space="preserve">▪ </w:t>
      </w:r>
      <w:r>
        <w:rPr>
          <w:rFonts w:ascii="Arial" w:eastAsia="Arial" w:hAnsi="Arial" w:cs="Arial"/>
          <w:sz w:val="26"/>
        </w:rPr>
        <w:tab/>
      </w:r>
      <w:r>
        <w:t xml:space="preserve">Acceptance of estimate of cost compensation and placement of fund to the Deputy Commissioner by the requiring body. </w:t>
      </w:r>
    </w:p>
    <w:p w:rsidR="005E2203" w:rsidRDefault="00567E53" w:rsidP="0076411B">
      <w:pPr>
        <w:ind w:left="720" w:hanging="360"/>
      </w:pPr>
      <w:r>
        <w:rPr>
          <w:rFonts w:ascii="Arial" w:eastAsia="Arial" w:hAnsi="Arial" w:cs="Arial"/>
          <w:sz w:val="26"/>
        </w:rPr>
        <w:t xml:space="preserve">▪ </w:t>
      </w:r>
      <w:r w:rsidR="00FA1C07">
        <w:rPr>
          <w:rFonts w:ascii="Arial" w:eastAsia="Arial" w:hAnsi="Arial" w:cs="Arial"/>
          <w:sz w:val="26"/>
        </w:rPr>
        <w:tab/>
      </w:r>
      <w:r>
        <w:t xml:space="preserve">Serving Notice under Section 7 by the Deputy Commissioner to the affected land owners for disbursement of compensation. </w:t>
      </w:r>
    </w:p>
    <w:p w:rsidR="005E2203" w:rsidRDefault="00567E53" w:rsidP="0076411B">
      <w:pPr>
        <w:ind w:left="720" w:hanging="360"/>
      </w:pPr>
      <w:r>
        <w:rPr>
          <w:rFonts w:ascii="Arial" w:eastAsia="Arial" w:hAnsi="Arial" w:cs="Arial"/>
          <w:sz w:val="26"/>
        </w:rPr>
        <w:t xml:space="preserve">▪ </w:t>
      </w:r>
      <w:r>
        <w:rPr>
          <w:rFonts w:ascii="Arial" w:eastAsia="Arial" w:hAnsi="Arial" w:cs="Arial"/>
          <w:sz w:val="26"/>
        </w:rPr>
        <w:tab/>
      </w:r>
      <w:r>
        <w:t xml:space="preserve">Disbursement of compensation as per estimate to the affected persons.  </w:t>
      </w:r>
    </w:p>
    <w:p w:rsidR="005E2203" w:rsidRDefault="00567E53" w:rsidP="0076411B">
      <w:pPr>
        <w:ind w:left="720" w:hanging="360"/>
      </w:pPr>
      <w:r>
        <w:rPr>
          <w:rFonts w:ascii="Arial" w:eastAsia="Arial" w:hAnsi="Arial" w:cs="Arial"/>
          <w:sz w:val="26"/>
        </w:rPr>
        <w:t xml:space="preserve">▪ </w:t>
      </w:r>
      <w:r>
        <w:rPr>
          <w:rFonts w:ascii="Arial" w:eastAsia="Arial" w:hAnsi="Arial" w:cs="Arial"/>
          <w:sz w:val="26"/>
        </w:rPr>
        <w:tab/>
      </w:r>
      <w:r>
        <w:t xml:space="preserve">Giving possession of land to the requiring body. </w:t>
      </w:r>
    </w:p>
    <w:p w:rsidR="005E2203" w:rsidRDefault="00567E53" w:rsidP="0076411B">
      <w:pPr>
        <w:ind w:left="720" w:hanging="360"/>
      </w:pPr>
      <w:r>
        <w:rPr>
          <w:rFonts w:ascii="Arial" w:eastAsia="Arial" w:hAnsi="Arial" w:cs="Arial"/>
          <w:sz w:val="26"/>
        </w:rPr>
        <w:t xml:space="preserve">▪ </w:t>
      </w:r>
      <w:r>
        <w:rPr>
          <w:rFonts w:ascii="Arial" w:eastAsia="Arial" w:hAnsi="Arial" w:cs="Arial"/>
          <w:sz w:val="26"/>
        </w:rPr>
        <w:tab/>
      </w:r>
      <w:r>
        <w:t>CCL payment by the Deputy Commissioner.</w:t>
      </w:r>
    </w:p>
    <w:p w:rsidR="005E2203" w:rsidRDefault="005E2203" w:rsidP="0076411B">
      <w:pPr>
        <w:spacing w:after="232" w:line="240" w:lineRule="auto"/>
        <w:ind w:left="720" w:right="0" w:hanging="360"/>
        <w:jc w:val="left"/>
      </w:pPr>
    </w:p>
    <w:p w:rsidR="005E2203" w:rsidRPr="00FE24F9" w:rsidRDefault="00567E53" w:rsidP="00AA1B34">
      <w:pPr>
        <w:pStyle w:val="Heading3"/>
        <w:ind w:left="0" w:firstLine="0"/>
        <w:rPr>
          <w:rFonts w:ascii="Times New Roman" w:hAnsi="Times New Roman" w:cs="Times New Roman"/>
        </w:rPr>
      </w:pPr>
      <w:bookmarkStart w:id="25" w:name="_Toc364098216"/>
      <w:r w:rsidRPr="00FE24F9">
        <w:rPr>
          <w:rFonts w:ascii="Times New Roman" w:hAnsi="Times New Roman" w:cs="Times New Roman"/>
        </w:rPr>
        <w:t>3.1.12 Gaps in Acquisition and Requisition of Immovable Property Ordinance, 1982</w:t>
      </w:r>
      <w:bookmarkEnd w:id="25"/>
    </w:p>
    <w:p w:rsidR="005E2203" w:rsidRDefault="005E2203" w:rsidP="00AA1B34">
      <w:pPr>
        <w:spacing w:after="0" w:line="240" w:lineRule="auto"/>
        <w:ind w:left="0" w:right="0" w:firstLine="0"/>
        <w:jc w:val="left"/>
      </w:pPr>
    </w:p>
    <w:p w:rsidR="005E2203" w:rsidRDefault="00567E53" w:rsidP="00DE2399">
      <w:pPr>
        <w:pStyle w:val="ListParagraph"/>
        <w:numPr>
          <w:ilvl w:val="0"/>
          <w:numId w:val="9"/>
        </w:numPr>
        <w:tabs>
          <w:tab w:val="clear" w:pos="720"/>
        </w:tabs>
        <w:spacing w:after="138"/>
        <w:ind w:left="0" w:firstLine="0"/>
        <w:jc w:val="both"/>
      </w:pPr>
      <w:r>
        <w:t xml:space="preserve">The provisions in acquisition and requisition of Immovable Property Ordinance are not adequate to address adverse impacts associated with land acquisition and involuntary displacement and do not fully satisfy the requirements of the Bank's Operational Policy (OP 4.12) on Involuntary Resettlement or that of the international practices. In essence, the law is largely indifferent to the landowners' present socio-economic conditions, or the long-term adverse impacts on incomes and livelihood that the acquisition and displacement may cause on the affected people. Also, there are no other policies that complement the acquisition ordinance in ways to assess, mitigate and monitor adverse impacts that the affected people may suffer. Some of the salient gaps in the existing legal framework are summarized below: </w:t>
      </w:r>
    </w:p>
    <w:p w:rsidR="005E2203" w:rsidRDefault="00567E53" w:rsidP="00DE2399">
      <w:pPr>
        <w:numPr>
          <w:ilvl w:val="0"/>
          <w:numId w:val="48"/>
        </w:numPr>
        <w:spacing w:after="138"/>
        <w:ind w:left="720" w:firstLine="0"/>
      </w:pPr>
      <w:r>
        <w:rPr>
          <w:b/>
          <w:i/>
        </w:rPr>
        <w:t>Avoiding/Minimizing Land Acquisition</w:t>
      </w:r>
      <w:r>
        <w:t xml:space="preserve">: The law only implicitly discourages unnecessary acquisition, as lands acquired for one purpose cannot be used for a different purpose, and lands that remain unused be returned to the original owners. However, there are no mechanisms to monitor if these conditions are actually adhered to. </w:t>
      </w:r>
    </w:p>
    <w:p w:rsidR="005E2203" w:rsidRDefault="00567E53" w:rsidP="00DE2399">
      <w:pPr>
        <w:numPr>
          <w:ilvl w:val="0"/>
          <w:numId w:val="48"/>
        </w:numPr>
        <w:spacing w:after="139"/>
        <w:ind w:left="720" w:firstLine="0"/>
      </w:pPr>
      <w:r>
        <w:rPr>
          <w:b/>
          <w:i/>
        </w:rPr>
        <w:t>Eligibility for Compensation</w:t>
      </w:r>
      <w:r>
        <w:t xml:space="preserve">: The law stipulates compensation only for the persons who appear in the land administration records as the owners. It does not recognize the rights of those, such as squatters, who do not possess a legal title to the lands they live in or make a living from. There is thus no provision to mitigate the adverse impacts they suffer. </w:t>
      </w:r>
    </w:p>
    <w:p w:rsidR="005E2203" w:rsidRDefault="00567E53" w:rsidP="00DE2399">
      <w:pPr>
        <w:numPr>
          <w:ilvl w:val="0"/>
          <w:numId w:val="48"/>
        </w:numPr>
        <w:ind w:left="720" w:firstLine="0"/>
      </w:pPr>
      <w:r>
        <w:rPr>
          <w:b/>
          <w:i/>
        </w:rPr>
        <w:t>People who are impacted through loss of income are not recognized</w:t>
      </w:r>
      <w:r>
        <w:t xml:space="preserve">. The Land Acquisition Act provides for compensation for lands and other fixed assets built and grown on them (structures, trees and orchards, crops and any other developments like ponds, built amenities, etc.).  However there is no provision to assess the impacts on peoples‟ incomes, livelihood, loss of employment and businesses for mitigation measures to restore loss of incomes and livelihood.  </w:t>
      </w:r>
    </w:p>
    <w:p w:rsidR="005E2203" w:rsidRDefault="00567E53" w:rsidP="00DE2399">
      <w:pPr>
        <w:numPr>
          <w:ilvl w:val="0"/>
          <w:numId w:val="48"/>
        </w:numPr>
        <w:spacing w:after="138"/>
        <w:ind w:left="720" w:firstLine="0"/>
      </w:pPr>
      <w:r>
        <w:rPr>
          <w:b/>
          <w:i/>
        </w:rPr>
        <w:t>Compensation Standards:</w:t>
      </w:r>
      <w:r>
        <w:t xml:space="preserve"> Although the law stipulates payment of compensation at market prices' for acquired lands as the just compensation, the legal assessment procedures used almost always results in prices that are far below the actual market prices.  </w:t>
      </w:r>
    </w:p>
    <w:p w:rsidR="005E2203" w:rsidRDefault="00567E53" w:rsidP="00DE2399">
      <w:pPr>
        <w:numPr>
          <w:ilvl w:val="0"/>
          <w:numId w:val="48"/>
        </w:numPr>
        <w:spacing w:after="139"/>
        <w:ind w:left="720" w:firstLine="0"/>
      </w:pPr>
      <w:r>
        <w:rPr>
          <w:b/>
          <w:i/>
        </w:rPr>
        <w:t>Relocation of Displaced Persons</w:t>
      </w:r>
      <w:r>
        <w:t xml:space="preserve">: There is no provision in the existing laws for relocation of displaced families who are affected by the loss of their assets: land and/or structures.  </w:t>
      </w:r>
    </w:p>
    <w:p w:rsidR="005E2203" w:rsidRDefault="00567E53" w:rsidP="00DE2399">
      <w:pPr>
        <w:numPr>
          <w:ilvl w:val="0"/>
          <w:numId w:val="48"/>
        </w:numPr>
        <w:spacing w:after="138"/>
        <w:ind w:left="720" w:firstLine="0"/>
      </w:pPr>
      <w:r>
        <w:rPr>
          <w:b/>
          <w:i/>
        </w:rPr>
        <w:t>Ensuring Payment/Receipt of Compensation</w:t>
      </w:r>
      <w:r>
        <w:t xml:space="preserve">: The legal process to determine entitlements are too cumbersome and time consuming and do not ensure payment of compensation prior to their displacement. Lands are legally acquired and handed over to the project execution agency as soon as the authority identifies the owners (or 'awardees'), by examining the records, and sends a legal notice advising them to claim the compensation (or 'awards'). The onus is left on the affected land owners to prove, by producing an array of documents, that the acquired lands legally belong to them. As gathering these documents is a long, expensive and cumbersome process, many landowners may be unable to claim their awards. The project has meanwhile started to use the lands. </w:t>
      </w:r>
    </w:p>
    <w:p w:rsidR="005E2203" w:rsidRDefault="00567E53" w:rsidP="00DE2399">
      <w:pPr>
        <w:numPr>
          <w:ilvl w:val="0"/>
          <w:numId w:val="48"/>
        </w:numPr>
        <w:ind w:left="720" w:firstLine="0"/>
      </w:pPr>
      <w:r>
        <w:rPr>
          <w:b/>
          <w:i/>
        </w:rPr>
        <w:t>Socio-economic Rehabilitation</w:t>
      </w:r>
      <w:r>
        <w:t xml:space="preserve">: The existing legal framework does not have any provisions to mitigate long-term impacts on peoples‟ livelihoods caused by their displacement. Except for the compensation at the 'market price' for the loss of land, there are no other provisions, in the acquisition or other laws that require the government to mitigate the resultant adverse impacts caused by the acquisition. Socioeconomic rehabilitation of the involuntarily displaced persons is totally absent in the legal regime of the country.  </w:t>
      </w:r>
    </w:p>
    <w:p w:rsidR="005E2203" w:rsidRDefault="005E2203" w:rsidP="004E370D">
      <w:pPr>
        <w:spacing w:after="0" w:line="240" w:lineRule="auto"/>
        <w:ind w:left="360" w:right="0" w:firstLine="0"/>
        <w:jc w:val="left"/>
      </w:pPr>
    </w:p>
    <w:p w:rsidR="005E2203" w:rsidRDefault="005E2203" w:rsidP="00AA1B34">
      <w:pPr>
        <w:spacing w:after="37" w:line="240" w:lineRule="auto"/>
        <w:ind w:left="0" w:right="0" w:firstLine="0"/>
        <w:jc w:val="left"/>
      </w:pPr>
    </w:p>
    <w:p w:rsidR="005E2203" w:rsidRPr="00FE24F9" w:rsidRDefault="00567E53" w:rsidP="00DE2399">
      <w:pPr>
        <w:pStyle w:val="Heading2"/>
        <w:numPr>
          <w:ilvl w:val="1"/>
          <w:numId w:val="10"/>
        </w:numPr>
        <w:rPr>
          <w:rFonts w:ascii="Times New Roman" w:hAnsi="Times New Roman" w:cs="Times New Roman"/>
          <w:sz w:val="24"/>
          <w:szCs w:val="24"/>
        </w:rPr>
      </w:pPr>
      <w:r w:rsidRPr="00FE24F9">
        <w:rPr>
          <w:rFonts w:ascii="Times New Roman" w:hAnsi="Times New Roman" w:cs="Times New Roman"/>
          <w:sz w:val="24"/>
          <w:szCs w:val="24"/>
        </w:rPr>
        <w:tab/>
      </w:r>
      <w:bookmarkStart w:id="26" w:name="_Toc364098217"/>
      <w:r w:rsidRPr="00FE24F9">
        <w:rPr>
          <w:rFonts w:ascii="Times New Roman" w:hAnsi="Times New Roman" w:cs="Times New Roman"/>
          <w:sz w:val="24"/>
          <w:szCs w:val="24"/>
        </w:rPr>
        <w:t>World Bank Policies on Environment and Social Safeguard</w:t>
      </w:r>
      <w:bookmarkEnd w:id="26"/>
    </w:p>
    <w:p w:rsidR="005E2203" w:rsidRDefault="005E2203" w:rsidP="00AA1B34">
      <w:pPr>
        <w:spacing w:after="0" w:line="240" w:lineRule="auto"/>
        <w:ind w:left="0" w:right="0" w:firstLine="0"/>
        <w:jc w:val="left"/>
      </w:pPr>
    </w:p>
    <w:p w:rsidR="005E2203" w:rsidRDefault="00567E53" w:rsidP="00DE2399">
      <w:pPr>
        <w:pStyle w:val="ListParagraph"/>
        <w:numPr>
          <w:ilvl w:val="0"/>
          <w:numId w:val="9"/>
        </w:numPr>
        <w:tabs>
          <w:tab w:val="clear" w:pos="720"/>
        </w:tabs>
        <w:ind w:left="0" w:firstLine="0"/>
        <w:jc w:val="both"/>
      </w:pPr>
      <w:r>
        <w:t xml:space="preserve">The World Bank's environmental and social safeguard policies are a cornerstone of its support to sustainable poverty reduction. The objective of these policies is to prevent and mitigate undue harm to people and their environment in the development process. Safeguard policies have often provided a platform for the participation of stakeholders in project design, and have been an important instrument for building ownership among local populations. </w:t>
      </w:r>
    </w:p>
    <w:p w:rsidR="005E2203" w:rsidRDefault="005E2203" w:rsidP="00AA1B34">
      <w:pPr>
        <w:spacing w:after="0" w:line="240" w:lineRule="auto"/>
        <w:ind w:left="0" w:right="0" w:firstLine="0"/>
        <w:jc w:val="left"/>
      </w:pPr>
    </w:p>
    <w:p w:rsidR="0076411B" w:rsidRDefault="00567E53" w:rsidP="00DE2399">
      <w:pPr>
        <w:pStyle w:val="ListParagraph"/>
        <w:numPr>
          <w:ilvl w:val="0"/>
          <w:numId w:val="9"/>
        </w:numPr>
        <w:tabs>
          <w:tab w:val="clear" w:pos="720"/>
        </w:tabs>
        <w:ind w:left="0" w:firstLine="0"/>
        <w:jc w:val="both"/>
      </w:pPr>
      <w:r>
        <w:t xml:space="preserve">The effectiveness and development impact of projects and programs supported by the Bank has substantially increased as a result of attention to these policies. The World Bank has ten environmental, social, and legal safeguard policies. The World Bank's environmental assessment policy and recommended processing are described in Operational Policy (OP)/Bank Procedure (BP) 4.01: Environmental Assessment. This policy is considered to be the umbrella policy for the Bank's environmental "safeguard policies" which among others include: Natural Habitats (OP 4.04), Forests (OP 4.36), Pest Management (OP 4.09), Physical Cultural Resources (OP 4.11), and Safety of Dams (OP 4.37). Operational Policies (OP) are the statement of policy objectives and operational principles including the roles and obligations of the Borrower and the Bank, where as Bank Procedures (BP) are the mandatory procedures to be followed by the Borrower and the Bank. The Complete list of safeguard policies is given below and relevant policies are discussed.  </w:t>
      </w:r>
    </w:p>
    <w:p w:rsidR="00BC2C3C" w:rsidRDefault="00BC2C3C" w:rsidP="00AA1B34">
      <w:pPr>
        <w:spacing w:after="0" w:line="237" w:lineRule="auto"/>
        <w:ind w:left="0" w:right="-15" w:firstLine="0"/>
        <w:rPr>
          <w:b/>
          <w:i/>
        </w:rPr>
      </w:pPr>
    </w:p>
    <w:p w:rsidR="005E2203" w:rsidRDefault="00567E53" w:rsidP="00AA1B34">
      <w:pPr>
        <w:spacing w:after="0" w:line="237" w:lineRule="auto"/>
        <w:ind w:left="0" w:right="-15" w:firstLine="0"/>
      </w:pPr>
      <w:r>
        <w:rPr>
          <w:b/>
          <w:i/>
        </w:rPr>
        <w:t xml:space="preserve">Environmental Policies  </w:t>
      </w:r>
    </w:p>
    <w:p w:rsidR="005E2203" w:rsidRDefault="00567E53" w:rsidP="00E7435B">
      <w:pPr>
        <w:ind w:left="0" w:firstLine="0"/>
      </w:pPr>
      <w:r>
        <w:t xml:space="preserve">OP/BP 4.01 Environmental Assessment </w:t>
      </w:r>
    </w:p>
    <w:p w:rsidR="005E2203" w:rsidRDefault="00567E53" w:rsidP="00E7435B">
      <w:pPr>
        <w:ind w:left="0" w:firstLine="0"/>
      </w:pPr>
      <w:r>
        <w:t xml:space="preserve">OP/BP 4.04 Natural Habitats </w:t>
      </w:r>
    </w:p>
    <w:p w:rsidR="005E2203" w:rsidRDefault="00567E53" w:rsidP="00E7435B">
      <w:pPr>
        <w:ind w:left="0" w:firstLine="0"/>
      </w:pPr>
      <w:r>
        <w:t xml:space="preserve">OP/BP 4.09 Pest Management </w:t>
      </w:r>
    </w:p>
    <w:p w:rsidR="005E2203" w:rsidRDefault="00567E53" w:rsidP="00E7435B">
      <w:pPr>
        <w:ind w:left="0" w:firstLine="0"/>
      </w:pPr>
      <w:r>
        <w:t xml:space="preserve">OP/BP 4.36 Forests </w:t>
      </w:r>
    </w:p>
    <w:p w:rsidR="005E2203" w:rsidRDefault="00567E53" w:rsidP="00E7435B">
      <w:pPr>
        <w:ind w:left="0" w:firstLine="0"/>
      </w:pPr>
      <w:r>
        <w:t xml:space="preserve">OP/BP 4.37 Safety of Dams </w:t>
      </w:r>
    </w:p>
    <w:p w:rsidR="005E2203" w:rsidRDefault="005E2203" w:rsidP="00AA1B34">
      <w:pPr>
        <w:spacing w:after="3" w:line="240" w:lineRule="auto"/>
        <w:ind w:left="0" w:right="0" w:firstLine="0"/>
        <w:jc w:val="left"/>
      </w:pPr>
    </w:p>
    <w:p w:rsidR="005E2203" w:rsidRDefault="00567E53" w:rsidP="00AA1B34">
      <w:pPr>
        <w:spacing w:after="0" w:line="237" w:lineRule="auto"/>
        <w:ind w:left="0" w:right="-15" w:firstLine="0"/>
      </w:pPr>
      <w:r>
        <w:rPr>
          <w:b/>
          <w:i/>
        </w:rPr>
        <w:t xml:space="preserve">Social Policies  </w:t>
      </w:r>
    </w:p>
    <w:p w:rsidR="005E2203" w:rsidRDefault="00567E53" w:rsidP="00E7435B">
      <w:pPr>
        <w:ind w:left="0" w:firstLine="0"/>
      </w:pPr>
      <w:r>
        <w:t xml:space="preserve">OP/BP 4.10 Indigenous Peoples  </w:t>
      </w:r>
    </w:p>
    <w:p w:rsidR="005E2203" w:rsidRDefault="00567E53" w:rsidP="00E7435B">
      <w:pPr>
        <w:ind w:left="0" w:firstLine="0"/>
      </w:pPr>
      <w:r>
        <w:t xml:space="preserve">OP/BP 4.11 Physical Cultural Resources </w:t>
      </w:r>
    </w:p>
    <w:p w:rsidR="005E2203" w:rsidRDefault="00567E53" w:rsidP="00E7435B">
      <w:pPr>
        <w:ind w:left="0" w:firstLine="0"/>
      </w:pPr>
      <w:r>
        <w:t xml:space="preserve">OP/BP 4.12 Involuntary Resettlement </w:t>
      </w:r>
    </w:p>
    <w:p w:rsidR="005E2203" w:rsidRDefault="005E2203" w:rsidP="00AA1B34">
      <w:pPr>
        <w:spacing w:after="3" w:line="240" w:lineRule="auto"/>
        <w:ind w:left="0" w:right="0" w:firstLine="0"/>
        <w:jc w:val="left"/>
      </w:pPr>
    </w:p>
    <w:p w:rsidR="005E2203" w:rsidRDefault="00567E53" w:rsidP="00AA1B34">
      <w:pPr>
        <w:spacing w:after="0" w:line="237" w:lineRule="auto"/>
        <w:ind w:left="0" w:right="-15" w:firstLine="0"/>
      </w:pPr>
      <w:r>
        <w:rPr>
          <w:b/>
          <w:i/>
        </w:rPr>
        <w:t xml:space="preserve">Legal Policies  </w:t>
      </w:r>
    </w:p>
    <w:p w:rsidR="005E2203" w:rsidRDefault="00567E53" w:rsidP="00E7435B">
      <w:pPr>
        <w:ind w:left="0" w:firstLine="0"/>
      </w:pPr>
      <w:r>
        <w:t xml:space="preserve">OP/BP 7.50 International Waterways </w:t>
      </w:r>
    </w:p>
    <w:p w:rsidR="005E2203" w:rsidRDefault="00567E53" w:rsidP="00E7435B">
      <w:pPr>
        <w:ind w:left="0" w:firstLine="0"/>
      </w:pPr>
      <w:r>
        <w:t xml:space="preserve">OP/BP 7.60 Disputed Areas </w:t>
      </w:r>
    </w:p>
    <w:p w:rsidR="005E2203" w:rsidRDefault="005E2203" w:rsidP="00AA1B34">
      <w:pPr>
        <w:spacing w:after="0" w:line="240" w:lineRule="auto"/>
        <w:ind w:left="0" w:right="0" w:firstLine="0"/>
        <w:jc w:val="left"/>
      </w:pPr>
    </w:p>
    <w:p w:rsidR="005E2203" w:rsidRDefault="00567E53" w:rsidP="00DE2399">
      <w:pPr>
        <w:pStyle w:val="ListParagraph"/>
        <w:numPr>
          <w:ilvl w:val="0"/>
          <w:numId w:val="9"/>
        </w:numPr>
        <w:tabs>
          <w:tab w:val="clear" w:pos="720"/>
        </w:tabs>
        <w:ind w:left="0" w:firstLine="0"/>
        <w:jc w:val="both"/>
      </w:pPr>
      <w:r>
        <w:t xml:space="preserve">In addition to the 10 safeguard policies, BP 17.5 exists as the Bank Disclosure Policy, which also relates to safeguards. Bank disclosure Policy supports decision making by the Borrower and Bank by allowing the public access to information on environmental and social aspects of projects. The policy requires disclosure in both English and Local language before project appraisal and must meet the World Bank standards.  </w:t>
      </w:r>
    </w:p>
    <w:p w:rsidR="005E2203" w:rsidRDefault="005E2203" w:rsidP="004E370D">
      <w:pPr>
        <w:spacing w:after="237" w:line="240" w:lineRule="auto"/>
        <w:ind w:left="0" w:right="0" w:firstLine="0"/>
      </w:pPr>
    </w:p>
    <w:p w:rsidR="00BC2C3C" w:rsidRDefault="00BC2C3C" w:rsidP="00AA1B34">
      <w:pPr>
        <w:spacing w:after="237" w:line="240" w:lineRule="auto"/>
        <w:ind w:left="0" w:right="0" w:firstLine="0"/>
        <w:jc w:val="left"/>
      </w:pPr>
    </w:p>
    <w:p w:rsidR="00F4269E" w:rsidRDefault="00F4269E" w:rsidP="00AA1B34">
      <w:pPr>
        <w:spacing w:after="237" w:line="240" w:lineRule="auto"/>
        <w:ind w:left="0" w:right="0" w:firstLine="0"/>
        <w:jc w:val="left"/>
      </w:pPr>
    </w:p>
    <w:p w:rsidR="005E2203" w:rsidRPr="00FE24F9" w:rsidRDefault="00567E53" w:rsidP="00DE2399">
      <w:pPr>
        <w:pStyle w:val="Heading3"/>
        <w:numPr>
          <w:ilvl w:val="2"/>
          <w:numId w:val="11"/>
        </w:numPr>
        <w:rPr>
          <w:rFonts w:ascii="Times New Roman" w:hAnsi="Times New Roman" w:cs="Times New Roman"/>
        </w:rPr>
      </w:pPr>
      <w:bookmarkStart w:id="27" w:name="_Toc364098218"/>
      <w:r w:rsidRPr="00FE24F9">
        <w:rPr>
          <w:rFonts w:ascii="Times New Roman" w:hAnsi="Times New Roman" w:cs="Times New Roman"/>
        </w:rPr>
        <w:t>OP/BP 4.01 Environmental Assessment</w:t>
      </w:r>
      <w:bookmarkEnd w:id="27"/>
    </w:p>
    <w:p w:rsidR="005E2203" w:rsidRDefault="005E2203" w:rsidP="00AA1B34">
      <w:pPr>
        <w:spacing w:after="0" w:line="240" w:lineRule="auto"/>
        <w:ind w:left="0" w:right="0" w:firstLine="0"/>
        <w:jc w:val="left"/>
      </w:pPr>
    </w:p>
    <w:p w:rsidR="005E2203" w:rsidRDefault="00567E53" w:rsidP="00DE2399">
      <w:pPr>
        <w:pStyle w:val="ListParagraph"/>
        <w:numPr>
          <w:ilvl w:val="0"/>
          <w:numId w:val="9"/>
        </w:numPr>
        <w:tabs>
          <w:tab w:val="clear" w:pos="720"/>
        </w:tabs>
        <w:ind w:left="0" w:firstLine="0"/>
        <w:jc w:val="both"/>
      </w:pPr>
      <w:r>
        <w:t xml:space="preserve">Environmental Assessment is one of the 10 environmental, social, and legal Safeguard Policies of the World Bank. Environmental Assessment is used in the World Bank to identify, avoid, and mitigate the potential negative environmental impacts associated with Bank lending operations. In World Bank operations, the purpose of Environmental Assessment is to improve decision making, to ensure that project options under consideration are sound and sustainable, and that potentially affected people have been properly consulted.    </w:t>
      </w:r>
    </w:p>
    <w:p w:rsidR="005E2203" w:rsidRDefault="005E2203" w:rsidP="00AA1B34">
      <w:pPr>
        <w:spacing w:after="0" w:line="240" w:lineRule="auto"/>
        <w:ind w:left="0" w:right="0" w:firstLine="0"/>
        <w:jc w:val="left"/>
      </w:pPr>
    </w:p>
    <w:p w:rsidR="005E2203" w:rsidRDefault="00E7435B" w:rsidP="00DE2399">
      <w:pPr>
        <w:pStyle w:val="ListParagraph"/>
        <w:numPr>
          <w:ilvl w:val="0"/>
          <w:numId w:val="9"/>
        </w:numPr>
        <w:tabs>
          <w:tab w:val="clear" w:pos="720"/>
        </w:tabs>
        <w:ind w:left="0" w:firstLine="0"/>
        <w:jc w:val="both"/>
      </w:pPr>
      <w:r>
        <w:t>T</w:t>
      </w:r>
      <w:r w:rsidR="00567E53">
        <w:t>he Bank requires environmental assessment (EA) of projects proposed for Bank support to ensure that they are environmentally sound and sustainable, and thus to improve decision making. EA is a process whose breadth, depth, and type of analysis depend on the nature, scale, and potential environmental impact of the proposed project. EA evaluates a project's potential environmental risks and impacts in its area of influence; examines project alternatives; identifies ways of improving project selection, siting, planning, design, and implementation by preventing, minimizing, mitigating, or compensating for adverse environmental impacts and enhancing positive impacts; and includes the process of mitigating and managing adverse environmental impacts throughout project implementation. EA takes into account the natural environment (air, water and land); human health and safety; social aspects (involuntary resettlement, indigenous peoples and physical cultural resources); and transboundary and global environmental aspects.The borrower is responsible for carrying out the EA and the Bank advises the borrower on the Bank</w:t>
      </w:r>
      <w:r w:rsidR="00FA1C07">
        <w:t>’</w:t>
      </w:r>
      <w:r w:rsidR="00567E53">
        <w:t xml:space="preserve">s EA requirements.  </w:t>
      </w:r>
    </w:p>
    <w:p w:rsidR="005E2203" w:rsidRDefault="005E2203" w:rsidP="00AA1B34">
      <w:pPr>
        <w:spacing w:after="0" w:line="240" w:lineRule="auto"/>
        <w:ind w:left="0" w:right="0" w:firstLine="0"/>
        <w:jc w:val="left"/>
      </w:pPr>
    </w:p>
    <w:p w:rsidR="005E2203" w:rsidRDefault="00567E53" w:rsidP="00DE2399">
      <w:pPr>
        <w:pStyle w:val="ListParagraph"/>
        <w:numPr>
          <w:ilvl w:val="0"/>
          <w:numId w:val="9"/>
        </w:numPr>
        <w:tabs>
          <w:tab w:val="clear" w:pos="720"/>
        </w:tabs>
        <w:spacing w:after="119"/>
        <w:ind w:left="0" w:firstLine="0"/>
        <w:jc w:val="both"/>
      </w:pPr>
      <w:r>
        <w:t xml:space="preserve">The Bank classifies the proposed project into three major categories, depending on the type, location, sensitivity, and scale of the project and the nature and magnitude of its potential environmental impacts.  </w:t>
      </w:r>
    </w:p>
    <w:p w:rsidR="005E2203" w:rsidRDefault="00567E53" w:rsidP="00E7435B">
      <w:pPr>
        <w:spacing w:after="135"/>
        <w:ind w:left="0" w:firstLine="0"/>
      </w:pPr>
      <w:r>
        <w:rPr>
          <w:b/>
          <w:i/>
        </w:rPr>
        <w:t>Category A:</w:t>
      </w:r>
      <w:r>
        <w:t xml:space="preserve"> The proposed project is likely to have significant adverse environmental impacts that are sensitive, diverse, or unprecedented. These impacts may affect an area broader than the sites or facilities subject to physical works.  </w:t>
      </w:r>
    </w:p>
    <w:p w:rsidR="005E2203" w:rsidRDefault="00567E53" w:rsidP="00E7435B">
      <w:pPr>
        <w:spacing w:after="119"/>
        <w:ind w:left="0" w:firstLine="0"/>
      </w:pPr>
      <w:r>
        <w:rPr>
          <w:b/>
          <w:i/>
        </w:rPr>
        <w:t>Category B:</w:t>
      </w:r>
      <w:r>
        <w:t xml:space="preserve"> The proposed project</w:t>
      </w:r>
      <w:r w:rsidR="00FA1C07">
        <w:t>’</w:t>
      </w:r>
      <w:r>
        <w:t xml:space="preserve">s potential adverse environmental impacts on human population or environmentally important areas-including wetlands, forests, grasslands, or other natural habitats- are less adverse than those of Category A projects. These impacts are site specific; few if any of them are irreversible; and in most cases mitigatory measures can be designed more readily than Category A projects. </w:t>
      </w:r>
    </w:p>
    <w:p w:rsidR="005E2203" w:rsidRDefault="00567E53" w:rsidP="00E7435B">
      <w:pPr>
        <w:ind w:left="0" w:firstLine="0"/>
      </w:pPr>
      <w:r>
        <w:rPr>
          <w:b/>
          <w:i/>
        </w:rPr>
        <w:t>Category C:</w:t>
      </w:r>
      <w:r>
        <w:t xml:space="preserve"> The proposed project is likely to have minimal or no adverse environmental impacts.  </w:t>
      </w:r>
    </w:p>
    <w:p w:rsidR="005E2203" w:rsidRDefault="005E2203" w:rsidP="00AA1B34">
      <w:pPr>
        <w:spacing w:after="237" w:line="240" w:lineRule="auto"/>
        <w:ind w:left="0" w:right="0" w:firstLine="0"/>
        <w:jc w:val="left"/>
      </w:pPr>
    </w:p>
    <w:p w:rsidR="005E2203" w:rsidRPr="00FE24F9" w:rsidRDefault="00567E53" w:rsidP="00AA1B34">
      <w:pPr>
        <w:pStyle w:val="Heading3"/>
        <w:ind w:left="0" w:firstLine="0"/>
        <w:rPr>
          <w:rFonts w:ascii="Times New Roman" w:hAnsi="Times New Roman" w:cs="Times New Roman"/>
        </w:rPr>
      </w:pPr>
      <w:bookmarkStart w:id="28" w:name="_Toc364098219"/>
      <w:r w:rsidRPr="00FE24F9">
        <w:rPr>
          <w:rFonts w:ascii="Times New Roman" w:hAnsi="Times New Roman" w:cs="Times New Roman"/>
        </w:rPr>
        <w:t>3.2.2 OP/BP 4.04 Natural Habitats</w:t>
      </w:r>
      <w:bookmarkEnd w:id="28"/>
    </w:p>
    <w:p w:rsidR="005E2203" w:rsidRPr="00FE24F9" w:rsidRDefault="005E2203" w:rsidP="00AA1B34">
      <w:pPr>
        <w:spacing w:after="0" w:line="240" w:lineRule="auto"/>
        <w:ind w:left="0" w:right="0" w:firstLine="0"/>
        <w:jc w:val="left"/>
      </w:pPr>
    </w:p>
    <w:p w:rsidR="005E2203" w:rsidRDefault="00567E53" w:rsidP="00DE2399">
      <w:pPr>
        <w:pStyle w:val="ListParagraph"/>
        <w:numPr>
          <w:ilvl w:val="0"/>
          <w:numId w:val="9"/>
        </w:numPr>
        <w:tabs>
          <w:tab w:val="clear" w:pos="720"/>
        </w:tabs>
        <w:ind w:left="0" w:firstLine="0"/>
        <w:jc w:val="both"/>
      </w:pPr>
      <w:r>
        <w:t xml:space="preserve">The conservation of natural habitats, like other measures that protect and enhance the environment, is essential for long-term sustainable development. The Bank therefore supports the protection, maintenance, and rehabilitation of natural habitats and their functions in its economic and sector work, project financing, and policy dialogue. The Bank supports, and expects borrowers to apply, a precautionary approach to natural resource management to ensure opportunities for environmentally sustainable development. The Bank promotes and supports natural habitat conservation and improved land use by financing projects designed to integrate into national and regional development the conservation of natural habitats and the maintenance of ecological functions. Furthermore, the Bank promotes the rehabilitation of degraded natural habitats. The Bank does not support projects that involve the significant conversion or degradation of critical natural habitats. </w:t>
      </w:r>
    </w:p>
    <w:p w:rsidR="005E2203" w:rsidRDefault="005E2203" w:rsidP="00E7435B">
      <w:pPr>
        <w:spacing w:after="237" w:line="240" w:lineRule="auto"/>
        <w:ind w:left="0" w:right="0" w:firstLine="0"/>
      </w:pPr>
    </w:p>
    <w:p w:rsidR="005E2203" w:rsidRPr="00FE24F9" w:rsidRDefault="00567E53" w:rsidP="00AA1B34">
      <w:pPr>
        <w:pStyle w:val="Heading3"/>
        <w:ind w:left="0" w:firstLine="0"/>
        <w:rPr>
          <w:rFonts w:ascii="Times New Roman" w:hAnsi="Times New Roman" w:cs="Times New Roman"/>
        </w:rPr>
      </w:pPr>
      <w:bookmarkStart w:id="29" w:name="_Toc364098220"/>
      <w:r w:rsidRPr="00FE24F9">
        <w:rPr>
          <w:rFonts w:ascii="Times New Roman" w:hAnsi="Times New Roman" w:cs="Times New Roman"/>
        </w:rPr>
        <w:t>3.2.3 OP/BP 4.11 Physical Cultural Resources</w:t>
      </w:r>
      <w:bookmarkEnd w:id="29"/>
    </w:p>
    <w:p w:rsidR="005E2203" w:rsidRDefault="005E2203" w:rsidP="00AA1B34">
      <w:pPr>
        <w:spacing w:after="0" w:line="240" w:lineRule="auto"/>
        <w:ind w:left="0" w:right="0" w:firstLine="0"/>
        <w:jc w:val="left"/>
      </w:pPr>
    </w:p>
    <w:p w:rsidR="005E2203" w:rsidRDefault="00567E53" w:rsidP="00DE2399">
      <w:pPr>
        <w:pStyle w:val="ListParagraph"/>
        <w:numPr>
          <w:ilvl w:val="0"/>
          <w:numId w:val="9"/>
        </w:numPr>
        <w:tabs>
          <w:tab w:val="clear" w:pos="720"/>
        </w:tabs>
        <w:ind w:left="0" w:firstLine="0"/>
        <w:jc w:val="both"/>
      </w:pPr>
      <w:r>
        <w:t xml:space="preserve">Physical cultural resources are defined as movable or immovable objects, sites, structures, groups of structures, and natural features and landscapes that have archaeological, paleontological, historical, architectural, religious, aesthetic, or other cultural significance. Their cultural interest may be at the local, provincial or national level, or within the international community. Physical cultural resources are important as sources of valuable scientific and historical information, as assets for economic and social development, and as integral parts of a people's cultural identity and practices. The Bank assists countries to avoid or mitigate adverse impacts on physical cultural resources from development projects that it finances. The impacts on physical cultural resources resulting from project activities, including mitigating measures, may not contravene either the borrower's national legislation, or its obligations under relevant international environmental treaties and agreements. The borrower addresses impacts on physical cultural resources in projects proposed for Bank financing, as an integral part of the environmental assessment (EA) process. The following projects are classified during the environmental screening process as Category A or B, and are subject to the provisions of this policy: (a) any project involving significant excavations, demolition, movement of earth, flooding, or other environmental changes; and (b) any project located in, or in the vicinity of, a physical cultural resources site recognized by the borrower. Projects specifically designed to support the management or conservation of physical cultural resources are individually reviewed, and are normally classified as Category A or B. When the project is likely to have adverse impacts on physical cultural resources, the borrower identifies appropriate measures for avoiding or mitigating these impacts as part of the EA process. These measures may range from full site protection to selective mitigation, including salvage and documentation, in cases where a portion or all of the physical cultural resources may be lost. </w:t>
      </w:r>
    </w:p>
    <w:p w:rsidR="005E2203" w:rsidRDefault="005E2203" w:rsidP="00E7435B">
      <w:pPr>
        <w:spacing w:after="237" w:line="240" w:lineRule="auto"/>
        <w:ind w:left="720" w:right="0" w:firstLine="0"/>
      </w:pPr>
    </w:p>
    <w:p w:rsidR="005E2203" w:rsidRDefault="005E2203">
      <w:pPr>
        <w:spacing w:after="208" w:line="240" w:lineRule="auto"/>
        <w:ind w:left="720" w:right="0" w:firstLine="0"/>
        <w:jc w:val="left"/>
      </w:pPr>
    </w:p>
    <w:p w:rsidR="005E2203" w:rsidRDefault="005E2203">
      <w:pPr>
        <w:spacing w:after="208" w:line="240" w:lineRule="auto"/>
        <w:ind w:left="720" w:right="0" w:firstLine="0"/>
        <w:jc w:val="left"/>
      </w:pPr>
    </w:p>
    <w:p w:rsidR="005E2203" w:rsidRDefault="005E2203">
      <w:pPr>
        <w:spacing w:after="210" w:line="240" w:lineRule="auto"/>
        <w:ind w:left="720" w:right="0" w:firstLine="0"/>
        <w:jc w:val="left"/>
      </w:pPr>
    </w:p>
    <w:p w:rsidR="005E2203" w:rsidRDefault="005E2203" w:rsidP="00D36D70">
      <w:pPr>
        <w:spacing w:after="208" w:line="240" w:lineRule="auto"/>
        <w:ind w:left="720" w:right="0" w:firstLine="0"/>
        <w:jc w:val="left"/>
      </w:pPr>
    </w:p>
    <w:p w:rsidR="005E2203" w:rsidRDefault="00567E53">
      <w:pPr>
        <w:spacing w:after="0" w:line="240" w:lineRule="auto"/>
        <w:ind w:left="720" w:right="0" w:firstLine="0"/>
        <w:jc w:val="left"/>
      </w:pPr>
      <w:r>
        <w:rPr>
          <w:rFonts w:ascii="Calibri" w:eastAsia="Calibri" w:hAnsi="Calibri" w:cs="Calibri"/>
          <w:sz w:val="22"/>
        </w:rPr>
        <w:tab/>
      </w:r>
      <w:r>
        <w:br w:type="page"/>
      </w:r>
    </w:p>
    <w:p w:rsidR="00A53750" w:rsidRPr="00340831" w:rsidRDefault="00A53750" w:rsidP="00A53750">
      <w:pPr>
        <w:pStyle w:val="Heading1"/>
        <w:ind w:left="0" w:firstLine="0"/>
        <w:jc w:val="both"/>
        <w:rPr>
          <w:rFonts w:ascii="Times New Roman" w:hAnsi="Times New Roman" w:cs="Times New Roman"/>
          <w:sz w:val="24"/>
          <w:szCs w:val="24"/>
        </w:rPr>
      </w:pPr>
      <w:bookmarkStart w:id="30" w:name="_Toc364098221"/>
      <w:r w:rsidRPr="00340831">
        <w:rPr>
          <w:rFonts w:ascii="Times New Roman" w:hAnsi="Times New Roman" w:cs="Times New Roman"/>
          <w:sz w:val="24"/>
          <w:szCs w:val="24"/>
        </w:rPr>
        <w:t>4.</w:t>
      </w:r>
      <w:r w:rsidRPr="00340831">
        <w:rPr>
          <w:rFonts w:ascii="Times New Roman" w:eastAsia="Arial" w:hAnsi="Times New Roman" w:cs="Times New Roman"/>
          <w:sz w:val="24"/>
          <w:szCs w:val="24"/>
        </w:rPr>
        <w:tab/>
        <w:t>E</w:t>
      </w:r>
      <w:r w:rsidRPr="00340831">
        <w:rPr>
          <w:rFonts w:ascii="Times New Roman" w:hAnsi="Times New Roman" w:cs="Times New Roman"/>
          <w:sz w:val="24"/>
          <w:szCs w:val="24"/>
        </w:rPr>
        <w:t>NVIRONMENTAL BASELINE</w:t>
      </w:r>
      <w:bookmarkEnd w:id="30"/>
    </w:p>
    <w:p w:rsidR="00A53750" w:rsidRPr="00340831" w:rsidRDefault="00A53750" w:rsidP="00A53750">
      <w:pPr>
        <w:spacing w:after="42" w:line="240" w:lineRule="auto"/>
        <w:ind w:left="0" w:right="0" w:firstLine="0"/>
        <w:rPr>
          <w:szCs w:val="24"/>
        </w:rPr>
      </w:pPr>
    </w:p>
    <w:p w:rsidR="00A53750" w:rsidRPr="00340831" w:rsidRDefault="00A53750" w:rsidP="00DE2399">
      <w:pPr>
        <w:pStyle w:val="Heading2"/>
        <w:numPr>
          <w:ilvl w:val="1"/>
          <w:numId w:val="12"/>
        </w:numPr>
        <w:jc w:val="both"/>
        <w:rPr>
          <w:rFonts w:ascii="Times New Roman" w:hAnsi="Times New Roman" w:cs="Times New Roman"/>
          <w:sz w:val="24"/>
          <w:szCs w:val="24"/>
        </w:rPr>
      </w:pPr>
      <w:r w:rsidRPr="00340831">
        <w:rPr>
          <w:rFonts w:ascii="Times New Roman" w:hAnsi="Times New Roman" w:cs="Times New Roman"/>
          <w:sz w:val="24"/>
          <w:szCs w:val="24"/>
        </w:rPr>
        <w:tab/>
      </w:r>
      <w:bookmarkStart w:id="31" w:name="_Toc364098222"/>
      <w:r w:rsidRPr="00340831">
        <w:rPr>
          <w:rFonts w:ascii="Times New Roman" w:hAnsi="Times New Roman" w:cs="Times New Roman"/>
          <w:sz w:val="24"/>
          <w:szCs w:val="24"/>
        </w:rPr>
        <w:t>General</w:t>
      </w:r>
      <w:bookmarkEnd w:id="31"/>
    </w:p>
    <w:p w:rsidR="00A53750" w:rsidRPr="00340831" w:rsidRDefault="00A53750" w:rsidP="00A53750">
      <w:pPr>
        <w:spacing w:after="5" w:line="240" w:lineRule="auto"/>
        <w:ind w:left="0" w:right="0" w:firstLine="0"/>
        <w:rPr>
          <w:szCs w:val="24"/>
        </w:rPr>
      </w:pPr>
    </w:p>
    <w:p w:rsidR="00A53750" w:rsidRPr="00E7435B" w:rsidRDefault="00A53750" w:rsidP="00DE2399">
      <w:pPr>
        <w:pStyle w:val="ListParagraph"/>
        <w:numPr>
          <w:ilvl w:val="0"/>
          <w:numId w:val="9"/>
        </w:numPr>
        <w:tabs>
          <w:tab w:val="clear" w:pos="720"/>
        </w:tabs>
        <w:ind w:left="0" w:firstLine="0"/>
        <w:jc w:val="both"/>
      </w:pPr>
      <w:r w:rsidRPr="00E7435B">
        <w:t>Gazipur district (coordinate 22</w:t>
      </w:r>
      <w:r w:rsidRPr="00E7435B">
        <w:rPr>
          <w:vertAlign w:val="superscript"/>
        </w:rPr>
        <w:t>o</w:t>
      </w:r>
      <w:r w:rsidRPr="00E7435B">
        <w:t>11‟N90</w:t>
      </w:r>
      <w:r w:rsidRPr="00E7435B">
        <w:rPr>
          <w:vertAlign w:val="superscript"/>
        </w:rPr>
        <w:t>o</w:t>
      </w:r>
      <w:r w:rsidRPr="00E7435B">
        <w:t xml:space="preserve">20‟E) with an area of 1,741.53 aq. km, is bounded by Mymensingh and Kishoreganj districts on the north, Dhaka Narayanganj and Narsingdi on the south, Narsingdi on the east, Dhaka and Tangail district on the west. The main rivers are Brahmaputra, Shitalakshya, Turag, Bangshi, Balu and Banar. The Figure -3 shows the map of Gazipur district. This chapter provides the detailed baseline and analysis for the proposed project area. </w:t>
      </w:r>
    </w:p>
    <w:p w:rsidR="00A53750" w:rsidRPr="00340831" w:rsidRDefault="00A53750" w:rsidP="00C74EB3">
      <w:pPr>
        <w:spacing w:after="0" w:line="240" w:lineRule="auto"/>
        <w:ind w:left="0" w:right="0" w:firstLine="0"/>
        <w:rPr>
          <w:szCs w:val="24"/>
        </w:rPr>
      </w:pPr>
    </w:p>
    <w:p w:rsidR="00A53750" w:rsidRPr="007D1853" w:rsidRDefault="00A53750" w:rsidP="00DE2399">
      <w:pPr>
        <w:pStyle w:val="Heading2"/>
        <w:numPr>
          <w:ilvl w:val="1"/>
          <w:numId w:val="7"/>
        </w:numPr>
        <w:spacing w:after="229"/>
        <w:ind w:left="0" w:firstLine="0"/>
        <w:jc w:val="both"/>
        <w:rPr>
          <w:rFonts w:ascii="Times New Roman" w:hAnsi="Times New Roman" w:cs="Times New Roman"/>
          <w:sz w:val="24"/>
          <w:szCs w:val="24"/>
        </w:rPr>
      </w:pPr>
      <w:bookmarkStart w:id="32" w:name="_Toc364098223"/>
      <w:r w:rsidRPr="00340831">
        <w:rPr>
          <w:rFonts w:ascii="Times New Roman" w:hAnsi="Times New Roman" w:cs="Times New Roman"/>
          <w:sz w:val="24"/>
          <w:szCs w:val="24"/>
        </w:rPr>
        <w:t>Physical Environment</w:t>
      </w:r>
      <w:bookmarkEnd w:id="32"/>
    </w:p>
    <w:p w:rsidR="00A53750" w:rsidRPr="00340831" w:rsidRDefault="00A53750" w:rsidP="00DE2399">
      <w:pPr>
        <w:pStyle w:val="Heading3"/>
        <w:numPr>
          <w:ilvl w:val="2"/>
          <w:numId w:val="7"/>
        </w:numPr>
        <w:ind w:left="720"/>
        <w:jc w:val="both"/>
        <w:rPr>
          <w:rFonts w:ascii="Times New Roman" w:hAnsi="Times New Roman" w:cs="Times New Roman"/>
          <w:szCs w:val="24"/>
        </w:rPr>
      </w:pPr>
      <w:bookmarkStart w:id="33" w:name="_Toc364098224"/>
      <w:r w:rsidRPr="00340831">
        <w:rPr>
          <w:rFonts w:ascii="Times New Roman" w:hAnsi="Times New Roman" w:cs="Times New Roman"/>
          <w:szCs w:val="24"/>
        </w:rPr>
        <w:t>Topography</w:t>
      </w:r>
      <w:bookmarkEnd w:id="33"/>
    </w:p>
    <w:p w:rsidR="00A53750" w:rsidRPr="00340831" w:rsidRDefault="00A53750" w:rsidP="00C74EB3">
      <w:pPr>
        <w:spacing w:after="0" w:line="240" w:lineRule="auto"/>
        <w:ind w:left="0" w:right="0" w:firstLine="0"/>
        <w:rPr>
          <w:szCs w:val="24"/>
        </w:rPr>
      </w:pPr>
    </w:p>
    <w:p w:rsidR="00A53750" w:rsidRPr="00340831" w:rsidRDefault="00A53750" w:rsidP="00DE2399">
      <w:pPr>
        <w:pStyle w:val="ListParagraph"/>
        <w:numPr>
          <w:ilvl w:val="0"/>
          <w:numId w:val="9"/>
        </w:numPr>
        <w:tabs>
          <w:tab w:val="clear" w:pos="720"/>
        </w:tabs>
        <w:ind w:left="0" w:firstLine="0"/>
        <w:jc w:val="both"/>
        <w:rPr>
          <w:rFonts w:cs="Times New Roman"/>
        </w:rPr>
      </w:pPr>
      <w:r w:rsidRPr="00340831">
        <w:rPr>
          <w:rFonts w:cs="Times New Roman"/>
        </w:rPr>
        <w:t>Topograph</w:t>
      </w:r>
      <w:r>
        <w:rPr>
          <w:rFonts w:cs="Times New Roman"/>
        </w:rPr>
        <w:t>y</w:t>
      </w:r>
      <w:r w:rsidRPr="00340831">
        <w:rPr>
          <w:rFonts w:cs="Times New Roman"/>
        </w:rPr>
        <w:t xml:space="preserve"> of the project area is undulating, with pond, social forest and high land. The project lies on the Madhupur Clay with its average thickness of about 10 meters consists of over-consolidated clayey slit and is underlain by the Pleistocene DupiTila formation. Most depression, pond and river are tectonically controlled. </w:t>
      </w:r>
    </w:p>
    <w:p w:rsidR="00A53750" w:rsidRPr="00340831" w:rsidRDefault="00A53750" w:rsidP="00C74EB3">
      <w:pPr>
        <w:autoSpaceDE w:val="0"/>
        <w:autoSpaceDN w:val="0"/>
        <w:adjustRightInd w:val="0"/>
        <w:spacing w:after="0" w:line="240" w:lineRule="auto"/>
        <w:ind w:left="0" w:firstLine="0"/>
        <w:rPr>
          <w:rFonts w:eastAsia="Calibri"/>
          <w:szCs w:val="24"/>
        </w:rPr>
      </w:pPr>
    </w:p>
    <w:p w:rsidR="00A53750" w:rsidRPr="009E7AA7" w:rsidRDefault="00A53750" w:rsidP="00DE2399">
      <w:pPr>
        <w:pStyle w:val="ListParagraph"/>
        <w:numPr>
          <w:ilvl w:val="0"/>
          <w:numId w:val="9"/>
        </w:numPr>
        <w:tabs>
          <w:tab w:val="clear" w:pos="720"/>
        </w:tabs>
        <w:autoSpaceDE w:val="0"/>
        <w:autoSpaceDN w:val="0"/>
        <w:adjustRightInd w:val="0"/>
        <w:spacing w:line="240" w:lineRule="auto"/>
        <w:ind w:left="0" w:firstLine="0"/>
        <w:jc w:val="both"/>
      </w:pPr>
      <w:r w:rsidRPr="00E7435B">
        <w:t xml:space="preserve">The proposed Kaliakoir Hi-Tech Park is situated alongside Dhaka-Tangail highway and is about 40 km away from the capital city of Dhaka. The total extent of the </w:t>
      </w:r>
      <w:r w:rsidR="00DB3FE3">
        <w:t xml:space="preserve">KHTP </w:t>
      </w:r>
      <w:r w:rsidRPr="00E7435B">
        <w:t xml:space="preserve">site </w:t>
      </w:r>
      <w:r w:rsidR="00DB3FE3">
        <w:t xml:space="preserve">area </w:t>
      </w:r>
      <w:r w:rsidRPr="00E7435B">
        <w:t>is about 275.68 acres. The topographical land survey was carried out using a high-precision total electronic surveying station with computerized traversing and contouring. Spot levels were taken on a grid of 10x10 m. The grids were suitably reduced for locating the prominent physical features of the terrain. The spot levels were also taken at grade changes, so as to capture the details of the grade changes / slopes. The entire station was checked periodically for horizontal and vertical collimation. The site slopes towards the water bodies within the boundary. The level of the land varies from +3.960</w:t>
      </w:r>
      <w:r w:rsidRPr="009E7AA7">
        <w:t>to +14.54 M with considerable undulations. The site is irregular in shape. A 33kV transmission line crosses the site at two locations. The master planning has been carried out to achieve the maximum leasable area within these constraints.</w:t>
      </w:r>
    </w:p>
    <w:p w:rsidR="00A53750" w:rsidRPr="00340831" w:rsidRDefault="00A53750" w:rsidP="00C74EB3">
      <w:pPr>
        <w:spacing w:after="32" w:line="240" w:lineRule="auto"/>
        <w:ind w:left="0" w:right="0" w:firstLine="0"/>
        <w:rPr>
          <w:szCs w:val="24"/>
        </w:rPr>
      </w:pPr>
    </w:p>
    <w:p w:rsidR="00A53750" w:rsidRPr="00340831" w:rsidRDefault="00A53750" w:rsidP="00DE2399">
      <w:pPr>
        <w:pStyle w:val="Heading3"/>
        <w:numPr>
          <w:ilvl w:val="2"/>
          <w:numId w:val="7"/>
        </w:numPr>
        <w:ind w:left="720"/>
        <w:jc w:val="both"/>
        <w:rPr>
          <w:rFonts w:ascii="Times New Roman" w:hAnsi="Times New Roman" w:cs="Times New Roman"/>
          <w:szCs w:val="24"/>
        </w:rPr>
      </w:pPr>
      <w:bookmarkStart w:id="34" w:name="_Toc364098225"/>
      <w:r w:rsidRPr="00340831">
        <w:rPr>
          <w:spacing w:val="-3"/>
          <w:szCs w:val="24"/>
        </w:rPr>
        <w:t>Surrounding</w:t>
      </w:r>
      <w:r>
        <w:rPr>
          <w:rFonts w:ascii="Times New Roman" w:hAnsi="Times New Roman" w:cs="Times New Roman"/>
          <w:szCs w:val="24"/>
        </w:rPr>
        <w:t>l</w:t>
      </w:r>
      <w:r w:rsidRPr="00340831">
        <w:rPr>
          <w:rFonts w:ascii="Times New Roman" w:hAnsi="Times New Roman" w:cs="Times New Roman"/>
          <w:szCs w:val="24"/>
        </w:rPr>
        <w:t>and use</w:t>
      </w:r>
      <w:bookmarkEnd w:id="34"/>
    </w:p>
    <w:p w:rsidR="00A53750" w:rsidRPr="00340831" w:rsidRDefault="00A53750" w:rsidP="00C74EB3">
      <w:pPr>
        <w:spacing w:after="0" w:line="240" w:lineRule="auto"/>
        <w:ind w:left="0" w:right="0" w:firstLine="0"/>
        <w:rPr>
          <w:szCs w:val="24"/>
        </w:rPr>
      </w:pPr>
    </w:p>
    <w:p w:rsidR="00FC35DC" w:rsidRPr="00F4269E" w:rsidRDefault="00A53750" w:rsidP="00DE2399">
      <w:pPr>
        <w:pStyle w:val="ListParagraph"/>
        <w:numPr>
          <w:ilvl w:val="0"/>
          <w:numId w:val="9"/>
        </w:numPr>
        <w:tabs>
          <w:tab w:val="clear" w:pos="720"/>
        </w:tabs>
        <w:autoSpaceDE w:val="0"/>
        <w:autoSpaceDN w:val="0"/>
        <w:adjustRightInd w:val="0"/>
        <w:spacing w:line="240" w:lineRule="auto"/>
        <w:ind w:left="0" w:firstLine="0"/>
        <w:jc w:val="both"/>
        <w:rPr>
          <w:rFonts w:cs="Times New Roman"/>
        </w:rPr>
      </w:pPr>
      <w:r w:rsidRPr="00FC35DC">
        <w:rPr>
          <w:bCs/>
        </w:rPr>
        <w:t xml:space="preserve">The site is located at </w:t>
      </w:r>
      <w:r w:rsidR="005D6DDF" w:rsidRPr="005D6DDF">
        <w:rPr>
          <w:bCs/>
        </w:rPr>
        <w:t>B</w:t>
      </w:r>
      <w:r w:rsidR="002547D0" w:rsidRPr="005D6DDF">
        <w:rPr>
          <w:bCs/>
        </w:rPr>
        <w:t xml:space="preserve">akterpur, </w:t>
      </w:r>
      <w:r w:rsidR="005D6DDF" w:rsidRPr="005D6DDF">
        <w:rPr>
          <w:bCs/>
        </w:rPr>
        <w:t>JanerChala, Panchlakhi, PirerTek and Latifpur v</w:t>
      </w:r>
      <w:r w:rsidRPr="005D6DDF">
        <w:rPr>
          <w:bCs/>
        </w:rPr>
        <w:t xml:space="preserve">illage </w:t>
      </w:r>
      <w:r w:rsidRPr="00FC35DC">
        <w:rPr>
          <w:bCs/>
        </w:rPr>
        <w:t xml:space="preserve">under </w:t>
      </w:r>
      <w:r w:rsidR="00FC35DC" w:rsidRPr="00FC35DC">
        <w:rPr>
          <w:bCs/>
        </w:rPr>
        <w:t xml:space="preserve">4 </w:t>
      </w:r>
      <w:r w:rsidR="002547D0">
        <w:rPr>
          <w:bCs/>
        </w:rPr>
        <w:t>No.</w:t>
      </w:r>
      <w:r w:rsidR="00FC35DC" w:rsidRPr="00FC35DC">
        <w:rPr>
          <w:bCs/>
        </w:rPr>
        <w:t xml:space="preserve"> word </w:t>
      </w:r>
      <w:r w:rsidRPr="00FC35DC">
        <w:rPr>
          <w:bCs/>
        </w:rPr>
        <w:t>of Kaliakoir</w:t>
      </w:r>
      <w:r w:rsidR="00FC35DC" w:rsidRPr="00FC35DC">
        <w:rPr>
          <w:bCs/>
        </w:rPr>
        <w:t>Pourashava</w:t>
      </w:r>
      <w:r w:rsidRPr="00FC35DC">
        <w:rPr>
          <w:bCs/>
        </w:rPr>
        <w:t xml:space="preserve">of Gazipur District. The total area of land for the proposed road project is about 2.89 hactre.  </w:t>
      </w:r>
      <w:r w:rsidRPr="004F41F4">
        <w:t xml:space="preserve">The site is located 40 km from zero point of Dhaka in the north-west. A part of the proposed road is consists of existing bituminous road, some parts is narrow earthen road, some portion is herring bone and some portion is need to be newly construct and link with the proposed road.  The existing level of land is almost 1.0-3 meter below of the national highway level. </w:t>
      </w:r>
      <w:r w:rsidRPr="00FC35DC">
        <w:rPr>
          <w:bCs/>
        </w:rPr>
        <w:t xml:space="preserve">The proposed location enjoys the adjacent national high way at the west side. Talibabad satellite station is adjacent with the main Hi-tech par project area. </w:t>
      </w:r>
      <w:r w:rsidRPr="00FC35DC">
        <w:rPr>
          <w:rFonts w:cs="Times New Roman"/>
        </w:rPr>
        <w:t xml:space="preserve">Like other parts of Bangladesh agricultural crops is not dominate within the area.  The main crops are paddy, wheat, potatoes, garlic and other vegetables. There are few industries located along the existing road network. </w:t>
      </w:r>
      <w:r w:rsidRPr="00A277E1">
        <w:t>Some lands are used for seasonal cultivations.</w:t>
      </w:r>
      <w:r w:rsidR="00FC35DC" w:rsidRPr="00F4269E">
        <w:rPr>
          <w:rFonts w:cs="Times New Roman"/>
        </w:rPr>
        <w:t>The Dhaka-Tangailhigway is the main access road to the proposed Kaliakoir Hi-Tech Park. The region has a railway station called Mirzapur on the west and Mouchak on the east, which are about 14 Km and 6 Km away from the proposed park respectively. Even though a railway line passes through the site, the nearest railway stations are located at a distance of about 14 km and 6km from the site. Therefore, a new railway station can be constructed near the Kaliakoir Hi-Tech Park for bettering the connectivity.</w:t>
      </w:r>
    </w:p>
    <w:p w:rsidR="00FC35DC" w:rsidRPr="00F4269E" w:rsidRDefault="00FC35DC" w:rsidP="00FC35DC">
      <w:pPr>
        <w:pStyle w:val="ListParagraph"/>
        <w:tabs>
          <w:tab w:val="clear" w:pos="720"/>
        </w:tabs>
        <w:spacing w:line="240" w:lineRule="auto"/>
        <w:ind w:left="0"/>
        <w:jc w:val="both"/>
        <w:rPr>
          <w:bCs/>
        </w:rPr>
      </w:pPr>
    </w:p>
    <w:p w:rsidR="00A53750" w:rsidRPr="004F41F4" w:rsidRDefault="00A53750" w:rsidP="00C74EB3">
      <w:pPr>
        <w:pStyle w:val="ListParagraph"/>
        <w:tabs>
          <w:tab w:val="clear" w:pos="720"/>
        </w:tabs>
        <w:spacing w:line="240" w:lineRule="auto"/>
        <w:ind w:left="0"/>
        <w:jc w:val="both"/>
        <w:rPr>
          <w:bCs/>
        </w:rPr>
      </w:pPr>
    </w:p>
    <w:p w:rsidR="00A53750" w:rsidRPr="00340831" w:rsidRDefault="00A53750" w:rsidP="00DE2399">
      <w:pPr>
        <w:pStyle w:val="Heading3"/>
        <w:numPr>
          <w:ilvl w:val="2"/>
          <w:numId w:val="7"/>
        </w:numPr>
        <w:ind w:left="720"/>
        <w:jc w:val="both"/>
        <w:rPr>
          <w:rFonts w:ascii="Times New Roman" w:hAnsi="Times New Roman" w:cs="Times New Roman"/>
          <w:szCs w:val="24"/>
        </w:rPr>
      </w:pPr>
      <w:bookmarkStart w:id="35" w:name="_Toc364098226"/>
      <w:r w:rsidRPr="00340831">
        <w:rPr>
          <w:rFonts w:ascii="Times New Roman" w:hAnsi="Times New Roman" w:cs="Times New Roman"/>
          <w:szCs w:val="24"/>
        </w:rPr>
        <w:t>Climate</w:t>
      </w:r>
      <w:bookmarkEnd w:id="35"/>
    </w:p>
    <w:p w:rsidR="00A53750" w:rsidRPr="00340831" w:rsidRDefault="00A53750" w:rsidP="00A53750">
      <w:pPr>
        <w:spacing w:after="0" w:line="240" w:lineRule="auto"/>
        <w:ind w:left="0" w:right="0" w:firstLine="0"/>
        <w:rPr>
          <w:szCs w:val="24"/>
        </w:rPr>
      </w:pPr>
    </w:p>
    <w:p w:rsidR="00A53750" w:rsidRPr="00E7435B" w:rsidRDefault="00A53750" w:rsidP="00DE2399">
      <w:pPr>
        <w:pStyle w:val="ListParagraph"/>
        <w:numPr>
          <w:ilvl w:val="0"/>
          <w:numId w:val="9"/>
        </w:numPr>
        <w:tabs>
          <w:tab w:val="clear" w:pos="720"/>
        </w:tabs>
        <w:ind w:left="0" w:firstLine="0"/>
        <w:jc w:val="both"/>
      </w:pPr>
      <w:r w:rsidRPr="00E7435B">
        <w:t xml:space="preserve">Gazipur has a humid sub-tropical climate with large variations between summer and winter temperatures. The cluster has a tropical monsoon climate. It has three main seasons. </w:t>
      </w:r>
    </w:p>
    <w:p w:rsidR="00A53750" w:rsidRPr="00340831" w:rsidRDefault="00A53750" w:rsidP="00BD432B">
      <w:pPr>
        <w:spacing w:after="19" w:line="240" w:lineRule="auto"/>
        <w:ind w:left="0" w:right="0" w:firstLine="0"/>
        <w:rPr>
          <w:szCs w:val="24"/>
        </w:rPr>
      </w:pPr>
    </w:p>
    <w:p w:rsidR="00A53750" w:rsidRPr="00340831" w:rsidRDefault="00A53750" w:rsidP="00E7435B">
      <w:pPr>
        <w:ind w:left="0" w:firstLine="0"/>
        <w:rPr>
          <w:szCs w:val="24"/>
        </w:rPr>
      </w:pPr>
      <w:r w:rsidRPr="00340831">
        <w:rPr>
          <w:szCs w:val="24"/>
        </w:rPr>
        <w:t xml:space="preserve">Summer/Pre-monsoon </w:t>
      </w:r>
      <w:r w:rsidRPr="00340831">
        <w:rPr>
          <w:szCs w:val="24"/>
        </w:rPr>
        <w:tab/>
        <w:t xml:space="preserve">- </w:t>
      </w:r>
      <w:r w:rsidRPr="00340831">
        <w:rPr>
          <w:szCs w:val="24"/>
        </w:rPr>
        <w:tab/>
        <w:t xml:space="preserve">March to May </w:t>
      </w:r>
    </w:p>
    <w:p w:rsidR="00A53750" w:rsidRPr="00340831" w:rsidRDefault="00A53750" w:rsidP="00E7435B">
      <w:pPr>
        <w:ind w:left="0" w:firstLine="0"/>
        <w:rPr>
          <w:szCs w:val="24"/>
        </w:rPr>
      </w:pPr>
      <w:r w:rsidRPr="00340831">
        <w:rPr>
          <w:szCs w:val="24"/>
        </w:rPr>
        <w:t xml:space="preserve">Rainy Season/monsoon  </w:t>
      </w:r>
      <w:r w:rsidRPr="00340831">
        <w:rPr>
          <w:szCs w:val="24"/>
        </w:rPr>
        <w:tab/>
        <w:t xml:space="preserve">- </w:t>
      </w:r>
      <w:r w:rsidRPr="00340831">
        <w:rPr>
          <w:szCs w:val="24"/>
        </w:rPr>
        <w:tab/>
        <w:t xml:space="preserve">June to October </w:t>
      </w:r>
    </w:p>
    <w:p w:rsidR="00A53750" w:rsidRPr="00340831" w:rsidRDefault="00A53750" w:rsidP="00E7435B">
      <w:pPr>
        <w:ind w:left="0" w:firstLine="0"/>
        <w:rPr>
          <w:szCs w:val="24"/>
        </w:rPr>
      </w:pPr>
      <w:r w:rsidRPr="00340831">
        <w:rPr>
          <w:szCs w:val="24"/>
        </w:rPr>
        <w:t xml:space="preserve">Winter season </w:t>
      </w:r>
      <w:r w:rsidRPr="00340831">
        <w:rPr>
          <w:szCs w:val="24"/>
        </w:rPr>
        <w:tab/>
      </w:r>
      <w:r w:rsidRPr="00340831">
        <w:rPr>
          <w:szCs w:val="24"/>
        </w:rPr>
        <w:tab/>
      </w:r>
      <w:r>
        <w:rPr>
          <w:szCs w:val="24"/>
        </w:rPr>
        <w:tab/>
      </w:r>
      <w:r w:rsidRPr="00340831">
        <w:rPr>
          <w:szCs w:val="24"/>
        </w:rPr>
        <w:t xml:space="preserve">- </w:t>
      </w:r>
      <w:r w:rsidRPr="00340831">
        <w:rPr>
          <w:szCs w:val="24"/>
        </w:rPr>
        <w:tab/>
        <w:t xml:space="preserve">November to February </w:t>
      </w:r>
    </w:p>
    <w:p w:rsidR="00A53750" w:rsidRPr="00340831" w:rsidRDefault="00A53750" w:rsidP="00A53750">
      <w:pPr>
        <w:spacing w:after="0" w:line="240" w:lineRule="auto"/>
        <w:ind w:left="0" w:right="0" w:firstLine="0"/>
        <w:rPr>
          <w:szCs w:val="24"/>
        </w:rPr>
      </w:pPr>
    </w:p>
    <w:p w:rsidR="00A53750" w:rsidRPr="00340831" w:rsidRDefault="00A53750" w:rsidP="00E7435B">
      <w:pPr>
        <w:ind w:left="0" w:firstLine="0"/>
        <w:rPr>
          <w:szCs w:val="24"/>
        </w:rPr>
      </w:pPr>
      <w:r w:rsidRPr="00340831">
        <w:rPr>
          <w:szCs w:val="24"/>
        </w:rPr>
        <w:t>The rainy season is hot and humid having about 90 percent of the annual rainfall. The winter is predominately cool and dry. The summer is hot and dry interrupted by occasional heavy rainfall. The annual average temperature maximum 36</w:t>
      </w:r>
      <w:r w:rsidRPr="00340831">
        <w:rPr>
          <w:szCs w:val="24"/>
          <w:vertAlign w:val="superscript"/>
        </w:rPr>
        <w:t>0</w:t>
      </w:r>
      <w:r w:rsidRPr="00340831">
        <w:rPr>
          <w:szCs w:val="24"/>
        </w:rPr>
        <w:t>C and minimum temperature is about 12.7</w:t>
      </w:r>
      <w:r w:rsidRPr="00340831">
        <w:rPr>
          <w:szCs w:val="24"/>
          <w:vertAlign w:val="superscript"/>
        </w:rPr>
        <w:t>0</w:t>
      </w:r>
      <w:r w:rsidRPr="00340831">
        <w:rPr>
          <w:szCs w:val="24"/>
        </w:rPr>
        <w:t xml:space="preserve">C. Annual rainfall is about 2,376 mm. </w:t>
      </w:r>
    </w:p>
    <w:p w:rsidR="00A53750" w:rsidRPr="00340831" w:rsidRDefault="00A53750" w:rsidP="00A53750">
      <w:pPr>
        <w:spacing w:after="37" w:line="240" w:lineRule="auto"/>
        <w:ind w:left="0" w:right="0" w:firstLine="0"/>
        <w:rPr>
          <w:szCs w:val="24"/>
        </w:rPr>
      </w:pPr>
    </w:p>
    <w:p w:rsidR="00A53750" w:rsidRPr="00A277E1" w:rsidRDefault="00A53750" w:rsidP="00A53750">
      <w:pPr>
        <w:pStyle w:val="ListParagraph"/>
        <w:ind w:left="0"/>
        <w:jc w:val="both"/>
        <w:rPr>
          <w:rFonts w:cs="Times New Roman"/>
        </w:rPr>
      </w:pPr>
    </w:p>
    <w:p w:rsidR="00A53750" w:rsidRPr="00583747" w:rsidRDefault="00A53750" w:rsidP="005F32A0">
      <w:pPr>
        <w:pStyle w:val="Heading3"/>
        <w:ind w:left="720" w:hanging="730"/>
        <w:jc w:val="both"/>
        <w:rPr>
          <w:rFonts w:ascii="Times New Roman" w:hAnsi="Times New Roman" w:cs="Times New Roman"/>
        </w:rPr>
      </w:pPr>
      <w:bookmarkStart w:id="36" w:name="_Toc364098227"/>
      <w:r w:rsidRPr="00583747">
        <w:rPr>
          <w:rFonts w:ascii="Times New Roman" w:hAnsi="Times New Roman" w:cs="Times New Roman"/>
        </w:rPr>
        <w:t>4.2.4</w:t>
      </w:r>
      <w:r w:rsidRPr="00583747">
        <w:rPr>
          <w:rFonts w:ascii="Times New Roman" w:hAnsi="Times New Roman" w:cs="Times New Roman"/>
        </w:rPr>
        <w:tab/>
        <w:t>Meteorological information of the project area (Temp., Rainfall, Humidity, Wind, Evaporation)</w:t>
      </w:r>
      <w:bookmarkEnd w:id="36"/>
    </w:p>
    <w:p w:rsidR="00A53750" w:rsidRPr="00340831" w:rsidRDefault="00A53750" w:rsidP="00A53750">
      <w:pPr>
        <w:widowControl w:val="0"/>
        <w:autoSpaceDE w:val="0"/>
        <w:autoSpaceDN w:val="0"/>
        <w:adjustRightInd w:val="0"/>
        <w:spacing w:after="0"/>
        <w:ind w:left="0" w:firstLine="0"/>
        <w:rPr>
          <w:b/>
          <w:szCs w:val="24"/>
        </w:rPr>
      </w:pPr>
    </w:p>
    <w:p w:rsidR="00A53750" w:rsidRPr="00340831" w:rsidRDefault="00A53750" w:rsidP="00DE2399">
      <w:pPr>
        <w:pStyle w:val="BodyText"/>
        <w:numPr>
          <w:ilvl w:val="0"/>
          <w:numId w:val="9"/>
        </w:numPr>
        <w:spacing w:after="0"/>
        <w:ind w:left="0" w:firstLine="0"/>
        <w:rPr>
          <w:rFonts w:ascii="Times New Roman" w:hAnsi="Times New Roman" w:cs="Times New Roman"/>
          <w:bCs/>
          <w:sz w:val="24"/>
          <w:szCs w:val="24"/>
        </w:rPr>
      </w:pPr>
      <w:r w:rsidRPr="00340831">
        <w:rPr>
          <w:rFonts w:ascii="Times New Roman" w:hAnsi="Times New Roman" w:cs="Times New Roman"/>
          <w:bCs/>
          <w:sz w:val="24"/>
          <w:szCs w:val="24"/>
        </w:rPr>
        <w:t>The region has tropical monsoon climate with alternating dry/wet seasons. Including the pre-rainy season, there are three marked seasons:</w:t>
      </w:r>
    </w:p>
    <w:p w:rsidR="00A53750" w:rsidRPr="00340831" w:rsidRDefault="00A53750" w:rsidP="00A53750">
      <w:pPr>
        <w:pStyle w:val="BodyText"/>
        <w:tabs>
          <w:tab w:val="left" w:pos="0"/>
          <w:tab w:val="right" w:pos="10115"/>
        </w:tabs>
        <w:spacing w:after="0"/>
        <w:jc w:val="both"/>
        <w:rPr>
          <w:rFonts w:ascii="Times New Roman" w:hAnsi="Times New Roman" w:cs="Times New Roman"/>
          <w:bCs/>
          <w:sz w:val="24"/>
          <w:szCs w:val="24"/>
        </w:rPr>
      </w:pPr>
    </w:p>
    <w:p w:rsidR="00A53750" w:rsidRPr="00340831" w:rsidRDefault="00A53750" w:rsidP="008B4C3D">
      <w:pPr>
        <w:pStyle w:val="BodyText"/>
        <w:tabs>
          <w:tab w:val="left" w:pos="0"/>
          <w:tab w:val="right" w:pos="10115"/>
        </w:tabs>
        <w:spacing w:after="0"/>
        <w:jc w:val="both"/>
        <w:rPr>
          <w:rFonts w:ascii="Times New Roman" w:hAnsi="Times New Roman" w:cs="Times New Roman"/>
          <w:bCs/>
          <w:sz w:val="24"/>
          <w:szCs w:val="24"/>
        </w:rPr>
      </w:pPr>
      <w:r w:rsidRPr="00340831">
        <w:rPr>
          <w:rFonts w:ascii="Times New Roman" w:hAnsi="Times New Roman" w:cs="Times New Roman"/>
          <w:bCs/>
          <w:sz w:val="24"/>
          <w:szCs w:val="24"/>
        </w:rPr>
        <w:t>November to February: The dry (winter) season is the coolest and driest period. Monthly average temperatures are below 29</w:t>
      </w:r>
      <w:r w:rsidRPr="00340831">
        <w:rPr>
          <w:rFonts w:ascii="Times New Roman" w:hAnsi="Times New Roman" w:cs="Times New Roman"/>
          <w:bCs/>
          <w:sz w:val="24"/>
          <w:szCs w:val="24"/>
          <w:vertAlign w:val="superscript"/>
        </w:rPr>
        <w:t>0</w:t>
      </w:r>
      <w:r w:rsidRPr="00340831">
        <w:rPr>
          <w:rFonts w:ascii="Times New Roman" w:hAnsi="Times New Roman" w:cs="Times New Roman"/>
          <w:bCs/>
          <w:sz w:val="24"/>
          <w:szCs w:val="24"/>
        </w:rPr>
        <w:t>C with a minimum at 13</w:t>
      </w:r>
      <w:r w:rsidRPr="00340831">
        <w:rPr>
          <w:rFonts w:ascii="Times New Roman" w:hAnsi="Times New Roman" w:cs="Times New Roman"/>
          <w:bCs/>
          <w:sz w:val="24"/>
          <w:szCs w:val="24"/>
          <w:vertAlign w:val="superscript"/>
        </w:rPr>
        <w:t>0</w:t>
      </w:r>
      <w:r w:rsidRPr="00340831">
        <w:rPr>
          <w:rFonts w:ascii="Times New Roman" w:hAnsi="Times New Roman" w:cs="Times New Roman"/>
          <w:bCs/>
          <w:sz w:val="24"/>
          <w:szCs w:val="24"/>
        </w:rPr>
        <w:t>C. Rainfall is very rare during this period (below 30 mm/month). Winds are predominantly blowing from the Northwest but with a high frequency of calm wind situations.</w:t>
      </w:r>
    </w:p>
    <w:p w:rsidR="00A53750" w:rsidRPr="00340831" w:rsidRDefault="00A53750" w:rsidP="00A53750">
      <w:pPr>
        <w:pStyle w:val="BodyText"/>
        <w:tabs>
          <w:tab w:val="left" w:pos="0"/>
          <w:tab w:val="right" w:pos="10115"/>
        </w:tabs>
        <w:spacing w:after="0"/>
        <w:jc w:val="both"/>
        <w:rPr>
          <w:rFonts w:ascii="Times New Roman" w:hAnsi="Times New Roman" w:cs="Times New Roman"/>
          <w:bCs/>
          <w:sz w:val="24"/>
          <w:szCs w:val="24"/>
        </w:rPr>
      </w:pPr>
    </w:p>
    <w:p w:rsidR="00A53750" w:rsidRPr="00340831" w:rsidRDefault="00A53750" w:rsidP="008B4C3D">
      <w:pPr>
        <w:pStyle w:val="BodyText"/>
        <w:tabs>
          <w:tab w:val="left" w:pos="0"/>
          <w:tab w:val="right" w:pos="10115"/>
        </w:tabs>
        <w:spacing w:after="0"/>
        <w:jc w:val="both"/>
        <w:rPr>
          <w:rFonts w:ascii="Times New Roman" w:hAnsi="Times New Roman" w:cs="Times New Roman"/>
          <w:bCs/>
          <w:sz w:val="24"/>
          <w:szCs w:val="24"/>
        </w:rPr>
      </w:pPr>
      <w:r w:rsidRPr="00340831">
        <w:rPr>
          <w:rFonts w:ascii="Times New Roman" w:hAnsi="Times New Roman" w:cs="Times New Roman"/>
          <w:bCs/>
          <w:sz w:val="24"/>
          <w:szCs w:val="24"/>
        </w:rPr>
        <w:t>March and April: In the pre-rainy season (summer) and the early months of the west seasons, The highest temperatures are reached. The monthly average temperature can raise up to 34</w:t>
      </w:r>
      <w:r w:rsidRPr="00340831">
        <w:rPr>
          <w:rFonts w:ascii="Times New Roman" w:hAnsi="Times New Roman" w:cs="Times New Roman"/>
          <w:bCs/>
          <w:sz w:val="24"/>
          <w:szCs w:val="24"/>
          <w:vertAlign w:val="superscript"/>
        </w:rPr>
        <w:t>0</w:t>
      </w:r>
      <w:r w:rsidRPr="00340831">
        <w:rPr>
          <w:rFonts w:ascii="Times New Roman" w:hAnsi="Times New Roman" w:cs="Times New Roman"/>
          <w:bCs/>
          <w:sz w:val="24"/>
          <w:szCs w:val="24"/>
        </w:rPr>
        <w:t>C. During this period, air becomes more humid, rainfall increases, and heavy rains with thunderstorm occur. This period is locally called as “Kalbaaishakhi”. Sometimes the rain falls with hail.</w:t>
      </w:r>
    </w:p>
    <w:p w:rsidR="00A53750" w:rsidRPr="00340831" w:rsidRDefault="00A53750" w:rsidP="00A53750">
      <w:pPr>
        <w:pStyle w:val="BodyText"/>
        <w:tabs>
          <w:tab w:val="left" w:pos="0"/>
          <w:tab w:val="right" w:pos="10115"/>
        </w:tabs>
        <w:spacing w:after="0"/>
        <w:jc w:val="both"/>
        <w:rPr>
          <w:rFonts w:ascii="Times New Roman" w:hAnsi="Times New Roman" w:cs="Times New Roman"/>
          <w:bCs/>
          <w:sz w:val="24"/>
          <w:szCs w:val="24"/>
        </w:rPr>
      </w:pPr>
    </w:p>
    <w:p w:rsidR="00A53750" w:rsidRPr="00340831" w:rsidRDefault="00A53750" w:rsidP="008B4C3D">
      <w:pPr>
        <w:pStyle w:val="BodyText"/>
        <w:tabs>
          <w:tab w:val="left" w:pos="0"/>
          <w:tab w:val="right" w:pos="10115"/>
        </w:tabs>
        <w:spacing w:after="0"/>
        <w:jc w:val="both"/>
        <w:rPr>
          <w:rFonts w:ascii="Times New Roman" w:hAnsi="Times New Roman" w:cs="Times New Roman"/>
          <w:bCs/>
          <w:sz w:val="24"/>
          <w:szCs w:val="24"/>
        </w:rPr>
      </w:pPr>
      <w:r w:rsidRPr="00340831">
        <w:rPr>
          <w:rFonts w:ascii="Times New Roman" w:hAnsi="Times New Roman" w:cs="Times New Roman"/>
          <w:bCs/>
          <w:sz w:val="24"/>
          <w:szCs w:val="24"/>
        </w:rPr>
        <w:t>May to October: In the west season (“monsoon period”) more than 85% of the total annual rainfall occurs. Monthly average temperatures remain high with a maximum of 33</w:t>
      </w:r>
      <w:r w:rsidRPr="00340831">
        <w:rPr>
          <w:rFonts w:ascii="Times New Roman" w:hAnsi="Times New Roman" w:cs="Times New Roman"/>
          <w:bCs/>
          <w:sz w:val="24"/>
          <w:szCs w:val="24"/>
          <w:vertAlign w:val="superscript"/>
        </w:rPr>
        <w:t>0</w:t>
      </w:r>
      <w:r w:rsidRPr="00340831">
        <w:rPr>
          <w:rFonts w:ascii="Times New Roman" w:hAnsi="Times New Roman" w:cs="Times New Roman"/>
          <w:bCs/>
          <w:sz w:val="24"/>
          <w:szCs w:val="24"/>
        </w:rPr>
        <w:t>C. The period of periodic heavy thunderstorms lasts until June. June to mid-September to early November is the transitional period with decreasing rainfall, often thunder. During the wet season, the winds are predominantly blowing from the South.</w:t>
      </w:r>
    </w:p>
    <w:p w:rsidR="00A53750" w:rsidRPr="00340831" w:rsidRDefault="00A53750" w:rsidP="00A53750">
      <w:pPr>
        <w:pStyle w:val="BodyText"/>
        <w:tabs>
          <w:tab w:val="left" w:pos="0"/>
          <w:tab w:val="right" w:pos="10115"/>
        </w:tabs>
        <w:spacing w:after="0"/>
        <w:jc w:val="both"/>
        <w:rPr>
          <w:rFonts w:ascii="Times New Roman" w:hAnsi="Times New Roman" w:cs="Times New Roman"/>
          <w:bCs/>
          <w:sz w:val="24"/>
          <w:szCs w:val="24"/>
        </w:rPr>
      </w:pPr>
    </w:p>
    <w:p w:rsidR="00A53750" w:rsidRPr="008B4C3D" w:rsidRDefault="00A53750" w:rsidP="00C74EB3">
      <w:pPr>
        <w:pStyle w:val="BodyText"/>
        <w:tabs>
          <w:tab w:val="left" w:pos="0"/>
          <w:tab w:val="right" w:pos="10115"/>
        </w:tabs>
        <w:spacing w:after="0"/>
        <w:jc w:val="both"/>
        <w:rPr>
          <w:rFonts w:ascii="Times New Roman" w:hAnsi="Times New Roman" w:cs="Times New Roman"/>
          <w:bCs/>
          <w:sz w:val="24"/>
          <w:szCs w:val="24"/>
        </w:rPr>
      </w:pPr>
      <w:r w:rsidRPr="00340831">
        <w:rPr>
          <w:rFonts w:ascii="Times New Roman" w:hAnsi="Times New Roman" w:cs="Times New Roman"/>
          <w:bCs/>
          <w:sz w:val="24"/>
          <w:szCs w:val="24"/>
        </w:rPr>
        <w:t xml:space="preserve">During the pre-monsoon period, squally winds of up to 130 km/h or occasionally more, often accompanied by thunderstorms may damage assets and crops. Cyclonic storms occurring in the Bay of Bengal in April-May and October-November rarely penetrate as far as Gazipur district, but </w:t>
      </w:r>
      <w:r w:rsidR="00F4269E">
        <w:rPr>
          <w:rFonts w:ascii="Times New Roman" w:hAnsi="Times New Roman" w:cs="Times New Roman"/>
          <w:bCs/>
          <w:sz w:val="24"/>
          <w:szCs w:val="24"/>
        </w:rPr>
        <w:t>may cause serious damage to cro</w:t>
      </w:r>
      <w:r w:rsidRPr="00340831">
        <w:rPr>
          <w:rFonts w:ascii="Times New Roman" w:hAnsi="Times New Roman" w:cs="Times New Roman"/>
          <w:bCs/>
          <w:sz w:val="24"/>
          <w:szCs w:val="24"/>
        </w:rPr>
        <w:t>ps, livestock, assets, and people when they do so. Monsoon rains are generally not stormy, but downpours of 50-75 mm per day are not uncommon and rainfall with more than 250mm per day is occasionally experienced.</w:t>
      </w:r>
    </w:p>
    <w:p w:rsidR="00A53750" w:rsidRPr="00340831" w:rsidRDefault="00A53750" w:rsidP="00C74EB3">
      <w:pPr>
        <w:pStyle w:val="BodyText"/>
        <w:tabs>
          <w:tab w:val="left" w:pos="0"/>
          <w:tab w:val="right" w:pos="10115"/>
        </w:tabs>
        <w:spacing w:after="0"/>
        <w:jc w:val="both"/>
        <w:rPr>
          <w:rFonts w:ascii="Times New Roman" w:hAnsi="Times New Roman" w:cs="Times New Roman"/>
          <w:sz w:val="24"/>
          <w:szCs w:val="24"/>
        </w:rPr>
      </w:pPr>
      <w:r w:rsidRPr="00340831">
        <w:rPr>
          <w:rFonts w:ascii="Times New Roman" w:hAnsi="Times New Roman" w:cs="Times New Roman"/>
          <w:sz w:val="24"/>
          <w:szCs w:val="24"/>
        </w:rPr>
        <w:t xml:space="preserve">The relative humidity rises to above 90 % during the wet season. The mean annual evaporation is high, with the highest daily figures occurring during March to May which are the months when the mean daily temperatures are at their highest. </w:t>
      </w:r>
    </w:p>
    <w:p w:rsidR="00A53750" w:rsidRPr="00340831" w:rsidRDefault="00A53750" w:rsidP="00C74EB3">
      <w:pPr>
        <w:pStyle w:val="BodyText"/>
        <w:tabs>
          <w:tab w:val="left" w:pos="0"/>
          <w:tab w:val="right" w:pos="10115"/>
        </w:tabs>
        <w:spacing w:after="0"/>
        <w:jc w:val="both"/>
        <w:rPr>
          <w:rFonts w:ascii="Times New Roman" w:hAnsi="Times New Roman" w:cs="Times New Roman"/>
          <w:sz w:val="24"/>
          <w:szCs w:val="24"/>
        </w:rPr>
      </w:pPr>
    </w:p>
    <w:p w:rsidR="00A53750" w:rsidRPr="005D6DDF" w:rsidRDefault="00A53750" w:rsidP="005D6DDF">
      <w:pPr>
        <w:tabs>
          <w:tab w:val="left" w:pos="-720"/>
        </w:tabs>
        <w:suppressAutoHyphens/>
        <w:ind w:left="0" w:firstLine="0"/>
        <w:rPr>
          <w:spacing w:val="-3"/>
          <w:szCs w:val="24"/>
        </w:rPr>
      </w:pPr>
      <w:r w:rsidRPr="00340831">
        <w:rPr>
          <w:szCs w:val="24"/>
        </w:rPr>
        <w:t>The mean monthly maximum temperature for Dhaka varies from 25.3° C in January, to 34.4°C in April. A maximum daily of 42.2 and a minimum of 5 Degrees Celsius have been recorded. The mean daily maximum temperatures rise during March (33.3° C) and April as a prelude to the oncoming rains. As is to be expected, the mean daily maximum temperature drops when the rainy season starts.</w:t>
      </w:r>
      <w:r w:rsidR="00D3155E">
        <w:rPr>
          <w:spacing w:val="-3"/>
          <w:szCs w:val="24"/>
        </w:rPr>
        <w:t xml:space="preserve">Fig. </w:t>
      </w:r>
      <w:r w:rsidRPr="00340831">
        <w:rPr>
          <w:spacing w:val="-3"/>
          <w:szCs w:val="24"/>
        </w:rPr>
        <w:t>5</w:t>
      </w:r>
      <w:r w:rsidRPr="00340831">
        <w:rPr>
          <w:bCs/>
          <w:kern w:val="24"/>
          <w:szCs w:val="24"/>
        </w:rPr>
        <w:t xml:space="preserve"> shows the m</w:t>
      </w:r>
      <w:r w:rsidRPr="00340831">
        <w:rPr>
          <w:bCs/>
          <w:spacing w:val="-3"/>
          <w:szCs w:val="24"/>
        </w:rPr>
        <w:t>aximum Average Temperature (2001-2011)</w:t>
      </w:r>
      <w:r w:rsidR="00D3155E">
        <w:rPr>
          <w:spacing w:val="-3"/>
          <w:szCs w:val="24"/>
        </w:rPr>
        <w:t xml:space="preserve">and Fig. </w:t>
      </w:r>
      <w:r w:rsidRPr="00340831">
        <w:rPr>
          <w:spacing w:val="-3"/>
          <w:szCs w:val="24"/>
        </w:rPr>
        <w:t>6</w:t>
      </w:r>
      <w:r w:rsidRPr="00340831">
        <w:rPr>
          <w:bCs/>
          <w:spacing w:val="-3"/>
          <w:szCs w:val="24"/>
        </w:rPr>
        <w:t xml:space="preserve">Minimum Average Temperature (2001-2011). </w:t>
      </w:r>
      <w:r w:rsidRPr="00D3155E">
        <w:rPr>
          <w:spacing w:val="-3"/>
          <w:szCs w:val="24"/>
        </w:rPr>
        <w:t xml:space="preserve">Fig. </w:t>
      </w:r>
      <w:r w:rsidR="00D3155E" w:rsidRPr="00D3155E">
        <w:rPr>
          <w:spacing w:val="-3"/>
          <w:szCs w:val="24"/>
        </w:rPr>
        <w:t>7</w:t>
      </w:r>
      <w:r w:rsidRPr="00D3155E">
        <w:rPr>
          <w:bCs/>
          <w:kern w:val="24"/>
          <w:szCs w:val="24"/>
        </w:rPr>
        <w:t xml:space="preserve"> shows the m</w:t>
      </w:r>
      <w:r w:rsidRPr="00D3155E">
        <w:rPr>
          <w:bCs/>
          <w:spacing w:val="-3"/>
          <w:szCs w:val="24"/>
        </w:rPr>
        <w:t>aximum Average Rainfall (2001-2011)</w:t>
      </w:r>
      <w:r w:rsidRPr="00D3155E">
        <w:rPr>
          <w:spacing w:val="-3"/>
          <w:szCs w:val="24"/>
        </w:rPr>
        <w:t>and Fig.</w:t>
      </w:r>
      <w:r w:rsidR="00D3155E" w:rsidRPr="00D3155E">
        <w:rPr>
          <w:spacing w:val="-3"/>
          <w:szCs w:val="24"/>
        </w:rPr>
        <w:t xml:space="preserve"> 8</w:t>
      </w:r>
      <w:r w:rsidRPr="00D3155E">
        <w:rPr>
          <w:bCs/>
          <w:spacing w:val="-3"/>
          <w:szCs w:val="24"/>
        </w:rPr>
        <w:t>Minimum Average Humidity (2001-2011).</w:t>
      </w:r>
    </w:p>
    <w:p w:rsidR="00A53750" w:rsidRPr="00340831" w:rsidRDefault="00A53750" w:rsidP="00A53750">
      <w:pPr>
        <w:pStyle w:val="BodyText"/>
        <w:tabs>
          <w:tab w:val="left" w:pos="0"/>
          <w:tab w:val="right" w:pos="10115"/>
        </w:tabs>
        <w:spacing w:after="0"/>
        <w:jc w:val="both"/>
        <w:rPr>
          <w:rFonts w:ascii="Times New Roman" w:hAnsi="Times New Roman" w:cs="Times New Roman"/>
          <w:bCs/>
          <w:color w:val="FF0000"/>
          <w:sz w:val="24"/>
          <w:szCs w:val="24"/>
        </w:rPr>
      </w:pPr>
    </w:p>
    <w:p w:rsidR="00A53750" w:rsidRPr="00340831" w:rsidRDefault="00A53750" w:rsidP="00A53750">
      <w:pPr>
        <w:pStyle w:val="BodyText"/>
        <w:tabs>
          <w:tab w:val="left" w:pos="0"/>
          <w:tab w:val="right" w:pos="10115"/>
        </w:tabs>
        <w:spacing w:after="0"/>
        <w:jc w:val="both"/>
        <w:rPr>
          <w:rFonts w:ascii="Times New Roman" w:hAnsi="Times New Roman" w:cs="Times New Roman"/>
          <w:sz w:val="24"/>
          <w:szCs w:val="24"/>
        </w:rPr>
      </w:pPr>
    </w:p>
    <w:p w:rsidR="00A53750" w:rsidRPr="00340831" w:rsidRDefault="00A53750" w:rsidP="00A53750">
      <w:pPr>
        <w:tabs>
          <w:tab w:val="left" w:pos="-720"/>
        </w:tabs>
        <w:suppressAutoHyphens/>
        <w:spacing w:after="0"/>
        <w:ind w:left="0" w:firstLine="0"/>
        <w:rPr>
          <w:szCs w:val="24"/>
        </w:rPr>
      </w:pPr>
    </w:p>
    <w:p w:rsidR="00A53750" w:rsidRPr="00340831" w:rsidRDefault="00A53750" w:rsidP="00A53750">
      <w:pPr>
        <w:spacing w:after="0"/>
        <w:ind w:left="0" w:firstLine="0"/>
        <w:rPr>
          <w:b/>
          <w:bCs/>
          <w:szCs w:val="24"/>
        </w:rPr>
      </w:pPr>
      <w:r w:rsidRPr="00340831">
        <w:rPr>
          <w:b/>
          <w:bCs/>
          <w:noProof/>
          <w:szCs w:val="24"/>
          <w:lang w:bidi="ar-SA"/>
        </w:rPr>
        <w:drawing>
          <wp:inline distT="0" distB="0" distL="0" distR="0">
            <wp:extent cx="5749046" cy="2577829"/>
            <wp:effectExtent l="0" t="0" r="4445" b="13335"/>
            <wp:docPr id="110005" name="Chart 1100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53750" w:rsidRDefault="00A53750" w:rsidP="00A53750">
      <w:pPr>
        <w:tabs>
          <w:tab w:val="left" w:pos="-720"/>
        </w:tabs>
        <w:suppressAutoHyphens/>
        <w:ind w:left="0" w:firstLine="0"/>
        <w:rPr>
          <w:spacing w:val="-3"/>
          <w:szCs w:val="24"/>
        </w:rPr>
      </w:pPr>
      <w:r w:rsidRPr="00340831">
        <w:rPr>
          <w:spacing w:val="-3"/>
          <w:szCs w:val="24"/>
        </w:rPr>
        <w:tab/>
      </w:r>
      <w:r w:rsidRPr="00340831">
        <w:rPr>
          <w:spacing w:val="-3"/>
          <w:szCs w:val="24"/>
        </w:rPr>
        <w:tab/>
      </w:r>
    </w:p>
    <w:p w:rsidR="00A53750" w:rsidRDefault="00A53750" w:rsidP="00A53750">
      <w:pPr>
        <w:tabs>
          <w:tab w:val="left" w:pos="-720"/>
        </w:tabs>
        <w:suppressAutoHyphens/>
        <w:ind w:left="0" w:firstLine="0"/>
        <w:rPr>
          <w:spacing w:val="-3"/>
          <w:szCs w:val="24"/>
        </w:rPr>
      </w:pPr>
    </w:p>
    <w:p w:rsidR="00A53750" w:rsidRPr="00340831" w:rsidRDefault="00A53750" w:rsidP="00A53750">
      <w:pPr>
        <w:tabs>
          <w:tab w:val="left" w:pos="-720"/>
        </w:tabs>
        <w:suppressAutoHyphens/>
        <w:ind w:left="0" w:firstLine="0"/>
        <w:rPr>
          <w:b/>
          <w:spacing w:val="-3"/>
          <w:szCs w:val="24"/>
        </w:rPr>
      </w:pPr>
      <w:r w:rsidRPr="00340831">
        <w:rPr>
          <w:b/>
          <w:spacing w:val="-3"/>
          <w:szCs w:val="24"/>
        </w:rPr>
        <w:t xml:space="preserve">Fig. </w:t>
      </w:r>
      <w:r w:rsidR="00D3155E">
        <w:rPr>
          <w:b/>
          <w:spacing w:val="-3"/>
          <w:szCs w:val="24"/>
        </w:rPr>
        <w:t>5</w:t>
      </w:r>
      <w:r w:rsidRPr="00340831">
        <w:rPr>
          <w:b/>
          <w:bCs/>
          <w:spacing w:val="-3"/>
          <w:szCs w:val="24"/>
        </w:rPr>
        <w:t xml:space="preserve">Maximum Average Temperature (2001-2011) </w:t>
      </w:r>
    </w:p>
    <w:p w:rsidR="00A53750" w:rsidRPr="00340831" w:rsidRDefault="00A53750" w:rsidP="00A53750">
      <w:pPr>
        <w:tabs>
          <w:tab w:val="left" w:pos="-720"/>
        </w:tabs>
        <w:suppressAutoHyphens/>
        <w:spacing w:after="0"/>
        <w:ind w:left="0" w:firstLine="0"/>
        <w:rPr>
          <w:spacing w:val="-3"/>
          <w:szCs w:val="24"/>
        </w:rPr>
      </w:pPr>
    </w:p>
    <w:p w:rsidR="00A53750" w:rsidRPr="00340831" w:rsidRDefault="00A53750" w:rsidP="00A53750">
      <w:pPr>
        <w:tabs>
          <w:tab w:val="left" w:pos="-720"/>
        </w:tabs>
        <w:suppressAutoHyphens/>
        <w:spacing w:after="0"/>
        <w:ind w:left="0" w:firstLine="0"/>
        <w:rPr>
          <w:spacing w:val="-3"/>
          <w:szCs w:val="24"/>
        </w:rPr>
      </w:pPr>
    </w:p>
    <w:p w:rsidR="00A53750" w:rsidRPr="00340831" w:rsidRDefault="00A53750" w:rsidP="00A53750">
      <w:pPr>
        <w:tabs>
          <w:tab w:val="left" w:pos="-720"/>
        </w:tabs>
        <w:suppressAutoHyphens/>
        <w:spacing w:after="0"/>
        <w:ind w:left="0" w:firstLine="0"/>
        <w:rPr>
          <w:spacing w:val="-3"/>
          <w:szCs w:val="24"/>
        </w:rPr>
      </w:pPr>
      <w:r w:rsidRPr="00340831">
        <w:rPr>
          <w:noProof/>
          <w:spacing w:val="-3"/>
          <w:szCs w:val="24"/>
          <w:lang w:bidi="ar-SA"/>
        </w:rPr>
        <w:drawing>
          <wp:inline distT="0" distB="0" distL="0" distR="0">
            <wp:extent cx="5778229" cy="2801566"/>
            <wp:effectExtent l="0" t="0" r="13335" b="18415"/>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53750" w:rsidRPr="00340831" w:rsidRDefault="00A53750" w:rsidP="00A53750">
      <w:pPr>
        <w:tabs>
          <w:tab w:val="left" w:pos="-720"/>
        </w:tabs>
        <w:suppressAutoHyphens/>
        <w:spacing w:after="0"/>
        <w:ind w:left="0" w:firstLine="0"/>
        <w:rPr>
          <w:spacing w:val="-3"/>
          <w:szCs w:val="24"/>
        </w:rPr>
      </w:pPr>
    </w:p>
    <w:p w:rsidR="00A53750" w:rsidRPr="00340831" w:rsidRDefault="00D3155E" w:rsidP="00A53750">
      <w:pPr>
        <w:tabs>
          <w:tab w:val="left" w:pos="-720"/>
        </w:tabs>
        <w:suppressAutoHyphens/>
        <w:ind w:left="0" w:firstLine="0"/>
        <w:rPr>
          <w:b/>
          <w:spacing w:val="-3"/>
          <w:szCs w:val="24"/>
        </w:rPr>
      </w:pPr>
      <w:r>
        <w:rPr>
          <w:b/>
          <w:spacing w:val="-3"/>
          <w:szCs w:val="24"/>
        </w:rPr>
        <w:t xml:space="preserve">Fig. </w:t>
      </w:r>
      <w:r w:rsidR="00A53750" w:rsidRPr="00340831">
        <w:rPr>
          <w:b/>
          <w:spacing w:val="-3"/>
          <w:szCs w:val="24"/>
        </w:rPr>
        <w:t>6</w:t>
      </w:r>
      <w:r w:rsidR="00A53750" w:rsidRPr="00340831">
        <w:rPr>
          <w:b/>
          <w:bCs/>
          <w:spacing w:val="-3"/>
          <w:szCs w:val="24"/>
        </w:rPr>
        <w:t xml:space="preserve">Minimum Average Temperature (2001-2011) </w:t>
      </w:r>
    </w:p>
    <w:p w:rsidR="00A53750" w:rsidRPr="00340831" w:rsidRDefault="00A53750" w:rsidP="00A53750">
      <w:pPr>
        <w:spacing w:after="32" w:line="240" w:lineRule="auto"/>
        <w:ind w:left="0" w:right="0" w:firstLine="0"/>
        <w:rPr>
          <w:szCs w:val="24"/>
        </w:rPr>
      </w:pPr>
    </w:p>
    <w:p w:rsidR="00A53750" w:rsidRDefault="00A53750" w:rsidP="00A53750">
      <w:pPr>
        <w:spacing w:after="34" w:line="240" w:lineRule="auto"/>
        <w:ind w:left="0" w:right="0" w:firstLine="0"/>
        <w:rPr>
          <w:rFonts w:eastAsia="Calibri"/>
          <w:szCs w:val="24"/>
        </w:rPr>
      </w:pPr>
      <w:r>
        <w:rPr>
          <w:noProof/>
          <w:lang w:bidi="ar-SA"/>
        </w:rPr>
        <w:drawing>
          <wp:inline distT="0" distB="0" distL="0" distR="0">
            <wp:extent cx="5690680" cy="4066162"/>
            <wp:effectExtent l="0" t="0" r="5715" b="10795"/>
            <wp:docPr id="110007" name="Chart 1100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53750" w:rsidRDefault="00A53750" w:rsidP="00A53750">
      <w:pPr>
        <w:spacing w:after="34" w:line="240" w:lineRule="auto"/>
        <w:ind w:left="0" w:right="0" w:firstLine="0"/>
        <w:rPr>
          <w:rFonts w:eastAsia="Calibri"/>
          <w:szCs w:val="24"/>
        </w:rPr>
      </w:pPr>
    </w:p>
    <w:p w:rsidR="00A53750" w:rsidRPr="00F4269E" w:rsidRDefault="00A53750" w:rsidP="00A53750">
      <w:pPr>
        <w:spacing w:after="34" w:line="240" w:lineRule="auto"/>
        <w:ind w:left="0" w:right="0" w:firstLine="0"/>
        <w:rPr>
          <w:rFonts w:eastAsia="Calibri"/>
          <w:color w:val="auto"/>
          <w:szCs w:val="24"/>
        </w:rPr>
      </w:pPr>
      <w:r w:rsidRPr="00F4269E">
        <w:rPr>
          <w:b/>
          <w:bCs/>
          <w:color w:val="auto"/>
          <w:spacing w:val="-3"/>
          <w:szCs w:val="24"/>
        </w:rPr>
        <w:t>Fig. 7</w:t>
      </w:r>
      <w:r w:rsidRPr="00F4269E">
        <w:rPr>
          <w:b/>
          <w:bCs/>
          <w:color w:val="auto"/>
          <w:kern w:val="24"/>
          <w:szCs w:val="24"/>
        </w:rPr>
        <w:t>Shows the m</w:t>
      </w:r>
      <w:r w:rsidRPr="00F4269E">
        <w:rPr>
          <w:b/>
          <w:bCs/>
          <w:color w:val="auto"/>
          <w:spacing w:val="-3"/>
          <w:szCs w:val="24"/>
        </w:rPr>
        <w:t xml:space="preserve">aximum Average Rainfall (2001-2011) </w:t>
      </w:r>
    </w:p>
    <w:p w:rsidR="00A53750" w:rsidRDefault="00A53750" w:rsidP="00A53750">
      <w:pPr>
        <w:pStyle w:val="BodyText"/>
        <w:tabs>
          <w:tab w:val="left" w:pos="0"/>
          <w:tab w:val="right" w:pos="10115"/>
        </w:tabs>
        <w:spacing w:after="0"/>
        <w:jc w:val="both"/>
        <w:rPr>
          <w:b/>
          <w:color w:val="FF0000"/>
          <w:spacing w:val="-3"/>
          <w:szCs w:val="24"/>
        </w:rPr>
      </w:pPr>
    </w:p>
    <w:p w:rsidR="00A53750" w:rsidRDefault="00A53750" w:rsidP="00A53750">
      <w:pPr>
        <w:pStyle w:val="BodyText"/>
        <w:tabs>
          <w:tab w:val="left" w:pos="0"/>
          <w:tab w:val="right" w:pos="10115"/>
        </w:tabs>
        <w:spacing w:after="0"/>
        <w:jc w:val="both"/>
        <w:rPr>
          <w:color w:val="FF0000"/>
          <w:spacing w:val="-3"/>
          <w:szCs w:val="24"/>
        </w:rPr>
      </w:pPr>
    </w:p>
    <w:p w:rsidR="00A53750" w:rsidRDefault="00A53750" w:rsidP="00A53750">
      <w:pPr>
        <w:pStyle w:val="BodyText"/>
        <w:tabs>
          <w:tab w:val="left" w:pos="0"/>
          <w:tab w:val="right" w:pos="10115"/>
        </w:tabs>
        <w:spacing w:after="0"/>
        <w:jc w:val="both"/>
        <w:rPr>
          <w:color w:val="FF0000"/>
          <w:spacing w:val="-3"/>
          <w:szCs w:val="24"/>
        </w:rPr>
      </w:pPr>
      <w:r>
        <w:rPr>
          <w:noProof/>
        </w:rPr>
        <w:drawing>
          <wp:inline distT="0" distB="0" distL="0" distR="0">
            <wp:extent cx="5155660" cy="3112216"/>
            <wp:effectExtent l="0" t="0" r="6985" b="1206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53750" w:rsidRDefault="00A53750" w:rsidP="00A53750">
      <w:pPr>
        <w:pStyle w:val="BodyText"/>
        <w:tabs>
          <w:tab w:val="left" w:pos="0"/>
          <w:tab w:val="right" w:pos="10115"/>
        </w:tabs>
        <w:spacing w:after="0"/>
        <w:jc w:val="both"/>
        <w:rPr>
          <w:color w:val="FF0000"/>
          <w:spacing w:val="-3"/>
          <w:szCs w:val="24"/>
        </w:rPr>
      </w:pPr>
    </w:p>
    <w:p w:rsidR="00A53750" w:rsidRPr="00F4269E" w:rsidRDefault="00D3155E" w:rsidP="00583747">
      <w:pPr>
        <w:pStyle w:val="BodyText"/>
        <w:tabs>
          <w:tab w:val="left" w:pos="0"/>
          <w:tab w:val="right" w:pos="10115"/>
        </w:tabs>
        <w:spacing w:after="0"/>
        <w:jc w:val="both"/>
        <w:rPr>
          <w:rFonts w:ascii="Times New Roman" w:hAnsi="Times New Roman" w:cs="Times New Roman"/>
          <w:b/>
          <w:bCs/>
          <w:spacing w:val="-3"/>
          <w:sz w:val="24"/>
          <w:szCs w:val="24"/>
        </w:rPr>
      </w:pPr>
      <w:r>
        <w:rPr>
          <w:rFonts w:ascii="Times New Roman" w:hAnsi="Times New Roman" w:cs="Times New Roman"/>
          <w:b/>
          <w:bCs/>
          <w:spacing w:val="-3"/>
          <w:sz w:val="24"/>
          <w:szCs w:val="24"/>
        </w:rPr>
        <w:t xml:space="preserve">Fig. </w:t>
      </w:r>
      <w:r w:rsidR="00A53750" w:rsidRPr="00F4269E">
        <w:rPr>
          <w:rFonts w:ascii="Times New Roman" w:hAnsi="Times New Roman" w:cs="Times New Roman"/>
          <w:b/>
          <w:bCs/>
          <w:spacing w:val="-3"/>
          <w:sz w:val="24"/>
          <w:szCs w:val="24"/>
        </w:rPr>
        <w:t>8Minimum Average Humidity (2001-2011).</w:t>
      </w:r>
    </w:p>
    <w:p w:rsidR="00BC2C3C" w:rsidRPr="00583747" w:rsidRDefault="00BC2C3C" w:rsidP="00583747">
      <w:pPr>
        <w:pStyle w:val="BodyText"/>
        <w:tabs>
          <w:tab w:val="left" w:pos="0"/>
          <w:tab w:val="right" w:pos="10115"/>
        </w:tabs>
        <w:spacing w:after="0"/>
        <w:jc w:val="both"/>
        <w:rPr>
          <w:rFonts w:ascii="Times New Roman" w:hAnsi="Times New Roman" w:cs="Times New Roman"/>
          <w:b/>
          <w:bCs/>
          <w:color w:val="FF0000"/>
          <w:sz w:val="24"/>
          <w:szCs w:val="24"/>
        </w:rPr>
      </w:pPr>
    </w:p>
    <w:p w:rsidR="00A53750" w:rsidRPr="00340831" w:rsidRDefault="00A53750" w:rsidP="00DE2399">
      <w:pPr>
        <w:pStyle w:val="Heading3"/>
        <w:numPr>
          <w:ilvl w:val="2"/>
          <w:numId w:val="15"/>
        </w:numPr>
        <w:jc w:val="both"/>
        <w:rPr>
          <w:rFonts w:ascii="Times New Roman" w:hAnsi="Times New Roman" w:cs="Times New Roman"/>
          <w:szCs w:val="24"/>
        </w:rPr>
      </w:pPr>
      <w:bookmarkStart w:id="37" w:name="_Toc364098228"/>
      <w:r w:rsidRPr="00340831">
        <w:rPr>
          <w:rFonts w:ascii="Times New Roman" w:hAnsi="Times New Roman" w:cs="Times New Roman"/>
          <w:szCs w:val="24"/>
        </w:rPr>
        <w:t>Geology and Geomorphology</w:t>
      </w:r>
      <w:bookmarkEnd w:id="37"/>
    </w:p>
    <w:p w:rsidR="00A53750" w:rsidRPr="00340831" w:rsidRDefault="00A53750" w:rsidP="00A53750">
      <w:pPr>
        <w:spacing w:after="0" w:line="240" w:lineRule="auto"/>
        <w:ind w:left="0" w:right="0" w:firstLine="0"/>
        <w:rPr>
          <w:szCs w:val="24"/>
        </w:rPr>
      </w:pPr>
    </w:p>
    <w:p w:rsidR="00A53750" w:rsidRPr="008B4C3D" w:rsidRDefault="00A53750" w:rsidP="00DE2399">
      <w:pPr>
        <w:pStyle w:val="ListParagraph"/>
        <w:numPr>
          <w:ilvl w:val="0"/>
          <w:numId w:val="9"/>
        </w:numPr>
        <w:tabs>
          <w:tab w:val="clear" w:pos="720"/>
        </w:tabs>
        <w:ind w:left="0" w:firstLine="0"/>
        <w:jc w:val="both"/>
      </w:pPr>
      <w:r w:rsidRPr="008B4C3D">
        <w:t xml:space="preserve">The </w:t>
      </w:r>
      <w:r w:rsidR="00301870">
        <w:t xml:space="preserve">project area </w:t>
      </w:r>
      <w:r w:rsidRPr="008B4C3D">
        <w:t xml:space="preserve">lies on the southern corner of Madhupur Tract along the Old Brahmaputra, Turag, Bangshi and Sitolakkhya Rivers. This tract is made of sediments of Pleistocene age which is underlain by the Plio-Pleistocene DupiTila Formation. The study area lies in the deep geosynclinals part. It is characterized by a huge sedimentary sequence of mostly tertiary age testified high tectonic instability or mobility. The stratigraphy of the deep basin including fore deep and fold belt to the southeast is characterized by an enormous thickness of tertiary sedimentary succession. The rocks encountered here are much younger in geologic age and ranges between Oligocene and Recent time. The basin has got the record of rapid subsidence and sedimentation. Geological structure in Gazipur is delineated mainly based on geophysical survey named as Titas structure. This is an anticlinal fold, which has no surface geomorphic expression and is covered by Titas-Meghna River floodplain deposits. Titas anticline is a north-south elongated semi-domal structure influenced by tectonically positive element from the deep subsurface. Titas anticlinal closure is one of the largest (168 km) in Bangladesh. The structure is asymmetric in nature with steeper dip in the eastern flank and gentler slope in the western flank. There has been indication of faulting in the deeper level in the eastern flank, as shown by seismic reflection discontinuities. </w:t>
      </w:r>
    </w:p>
    <w:p w:rsidR="00A53750" w:rsidRPr="00340831" w:rsidRDefault="00A53750" w:rsidP="00A53750">
      <w:pPr>
        <w:spacing w:after="32" w:line="240" w:lineRule="auto"/>
        <w:ind w:left="0" w:right="0" w:firstLine="0"/>
        <w:rPr>
          <w:szCs w:val="24"/>
        </w:rPr>
      </w:pPr>
    </w:p>
    <w:p w:rsidR="00A53750" w:rsidRPr="00583747" w:rsidRDefault="00A53750" w:rsidP="00583747">
      <w:pPr>
        <w:pStyle w:val="Heading3"/>
        <w:ind w:left="0"/>
        <w:rPr>
          <w:rFonts w:ascii="Times New Roman" w:hAnsi="Times New Roman" w:cs="Times New Roman"/>
        </w:rPr>
      </w:pPr>
      <w:bookmarkStart w:id="38" w:name="_Toc364098229"/>
      <w:r w:rsidRPr="00583747">
        <w:rPr>
          <w:rFonts w:ascii="Times New Roman" w:hAnsi="Times New Roman" w:cs="Times New Roman"/>
        </w:rPr>
        <w:t>4.2.</w:t>
      </w:r>
      <w:r w:rsidR="00C74EB3" w:rsidRPr="00583747">
        <w:rPr>
          <w:rFonts w:ascii="Times New Roman" w:hAnsi="Times New Roman" w:cs="Times New Roman"/>
        </w:rPr>
        <w:t>6</w:t>
      </w:r>
      <w:r w:rsidRPr="00583747">
        <w:rPr>
          <w:rFonts w:ascii="Times New Roman" w:hAnsi="Times New Roman" w:cs="Times New Roman"/>
        </w:rPr>
        <w:t xml:space="preserve"> Surface Water Resources</w:t>
      </w:r>
      <w:bookmarkEnd w:id="38"/>
    </w:p>
    <w:p w:rsidR="00A53750" w:rsidRPr="00340831" w:rsidRDefault="00A53750" w:rsidP="00A53750">
      <w:pPr>
        <w:spacing w:after="0" w:line="240" w:lineRule="auto"/>
        <w:ind w:left="0" w:right="0" w:firstLine="0"/>
        <w:rPr>
          <w:szCs w:val="24"/>
        </w:rPr>
      </w:pPr>
    </w:p>
    <w:p w:rsidR="00A53750" w:rsidRPr="008B4C3D" w:rsidRDefault="00A53750" w:rsidP="00DE2399">
      <w:pPr>
        <w:pStyle w:val="ListParagraph"/>
        <w:numPr>
          <w:ilvl w:val="0"/>
          <w:numId w:val="9"/>
        </w:numPr>
        <w:tabs>
          <w:tab w:val="clear" w:pos="720"/>
        </w:tabs>
        <w:ind w:left="0" w:firstLine="0"/>
        <w:jc w:val="both"/>
      </w:pPr>
      <w:r w:rsidRPr="008B4C3D">
        <w:t xml:space="preserve">As other parts of the country, this area also receives sufficient amount of rainfall (average annual rainfall is 2376 mm). Turag River is the major surface water body in the </w:t>
      </w:r>
      <w:r w:rsidR="00301870">
        <w:t xml:space="preserve">project area </w:t>
      </w:r>
      <w:r w:rsidRPr="008B4C3D">
        <w:t xml:space="preserve">under the Gazipur district. This river is used for local navigation and multipurpose uses during monsoon, carrying wastewater from the adjoining industries and to carry runoff water from adjoining agricultural lands, which might contain pesticides and residual fertilizers. These are also used for seasonal fishing purposes. Regarding pollution load concern, Turag River receives discharges from all the industries situated along the Joydebpur-Tangail road and Konabari-Kashimpur Industrial Zone, which include textiles, footwear, food, chemical, pharmaceutical, detergent, etc. Some of the industries have got their own effluent treatment plant (ETP) and many of them have got no ETP, as a result the surround surface water bodies are polluted, which is a major concern of environmental degradation of the </w:t>
      </w:r>
      <w:r w:rsidR="00301870">
        <w:t>surface water.</w:t>
      </w:r>
      <w:r w:rsidRPr="008B4C3D">
        <w:t xml:space="preserve"> There are many brick manufacturing industries around the bank of Turag River and the burnt brick are carried through boats along the Turag River. Many people use boats along the Turag River for their local transportation. </w:t>
      </w:r>
    </w:p>
    <w:p w:rsidR="00A53750" w:rsidRPr="00340831" w:rsidRDefault="00A53750" w:rsidP="00A53750">
      <w:pPr>
        <w:spacing w:after="0"/>
        <w:ind w:left="0" w:firstLine="0"/>
        <w:rPr>
          <w:b/>
          <w:szCs w:val="24"/>
        </w:rPr>
      </w:pPr>
    </w:p>
    <w:p w:rsidR="00A53750" w:rsidRPr="00FE6D44" w:rsidRDefault="00A53750" w:rsidP="00DE2399">
      <w:pPr>
        <w:pStyle w:val="ListParagraph"/>
        <w:numPr>
          <w:ilvl w:val="0"/>
          <w:numId w:val="9"/>
        </w:numPr>
        <w:tabs>
          <w:tab w:val="clear" w:pos="720"/>
        </w:tabs>
        <w:ind w:left="0" w:firstLine="0"/>
        <w:jc w:val="both"/>
      </w:pPr>
      <w:r w:rsidRPr="00FE6D44">
        <w:t>There is a discharge gauge station in Bangshi River (Station No. SW301) located at Kaliakair about 1 kilometer downstream of the proposed project site. Discharge of this station is available from January 1980 to December 2010. In normal years the peak varies from 700-800 cubic metres on an average. In the year of extreme flood, the discharge drastically reached the peak at a value of 2.200 cubic metres. The average annual minimum discharge of the Bangshi River in the period 1980 to 2010 was around 25 m</w:t>
      </w:r>
      <w:r w:rsidRPr="00FE6D44">
        <w:rPr>
          <w:vertAlign w:val="superscript"/>
        </w:rPr>
        <w:t>3</w:t>
      </w:r>
      <w:r w:rsidRPr="00FE6D44">
        <w:t>/sec. In some years, lean flow below 5-10 m</w:t>
      </w:r>
      <w:r w:rsidRPr="00FE6D44">
        <w:rPr>
          <w:vertAlign w:val="superscript"/>
        </w:rPr>
        <w:t>3</w:t>
      </w:r>
      <w:r w:rsidRPr="00FE6D44">
        <w:t>/sec occurred during the month of March to June.</w:t>
      </w:r>
    </w:p>
    <w:p w:rsidR="00A53750" w:rsidRPr="00340831" w:rsidRDefault="00A53750" w:rsidP="00A53750">
      <w:pPr>
        <w:tabs>
          <w:tab w:val="left" w:pos="-720"/>
        </w:tabs>
        <w:suppressAutoHyphens/>
        <w:spacing w:after="0"/>
        <w:ind w:left="0" w:firstLine="0"/>
        <w:rPr>
          <w:spacing w:val="-3"/>
          <w:szCs w:val="24"/>
        </w:rPr>
      </w:pPr>
    </w:p>
    <w:p w:rsidR="00A53750" w:rsidRPr="00583747" w:rsidRDefault="00C74EB3" w:rsidP="00583747">
      <w:pPr>
        <w:pStyle w:val="Heading3"/>
        <w:ind w:left="0"/>
        <w:rPr>
          <w:rFonts w:ascii="Times New Roman" w:hAnsi="Times New Roman" w:cs="Times New Roman"/>
        </w:rPr>
      </w:pPr>
      <w:bookmarkStart w:id="39" w:name="_Toc364098230"/>
      <w:r w:rsidRPr="00583747">
        <w:rPr>
          <w:rFonts w:ascii="Times New Roman" w:hAnsi="Times New Roman" w:cs="Times New Roman"/>
        </w:rPr>
        <w:t>4.2.7</w:t>
      </w:r>
      <w:r w:rsidR="00A53750" w:rsidRPr="00583747">
        <w:rPr>
          <w:rFonts w:ascii="Times New Roman" w:hAnsi="Times New Roman" w:cs="Times New Roman"/>
        </w:rPr>
        <w:tab/>
        <w:t>Surface waterquality</w:t>
      </w:r>
      <w:bookmarkEnd w:id="39"/>
    </w:p>
    <w:p w:rsidR="00A53750" w:rsidRPr="00340831" w:rsidRDefault="00A53750" w:rsidP="00A53750">
      <w:pPr>
        <w:spacing w:after="0"/>
        <w:ind w:left="0" w:firstLine="0"/>
        <w:rPr>
          <w:szCs w:val="24"/>
        </w:rPr>
      </w:pPr>
    </w:p>
    <w:p w:rsidR="00A53750" w:rsidRDefault="00A53750" w:rsidP="00DE2399">
      <w:pPr>
        <w:pStyle w:val="ListParagraph"/>
        <w:numPr>
          <w:ilvl w:val="0"/>
          <w:numId w:val="9"/>
        </w:numPr>
        <w:tabs>
          <w:tab w:val="clear" w:pos="720"/>
        </w:tabs>
        <w:ind w:left="0" w:firstLine="0"/>
        <w:jc w:val="both"/>
      </w:pPr>
      <w:r w:rsidRPr="008B4C3D">
        <w:t>The Bangshi river water is polluted by different industrial treated, and partially and untreated effluent discharge directly to the river. A surface water sample from pond was taken near the proposed site on 2</w:t>
      </w:r>
      <w:r w:rsidRPr="008B4C3D">
        <w:rPr>
          <w:vertAlign w:val="superscript"/>
        </w:rPr>
        <w:t>nd</w:t>
      </w:r>
      <w:r w:rsidRPr="008B4C3D">
        <w:t xml:space="preserve"> August 2013 and analyzed in the laboratory. Physically we found that the pond water is turbid and brown in color. The Detailed of s</w:t>
      </w:r>
      <w:r w:rsidRPr="008B4C3D">
        <w:rPr>
          <w:spacing w:val="-3"/>
        </w:rPr>
        <w:t>urface w</w:t>
      </w:r>
      <w:r w:rsidRPr="008B4C3D">
        <w:t>ater quality test results of parameter like pH, TDS, EC, DO, TSS, BOD and COD</w:t>
      </w:r>
      <w:r w:rsidR="008B4C3D">
        <w:t xml:space="preserve"> is shown in Table </w:t>
      </w:r>
      <w:r w:rsidR="00532326">
        <w:t>2</w:t>
      </w:r>
      <w:r w:rsidRPr="008B4C3D">
        <w:t xml:space="preserve">During discussion with local people inform us that there is no arsenic and the quality of ground water is good. </w:t>
      </w:r>
    </w:p>
    <w:p w:rsidR="00452AFF" w:rsidRPr="008B4C3D" w:rsidRDefault="00452AFF" w:rsidP="00452AFF">
      <w:pPr>
        <w:pStyle w:val="ListParagraph"/>
        <w:tabs>
          <w:tab w:val="clear" w:pos="720"/>
        </w:tabs>
        <w:ind w:left="0"/>
        <w:jc w:val="both"/>
      </w:pPr>
    </w:p>
    <w:p w:rsidR="00A53750" w:rsidRPr="00340831" w:rsidRDefault="00452AFF" w:rsidP="00A53750">
      <w:pPr>
        <w:spacing w:after="0"/>
        <w:ind w:left="0" w:firstLine="0"/>
        <w:rPr>
          <w:szCs w:val="24"/>
        </w:rPr>
      </w:pPr>
      <w:r w:rsidRPr="00452AFF">
        <w:rPr>
          <w:noProof/>
          <w:szCs w:val="24"/>
          <w:lang w:bidi="ar-SA"/>
        </w:rPr>
        <w:drawing>
          <wp:inline distT="0" distB="0" distL="0" distR="0">
            <wp:extent cx="3773824" cy="2831013"/>
            <wp:effectExtent l="0" t="0" r="0" b="7620"/>
            <wp:docPr id="110009" name="Picture 110009" descr="E:\04 Free lance consultantcy\0 EA of Access Road of Hi-Tech Park 180713\Total photograph\DSC07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4 Free lance consultantcy\0 EA of Access Road of Hi-Tech Park 180713\Total photograph\DSC0778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74471" cy="2831498"/>
                    </a:xfrm>
                    <a:prstGeom prst="rect">
                      <a:avLst/>
                    </a:prstGeom>
                    <a:noFill/>
                    <a:ln>
                      <a:noFill/>
                    </a:ln>
                  </pic:spPr>
                </pic:pic>
              </a:graphicData>
            </a:graphic>
          </wp:inline>
        </w:drawing>
      </w:r>
    </w:p>
    <w:p w:rsidR="00A53750" w:rsidRPr="00D36D70" w:rsidRDefault="00452AFF" w:rsidP="00A53750">
      <w:pPr>
        <w:spacing w:after="0"/>
        <w:ind w:left="0" w:firstLine="0"/>
        <w:rPr>
          <w:b/>
          <w:bCs/>
          <w:szCs w:val="24"/>
        </w:rPr>
      </w:pPr>
      <w:r w:rsidRPr="00D36D70">
        <w:rPr>
          <w:b/>
          <w:bCs/>
          <w:szCs w:val="24"/>
        </w:rPr>
        <w:t>Photo</w:t>
      </w:r>
      <w:r w:rsidR="00D3155E" w:rsidRPr="00D36D70">
        <w:rPr>
          <w:b/>
          <w:bCs/>
          <w:szCs w:val="24"/>
        </w:rPr>
        <w:t xml:space="preserve"> 15</w:t>
      </w:r>
      <w:r w:rsidRPr="00D36D70">
        <w:rPr>
          <w:b/>
          <w:bCs/>
          <w:szCs w:val="24"/>
        </w:rPr>
        <w:t>: Pond water sample collection on 2</w:t>
      </w:r>
      <w:r w:rsidRPr="00D36D70">
        <w:rPr>
          <w:b/>
          <w:bCs/>
          <w:szCs w:val="24"/>
          <w:vertAlign w:val="superscript"/>
        </w:rPr>
        <w:t>nd</w:t>
      </w:r>
      <w:r w:rsidRPr="00D36D70">
        <w:rPr>
          <w:b/>
          <w:bCs/>
          <w:szCs w:val="24"/>
        </w:rPr>
        <w:t xml:space="preserve"> August 2013 </w:t>
      </w:r>
    </w:p>
    <w:p w:rsidR="00452AFF" w:rsidRDefault="00452AFF" w:rsidP="00A53750">
      <w:pPr>
        <w:spacing w:after="0"/>
        <w:ind w:left="0" w:firstLine="0"/>
        <w:rPr>
          <w:szCs w:val="24"/>
        </w:rPr>
      </w:pPr>
    </w:p>
    <w:p w:rsidR="00BC2C3C" w:rsidRDefault="00BC2C3C" w:rsidP="00A53750">
      <w:pPr>
        <w:spacing w:after="0"/>
        <w:ind w:left="0" w:firstLine="0"/>
        <w:rPr>
          <w:szCs w:val="24"/>
        </w:rPr>
      </w:pPr>
    </w:p>
    <w:p w:rsidR="00452AFF" w:rsidRPr="00340831" w:rsidRDefault="00452AFF" w:rsidP="00A53750">
      <w:pPr>
        <w:spacing w:after="0"/>
        <w:ind w:left="0" w:firstLine="0"/>
        <w:rPr>
          <w:szCs w:val="24"/>
        </w:rPr>
      </w:pPr>
    </w:p>
    <w:p w:rsidR="00A53750" w:rsidRPr="00340831" w:rsidRDefault="00D36D70" w:rsidP="00A53750">
      <w:pPr>
        <w:spacing w:after="0"/>
        <w:ind w:left="0" w:firstLine="0"/>
        <w:rPr>
          <w:b/>
          <w:szCs w:val="24"/>
        </w:rPr>
      </w:pPr>
      <w:r>
        <w:rPr>
          <w:b/>
          <w:spacing w:val="-3"/>
          <w:szCs w:val="24"/>
        </w:rPr>
        <w:t>Table</w:t>
      </w:r>
      <w:r w:rsidR="00A53750" w:rsidRPr="00340831">
        <w:rPr>
          <w:b/>
          <w:spacing w:val="-3"/>
          <w:szCs w:val="24"/>
        </w:rPr>
        <w:tab/>
      </w:r>
      <w:r w:rsidR="00532326">
        <w:rPr>
          <w:b/>
          <w:spacing w:val="-3"/>
          <w:szCs w:val="24"/>
        </w:rPr>
        <w:t>2</w:t>
      </w:r>
      <w:r w:rsidR="00A53750" w:rsidRPr="00340831">
        <w:rPr>
          <w:b/>
          <w:spacing w:val="-3"/>
          <w:szCs w:val="24"/>
        </w:rPr>
        <w:t>Surface w</w:t>
      </w:r>
      <w:r w:rsidR="00A53750" w:rsidRPr="00340831">
        <w:rPr>
          <w:b/>
          <w:szCs w:val="24"/>
        </w:rPr>
        <w:t>ater chemical parameters</w:t>
      </w:r>
    </w:p>
    <w:p w:rsidR="00A53750" w:rsidRPr="00340831" w:rsidRDefault="00A53750" w:rsidP="00A53750">
      <w:pPr>
        <w:spacing w:after="0"/>
        <w:ind w:left="0" w:firstLine="0"/>
        <w:rPr>
          <w:b/>
          <w:szCs w:val="24"/>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3150"/>
        <w:gridCol w:w="990"/>
        <w:gridCol w:w="1823"/>
        <w:gridCol w:w="3150"/>
      </w:tblGrid>
      <w:tr w:rsidR="00A53750" w:rsidRPr="00340831" w:rsidTr="007854FA">
        <w:tc>
          <w:tcPr>
            <w:tcW w:w="625" w:type="dxa"/>
          </w:tcPr>
          <w:p w:rsidR="00A53750" w:rsidRPr="00340831" w:rsidRDefault="00A53750" w:rsidP="002B0808">
            <w:pPr>
              <w:spacing w:after="0"/>
              <w:ind w:left="0" w:firstLine="0"/>
              <w:rPr>
                <w:b/>
                <w:szCs w:val="24"/>
              </w:rPr>
            </w:pPr>
            <w:r w:rsidRPr="00340831">
              <w:rPr>
                <w:b/>
                <w:szCs w:val="24"/>
              </w:rPr>
              <w:t>SN</w:t>
            </w:r>
          </w:p>
        </w:tc>
        <w:tc>
          <w:tcPr>
            <w:tcW w:w="3150" w:type="dxa"/>
          </w:tcPr>
          <w:p w:rsidR="00A53750" w:rsidRPr="00340831" w:rsidRDefault="00A53750" w:rsidP="002B0808">
            <w:pPr>
              <w:spacing w:after="0"/>
              <w:ind w:left="0" w:firstLine="0"/>
              <w:rPr>
                <w:b/>
                <w:szCs w:val="24"/>
              </w:rPr>
            </w:pPr>
            <w:r w:rsidRPr="00340831">
              <w:rPr>
                <w:b/>
                <w:szCs w:val="24"/>
              </w:rPr>
              <w:t>Parameter</w:t>
            </w:r>
          </w:p>
        </w:tc>
        <w:tc>
          <w:tcPr>
            <w:tcW w:w="990" w:type="dxa"/>
          </w:tcPr>
          <w:p w:rsidR="00A53750" w:rsidRPr="00340831" w:rsidRDefault="00A53750" w:rsidP="002B0808">
            <w:pPr>
              <w:spacing w:after="0"/>
              <w:ind w:left="0" w:firstLine="0"/>
              <w:rPr>
                <w:b/>
                <w:szCs w:val="24"/>
              </w:rPr>
            </w:pPr>
            <w:r w:rsidRPr="00340831">
              <w:rPr>
                <w:b/>
                <w:szCs w:val="24"/>
              </w:rPr>
              <w:t>Unit</w:t>
            </w:r>
          </w:p>
        </w:tc>
        <w:tc>
          <w:tcPr>
            <w:tcW w:w="1823" w:type="dxa"/>
          </w:tcPr>
          <w:p w:rsidR="00A53750" w:rsidRPr="00340831" w:rsidRDefault="00A53750" w:rsidP="007854FA">
            <w:pPr>
              <w:spacing w:after="0"/>
              <w:ind w:left="0" w:firstLine="0"/>
              <w:jc w:val="center"/>
              <w:rPr>
                <w:b/>
                <w:szCs w:val="24"/>
              </w:rPr>
            </w:pPr>
            <w:r w:rsidRPr="00340831">
              <w:rPr>
                <w:b/>
                <w:szCs w:val="24"/>
              </w:rPr>
              <w:t>Concentration</w:t>
            </w:r>
          </w:p>
          <w:p w:rsidR="00A53750" w:rsidRPr="00340831" w:rsidRDefault="00A53750" w:rsidP="007854FA">
            <w:pPr>
              <w:spacing w:after="0"/>
              <w:ind w:left="0" w:firstLine="0"/>
              <w:jc w:val="center"/>
              <w:rPr>
                <w:b/>
                <w:szCs w:val="24"/>
              </w:rPr>
            </w:pPr>
            <w:r w:rsidRPr="00340831">
              <w:rPr>
                <w:b/>
                <w:szCs w:val="24"/>
              </w:rPr>
              <w:t xml:space="preserve">of </w:t>
            </w:r>
            <w:r>
              <w:rPr>
                <w:b/>
                <w:szCs w:val="24"/>
              </w:rPr>
              <w:t xml:space="preserve">Pond </w:t>
            </w:r>
            <w:r w:rsidRPr="00340831">
              <w:rPr>
                <w:b/>
                <w:szCs w:val="24"/>
              </w:rPr>
              <w:t>Water</w:t>
            </w:r>
          </w:p>
        </w:tc>
        <w:tc>
          <w:tcPr>
            <w:tcW w:w="3150" w:type="dxa"/>
          </w:tcPr>
          <w:p w:rsidR="00A53750" w:rsidRPr="00340831" w:rsidRDefault="00A53750" w:rsidP="007854FA">
            <w:pPr>
              <w:spacing w:after="0"/>
              <w:ind w:left="0" w:firstLine="0"/>
              <w:jc w:val="center"/>
              <w:rPr>
                <w:b/>
                <w:szCs w:val="24"/>
              </w:rPr>
            </w:pPr>
            <w:r w:rsidRPr="00340831">
              <w:rPr>
                <w:b/>
                <w:szCs w:val="24"/>
              </w:rPr>
              <w:t xml:space="preserve">Bangladesh (DoE) Standard for </w:t>
            </w:r>
            <w:r>
              <w:rPr>
                <w:b/>
                <w:szCs w:val="24"/>
              </w:rPr>
              <w:t xml:space="preserve">Surface </w:t>
            </w:r>
            <w:r w:rsidR="007854FA">
              <w:rPr>
                <w:b/>
                <w:szCs w:val="24"/>
              </w:rPr>
              <w:t>water</w:t>
            </w:r>
          </w:p>
        </w:tc>
      </w:tr>
      <w:tr w:rsidR="00A53750" w:rsidRPr="00340831" w:rsidTr="007854FA">
        <w:tc>
          <w:tcPr>
            <w:tcW w:w="625" w:type="dxa"/>
          </w:tcPr>
          <w:p w:rsidR="00A53750" w:rsidRPr="00340831" w:rsidRDefault="00A53750" w:rsidP="002B0808">
            <w:pPr>
              <w:spacing w:after="0"/>
              <w:ind w:left="0" w:firstLine="0"/>
              <w:rPr>
                <w:szCs w:val="24"/>
              </w:rPr>
            </w:pPr>
            <w:r w:rsidRPr="00340831">
              <w:rPr>
                <w:szCs w:val="24"/>
              </w:rPr>
              <w:t>01</w:t>
            </w:r>
          </w:p>
        </w:tc>
        <w:tc>
          <w:tcPr>
            <w:tcW w:w="3150" w:type="dxa"/>
          </w:tcPr>
          <w:p w:rsidR="00A53750" w:rsidRPr="00340831" w:rsidRDefault="00A53750" w:rsidP="002B0808">
            <w:pPr>
              <w:spacing w:after="0"/>
              <w:ind w:left="0" w:firstLine="0"/>
              <w:rPr>
                <w:szCs w:val="24"/>
              </w:rPr>
            </w:pPr>
            <w:r w:rsidRPr="00340831">
              <w:rPr>
                <w:szCs w:val="24"/>
              </w:rPr>
              <w:t>pH</w:t>
            </w:r>
          </w:p>
        </w:tc>
        <w:tc>
          <w:tcPr>
            <w:tcW w:w="990" w:type="dxa"/>
          </w:tcPr>
          <w:p w:rsidR="00A53750" w:rsidRPr="00340831" w:rsidRDefault="00A53750" w:rsidP="002B0808">
            <w:pPr>
              <w:spacing w:after="0"/>
              <w:ind w:left="0" w:firstLine="0"/>
              <w:rPr>
                <w:szCs w:val="24"/>
              </w:rPr>
            </w:pPr>
          </w:p>
        </w:tc>
        <w:tc>
          <w:tcPr>
            <w:tcW w:w="1823" w:type="dxa"/>
          </w:tcPr>
          <w:p w:rsidR="00A53750" w:rsidRPr="00340831" w:rsidRDefault="00A53750" w:rsidP="007854FA">
            <w:pPr>
              <w:spacing w:after="0"/>
              <w:ind w:left="0" w:firstLine="0"/>
              <w:jc w:val="center"/>
              <w:rPr>
                <w:szCs w:val="24"/>
              </w:rPr>
            </w:pPr>
            <w:r>
              <w:rPr>
                <w:szCs w:val="24"/>
              </w:rPr>
              <w:t>8.1</w:t>
            </w:r>
          </w:p>
        </w:tc>
        <w:tc>
          <w:tcPr>
            <w:tcW w:w="3150" w:type="dxa"/>
          </w:tcPr>
          <w:p w:rsidR="00A53750" w:rsidRPr="00340831" w:rsidRDefault="00A53750" w:rsidP="007854FA">
            <w:pPr>
              <w:spacing w:after="0"/>
              <w:ind w:left="0" w:firstLine="0"/>
              <w:jc w:val="center"/>
              <w:rPr>
                <w:szCs w:val="24"/>
              </w:rPr>
            </w:pPr>
            <w:r w:rsidRPr="00340831">
              <w:rPr>
                <w:szCs w:val="24"/>
              </w:rPr>
              <w:t>6.5 -8.5</w:t>
            </w:r>
          </w:p>
        </w:tc>
      </w:tr>
      <w:tr w:rsidR="00A53750" w:rsidRPr="00340831" w:rsidTr="007854FA">
        <w:tc>
          <w:tcPr>
            <w:tcW w:w="625" w:type="dxa"/>
          </w:tcPr>
          <w:p w:rsidR="00A53750" w:rsidRPr="00340831" w:rsidRDefault="00A53750" w:rsidP="002B0808">
            <w:pPr>
              <w:spacing w:after="0"/>
              <w:ind w:left="0" w:firstLine="0"/>
              <w:rPr>
                <w:szCs w:val="24"/>
              </w:rPr>
            </w:pPr>
            <w:r w:rsidRPr="00340831">
              <w:rPr>
                <w:szCs w:val="24"/>
              </w:rPr>
              <w:t>02</w:t>
            </w:r>
          </w:p>
        </w:tc>
        <w:tc>
          <w:tcPr>
            <w:tcW w:w="3150" w:type="dxa"/>
          </w:tcPr>
          <w:p w:rsidR="00A53750" w:rsidRPr="00340831" w:rsidRDefault="00A53750" w:rsidP="002B0808">
            <w:pPr>
              <w:spacing w:after="0"/>
              <w:ind w:left="0" w:firstLine="0"/>
              <w:rPr>
                <w:szCs w:val="24"/>
              </w:rPr>
            </w:pPr>
            <w:r w:rsidRPr="00340831">
              <w:rPr>
                <w:szCs w:val="24"/>
              </w:rPr>
              <w:t>EC</w:t>
            </w:r>
          </w:p>
        </w:tc>
        <w:tc>
          <w:tcPr>
            <w:tcW w:w="990" w:type="dxa"/>
          </w:tcPr>
          <w:p w:rsidR="00A53750" w:rsidRPr="00340831" w:rsidRDefault="00A53750" w:rsidP="002B0808">
            <w:pPr>
              <w:spacing w:after="0"/>
              <w:ind w:left="0" w:firstLine="0"/>
              <w:rPr>
                <w:szCs w:val="24"/>
              </w:rPr>
            </w:pPr>
            <w:r w:rsidRPr="00340831">
              <w:rPr>
                <w:szCs w:val="24"/>
              </w:rPr>
              <w:t>µS/cm</w:t>
            </w:r>
          </w:p>
        </w:tc>
        <w:tc>
          <w:tcPr>
            <w:tcW w:w="1823" w:type="dxa"/>
          </w:tcPr>
          <w:p w:rsidR="00A53750" w:rsidRPr="00340831" w:rsidRDefault="00A53750" w:rsidP="007854FA">
            <w:pPr>
              <w:spacing w:after="0"/>
              <w:ind w:left="0" w:firstLine="0"/>
              <w:jc w:val="center"/>
              <w:rPr>
                <w:szCs w:val="24"/>
              </w:rPr>
            </w:pPr>
            <w:r>
              <w:rPr>
                <w:szCs w:val="24"/>
              </w:rPr>
              <w:t>43</w:t>
            </w:r>
          </w:p>
        </w:tc>
        <w:tc>
          <w:tcPr>
            <w:tcW w:w="3150" w:type="dxa"/>
          </w:tcPr>
          <w:p w:rsidR="00A53750" w:rsidRPr="00340831" w:rsidRDefault="00A53750" w:rsidP="007854FA">
            <w:pPr>
              <w:spacing w:after="0"/>
              <w:ind w:left="0" w:firstLine="0"/>
              <w:jc w:val="center"/>
              <w:rPr>
                <w:szCs w:val="24"/>
              </w:rPr>
            </w:pPr>
            <w:r>
              <w:rPr>
                <w:szCs w:val="24"/>
              </w:rPr>
              <w:t>2250</w:t>
            </w:r>
          </w:p>
        </w:tc>
      </w:tr>
      <w:tr w:rsidR="00A53750" w:rsidRPr="00340831" w:rsidTr="007854FA">
        <w:tc>
          <w:tcPr>
            <w:tcW w:w="625" w:type="dxa"/>
          </w:tcPr>
          <w:p w:rsidR="00A53750" w:rsidRPr="00340831" w:rsidRDefault="00A53750" w:rsidP="002B0808">
            <w:pPr>
              <w:spacing w:after="0"/>
              <w:ind w:left="0" w:firstLine="0"/>
              <w:rPr>
                <w:szCs w:val="24"/>
              </w:rPr>
            </w:pPr>
            <w:r w:rsidRPr="00340831">
              <w:rPr>
                <w:szCs w:val="24"/>
              </w:rPr>
              <w:t>03</w:t>
            </w:r>
          </w:p>
        </w:tc>
        <w:tc>
          <w:tcPr>
            <w:tcW w:w="3150" w:type="dxa"/>
          </w:tcPr>
          <w:p w:rsidR="00A53750" w:rsidRPr="00340831" w:rsidRDefault="00A53750" w:rsidP="002B0808">
            <w:pPr>
              <w:spacing w:after="0"/>
              <w:ind w:left="0" w:firstLine="0"/>
              <w:rPr>
                <w:szCs w:val="24"/>
              </w:rPr>
            </w:pPr>
            <w:r w:rsidRPr="00340831">
              <w:rPr>
                <w:szCs w:val="24"/>
              </w:rPr>
              <w:t>Total Suspended Solid (TSS)</w:t>
            </w:r>
          </w:p>
        </w:tc>
        <w:tc>
          <w:tcPr>
            <w:tcW w:w="990" w:type="dxa"/>
          </w:tcPr>
          <w:p w:rsidR="00A53750" w:rsidRPr="00340831" w:rsidRDefault="00A53750" w:rsidP="002B0808">
            <w:pPr>
              <w:spacing w:after="0"/>
              <w:ind w:left="0" w:firstLine="0"/>
              <w:rPr>
                <w:szCs w:val="24"/>
              </w:rPr>
            </w:pPr>
            <w:r w:rsidRPr="00340831">
              <w:rPr>
                <w:szCs w:val="24"/>
              </w:rPr>
              <w:t>mg/l</w:t>
            </w:r>
          </w:p>
        </w:tc>
        <w:tc>
          <w:tcPr>
            <w:tcW w:w="1823" w:type="dxa"/>
          </w:tcPr>
          <w:p w:rsidR="00A53750" w:rsidRPr="00340831" w:rsidRDefault="00A53750" w:rsidP="007854FA">
            <w:pPr>
              <w:spacing w:after="0"/>
              <w:ind w:left="0" w:firstLine="0"/>
              <w:jc w:val="center"/>
              <w:rPr>
                <w:szCs w:val="24"/>
              </w:rPr>
            </w:pPr>
            <w:r>
              <w:rPr>
                <w:szCs w:val="24"/>
              </w:rPr>
              <w:t>5</w:t>
            </w:r>
            <w:r w:rsidRPr="00340831">
              <w:rPr>
                <w:szCs w:val="24"/>
              </w:rPr>
              <w:t>5</w:t>
            </w:r>
          </w:p>
        </w:tc>
        <w:tc>
          <w:tcPr>
            <w:tcW w:w="3150" w:type="dxa"/>
          </w:tcPr>
          <w:p w:rsidR="00A53750" w:rsidRPr="00340831" w:rsidRDefault="00A53750" w:rsidP="007854FA">
            <w:pPr>
              <w:spacing w:after="0"/>
              <w:ind w:left="0" w:firstLine="0"/>
              <w:jc w:val="center"/>
              <w:rPr>
                <w:szCs w:val="24"/>
              </w:rPr>
            </w:pPr>
            <w:r>
              <w:rPr>
                <w:szCs w:val="24"/>
              </w:rPr>
              <w:t>NYS</w:t>
            </w:r>
          </w:p>
        </w:tc>
      </w:tr>
      <w:tr w:rsidR="00A53750" w:rsidRPr="00340831" w:rsidTr="007854FA">
        <w:tc>
          <w:tcPr>
            <w:tcW w:w="625" w:type="dxa"/>
          </w:tcPr>
          <w:p w:rsidR="00A53750" w:rsidRPr="00340831" w:rsidRDefault="00A53750" w:rsidP="002B0808">
            <w:pPr>
              <w:spacing w:after="0"/>
              <w:ind w:left="0" w:firstLine="0"/>
              <w:rPr>
                <w:szCs w:val="24"/>
              </w:rPr>
            </w:pPr>
            <w:r w:rsidRPr="00340831">
              <w:rPr>
                <w:szCs w:val="24"/>
              </w:rPr>
              <w:t>04</w:t>
            </w:r>
          </w:p>
        </w:tc>
        <w:tc>
          <w:tcPr>
            <w:tcW w:w="3150" w:type="dxa"/>
          </w:tcPr>
          <w:p w:rsidR="00A53750" w:rsidRPr="00340831" w:rsidRDefault="00A53750" w:rsidP="002B0808">
            <w:pPr>
              <w:spacing w:after="0"/>
              <w:ind w:left="0" w:firstLine="0"/>
              <w:rPr>
                <w:szCs w:val="24"/>
              </w:rPr>
            </w:pPr>
            <w:r w:rsidRPr="00340831">
              <w:rPr>
                <w:szCs w:val="24"/>
              </w:rPr>
              <w:t>Total Dissolved Solid (TDS)</w:t>
            </w:r>
          </w:p>
        </w:tc>
        <w:tc>
          <w:tcPr>
            <w:tcW w:w="990" w:type="dxa"/>
          </w:tcPr>
          <w:p w:rsidR="00A53750" w:rsidRPr="00340831" w:rsidRDefault="00A53750" w:rsidP="002B0808">
            <w:pPr>
              <w:spacing w:after="0"/>
              <w:ind w:left="0" w:firstLine="0"/>
              <w:rPr>
                <w:szCs w:val="24"/>
              </w:rPr>
            </w:pPr>
            <w:r w:rsidRPr="00340831">
              <w:rPr>
                <w:szCs w:val="24"/>
              </w:rPr>
              <w:t>mg/l</w:t>
            </w:r>
          </w:p>
        </w:tc>
        <w:tc>
          <w:tcPr>
            <w:tcW w:w="1823" w:type="dxa"/>
          </w:tcPr>
          <w:p w:rsidR="00A53750" w:rsidRPr="00340831" w:rsidRDefault="00A53750" w:rsidP="007854FA">
            <w:pPr>
              <w:spacing w:after="0"/>
              <w:ind w:left="0" w:firstLine="0"/>
              <w:jc w:val="center"/>
              <w:rPr>
                <w:szCs w:val="24"/>
              </w:rPr>
            </w:pPr>
            <w:r>
              <w:rPr>
                <w:szCs w:val="24"/>
              </w:rPr>
              <w:t>29</w:t>
            </w:r>
          </w:p>
        </w:tc>
        <w:tc>
          <w:tcPr>
            <w:tcW w:w="3150" w:type="dxa"/>
          </w:tcPr>
          <w:p w:rsidR="00A53750" w:rsidRPr="00340831" w:rsidRDefault="00A53750" w:rsidP="007854FA">
            <w:pPr>
              <w:spacing w:after="0"/>
              <w:ind w:left="0" w:firstLine="0"/>
              <w:jc w:val="center"/>
              <w:rPr>
                <w:szCs w:val="24"/>
              </w:rPr>
            </w:pPr>
            <w:r>
              <w:rPr>
                <w:szCs w:val="24"/>
              </w:rPr>
              <w:t>NYS</w:t>
            </w:r>
          </w:p>
        </w:tc>
      </w:tr>
      <w:tr w:rsidR="00A53750" w:rsidRPr="00340831" w:rsidTr="007854FA">
        <w:tc>
          <w:tcPr>
            <w:tcW w:w="625" w:type="dxa"/>
          </w:tcPr>
          <w:p w:rsidR="00A53750" w:rsidRPr="00340831" w:rsidRDefault="00A53750" w:rsidP="002B0808">
            <w:pPr>
              <w:spacing w:after="0"/>
              <w:ind w:left="0" w:firstLine="0"/>
              <w:rPr>
                <w:szCs w:val="24"/>
              </w:rPr>
            </w:pPr>
            <w:r w:rsidRPr="00340831">
              <w:rPr>
                <w:szCs w:val="24"/>
              </w:rPr>
              <w:t>05</w:t>
            </w:r>
          </w:p>
        </w:tc>
        <w:tc>
          <w:tcPr>
            <w:tcW w:w="3150" w:type="dxa"/>
          </w:tcPr>
          <w:p w:rsidR="00A53750" w:rsidRPr="00340831" w:rsidRDefault="00A53750" w:rsidP="002B0808">
            <w:pPr>
              <w:spacing w:after="0"/>
              <w:ind w:left="0" w:firstLine="0"/>
              <w:rPr>
                <w:szCs w:val="24"/>
              </w:rPr>
            </w:pPr>
            <w:r w:rsidRPr="00340831">
              <w:rPr>
                <w:szCs w:val="24"/>
              </w:rPr>
              <w:t>DO</w:t>
            </w:r>
          </w:p>
        </w:tc>
        <w:tc>
          <w:tcPr>
            <w:tcW w:w="990" w:type="dxa"/>
          </w:tcPr>
          <w:p w:rsidR="00A53750" w:rsidRPr="00340831" w:rsidRDefault="00A53750" w:rsidP="002B0808">
            <w:pPr>
              <w:spacing w:after="0"/>
              <w:ind w:left="0" w:firstLine="0"/>
              <w:rPr>
                <w:szCs w:val="24"/>
              </w:rPr>
            </w:pPr>
            <w:r w:rsidRPr="00340831">
              <w:rPr>
                <w:szCs w:val="24"/>
              </w:rPr>
              <w:t>mg/l</w:t>
            </w:r>
          </w:p>
        </w:tc>
        <w:tc>
          <w:tcPr>
            <w:tcW w:w="1823" w:type="dxa"/>
          </w:tcPr>
          <w:p w:rsidR="00A53750" w:rsidRPr="00340831" w:rsidRDefault="00A53750" w:rsidP="007854FA">
            <w:pPr>
              <w:spacing w:after="0"/>
              <w:ind w:left="0" w:firstLine="0"/>
              <w:jc w:val="center"/>
              <w:rPr>
                <w:szCs w:val="24"/>
              </w:rPr>
            </w:pPr>
            <w:r>
              <w:rPr>
                <w:szCs w:val="24"/>
              </w:rPr>
              <w:t>7.2</w:t>
            </w:r>
          </w:p>
        </w:tc>
        <w:tc>
          <w:tcPr>
            <w:tcW w:w="3150" w:type="dxa"/>
          </w:tcPr>
          <w:p w:rsidR="00A53750" w:rsidRPr="00340831" w:rsidRDefault="00A53750" w:rsidP="007854FA">
            <w:pPr>
              <w:spacing w:after="0"/>
              <w:ind w:left="0" w:firstLine="0"/>
              <w:jc w:val="center"/>
              <w:rPr>
                <w:szCs w:val="24"/>
              </w:rPr>
            </w:pPr>
            <w:r w:rsidRPr="00C658D5">
              <w:t>≥5</w:t>
            </w:r>
          </w:p>
        </w:tc>
      </w:tr>
      <w:tr w:rsidR="00A53750" w:rsidRPr="00340831" w:rsidTr="007854FA">
        <w:tc>
          <w:tcPr>
            <w:tcW w:w="625" w:type="dxa"/>
          </w:tcPr>
          <w:p w:rsidR="00A53750" w:rsidRPr="00340831" w:rsidRDefault="00A53750" w:rsidP="002B0808">
            <w:pPr>
              <w:spacing w:after="0"/>
              <w:ind w:left="0" w:firstLine="0"/>
              <w:rPr>
                <w:szCs w:val="24"/>
              </w:rPr>
            </w:pPr>
            <w:r w:rsidRPr="00340831">
              <w:rPr>
                <w:szCs w:val="24"/>
              </w:rPr>
              <w:t>06</w:t>
            </w:r>
          </w:p>
        </w:tc>
        <w:tc>
          <w:tcPr>
            <w:tcW w:w="3150" w:type="dxa"/>
          </w:tcPr>
          <w:p w:rsidR="00A53750" w:rsidRPr="00340831" w:rsidRDefault="00A53750" w:rsidP="002B0808">
            <w:pPr>
              <w:spacing w:after="0"/>
              <w:ind w:left="0" w:firstLine="0"/>
              <w:rPr>
                <w:szCs w:val="24"/>
              </w:rPr>
            </w:pPr>
            <w:r w:rsidRPr="00340831">
              <w:rPr>
                <w:szCs w:val="24"/>
              </w:rPr>
              <w:t>BOD</w:t>
            </w:r>
          </w:p>
        </w:tc>
        <w:tc>
          <w:tcPr>
            <w:tcW w:w="990" w:type="dxa"/>
          </w:tcPr>
          <w:p w:rsidR="00A53750" w:rsidRPr="00340831" w:rsidRDefault="00A53750" w:rsidP="002B0808">
            <w:pPr>
              <w:spacing w:after="0"/>
              <w:ind w:left="0" w:firstLine="0"/>
              <w:rPr>
                <w:szCs w:val="24"/>
              </w:rPr>
            </w:pPr>
            <w:r w:rsidRPr="00340831">
              <w:rPr>
                <w:szCs w:val="24"/>
              </w:rPr>
              <w:t>mg/l</w:t>
            </w:r>
          </w:p>
        </w:tc>
        <w:tc>
          <w:tcPr>
            <w:tcW w:w="1823" w:type="dxa"/>
          </w:tcPr>
          <w:p w:rsidR="00A53750" w:rsidRPr="00340831" w:rsidRDefault="00A53750" w:rsidP="007854FA">
            <w:pPr>
              <w:spacing w:after="0"/>
              <w:ind w:left="0" w:firstLine="0"/>
              <w:jc w:val="center"/>
              <w:rPr>
                <w:szCs w:val="24"/>
              </w:rPr>
            </w:pPr>
            <w:r>
              <w:rPr>
                <w:szCs w:val="24"/>
              </w:rPr>
              <w:t>9</w:t>
            </w:r>
          </w:p>
        </w:tc>
        <w:tc>
          <w:tcPr>
            <w:tcW w:w="3150" w:type="dxa"/>
          </w:tcPr>
          <w:p w:rsidR="00A53750" w:rsidRPr="00340831" w:rsidRDefault="00A53750" w:rsidP="007854FA">
            <w:pPr>
              <w:spacing w:after="0"/>
              <w:ind w:left="0" w:firstLine="0"/>
              <w:jc w:val="center"/>
              <w:rPr>
                <w:szCs w:val="24"/>
              </w:rPr>
            </w:pPr>
            <w:r>
              <w:t>≤10</w:t>
            </w:r>
          </w:p>
        </w:tc>
      </w:tr>
      <w:tr w:rsidR="00A53750" w:rsidRPr="00340831" w:rsidTr="007854FA">
        <w:tc>
          <w:tcPr>
            <w:tcW w:w="625" w:type="dxa"/>
          </w:tcPr>
          <w:p w:rsidR="00A53750" w:rsidRPr="00340831" w:rsidRDefault="00A53750" w:rsidP="002B0808">
            <w:pPr>
              <w:spacing w:after="0"/>
              <w:ind w:left="0" w:firstLine="0"/>
              <w:rPr>
                <w:szCs w:val="24"/>
              </w:rPr>
            </w:pPr>
            <w:r w:rsidRPr="00340831">
              <w:rPr>
                <w:szCs w:val="24"/>
              </w:rPr>
              <w:t>07</w:t>
            </w:r>
          </w:p>
        </w:tc>
        <w:tc>
          <w:tcPr>
            <w:tcW w:w="3150" w:type="dxa"/>
          </w:tcPr>
          <w:p w:rsidR="00A53750" w:rsidRPr="00340831" w:rsidRDefault="00A53750" w:rsidP="002B0808">
            <w:pPr>
              <w:spacing w:after="0"/>
              <w:ind w:left="0" w:firstLine="0"/>
              <w:rPr>
                <w:szCs w:val="24"/>
              </w:rPr>
            </w:pPr>
            <w:r w:rsidRPr="00340831">
              <w:rPr>
                <w:szCs w:val="24"/>
              </w:rPr>
              <w:t>COD</w:t>
            </w:r>
          </w:p>
        </w:tc>
        <w:tc>
          <w:tcPr>
            <w:tcW w:w="990" w:type="dxa"/>
          </w:tcPr>
          <w:p w:rsidR="00A53750" w:rsidRPr="00340831" w:rsidRDefault="00A53750" w:rsidP="002B0808">
            <w:pPr>
              <w:spacing w:after="0"/>
              <w:ind w:left="0" w:firstLine="0"/>
              <w:rPr>
                <w:szCs w:val="24"/>
              </w:rPr>
            </w:pPr>
            <w:r w:rsidRPr="00340831">
              <w:rPr>
                <w:szCs w:val="24"/>
              </w:rPr>
              <w:t>mg/l</w:t>
            </w:r>
          </w:p>
        </w:tc>
        <w:tc>
          <w:tcPr>
            <w:tcW w:w="1823" w:type="dxa"/>
          </w:tcPr>
          <w:p w:rsidR="00A53750" w:rsidRPr="00340831" w:rsidRDefault="00A53750" w:rsidP="007854FA">
            <w:pPr>
              <w:spacing w:after="0"/>
              <w:ind w:left="0" w:firstLine="0"/>
              <w:jc w:val="center"/>
              <w:rPr>
                <w:szCs w:val="24"/>
              </w:rPr>
            </w:pPr>
            <w:r>
              <w:rPr>
                <w:szCs w:val="24"/>
              </w:rPr>
              <w:t>1</w:t>
            </w:r>
            <w:r w:rsidRPr="00340831">
              <w:rPr>
                <w:szCs w:val="24"/>
              </w:rPr>
              <w:t>6</w:t>
            </w:r>
          </w:p>
        </w:tc>
        <w:tc>
          <w:tcPr>
            <w:tcW w:w="3150" w:type="dxa"/>
          </w:tcPr>
          <w:p w:rsidR="00A53750" w:rsidRPr="00340831" w:rsidRDefault="00A53750" w:rsidP="007854FA">
            <w:pPr>
              <w:spacing w:after="0"/>
              <w:ind w:left="0" w:firstLine="0"/>
              <w:jc w:val="center"/>
              <w:rPr>
                <w:szCs w:val="24"/>
              </w:rPr>
            </w:pPr>
            <w:r>
              <w:rPr>
                <w:szCs w:val="24"/>
              </w:rPr>
              <w:t>NYS</w:t>
            </w:r>
          </w:p>
        </w:tc>
      </w:tr>
    </w:tbl>
    <w:p w:rsidR="00A53750" w:rsidRDefault="00A53750" w:rsidP="00A53750">
      <w:pPr>
        <w:spacing w:after="0"/>
        <w:ind w:left="0" w:firstLine="0"/>
        <w:rPr>
          <w:szCs w:val="24"/>
        </w:rPr>
      </w:pPr>
      <w:r w:rsidRPr="00340831">
        <w:rPr>
          <w:szCs w:val="24"/>
        </w:rPr>
        <w:t>Source: Enviro Quality Lab</w:t>
      </w:r>
    </w:p>
    <w:p w:rsidR="00BC2C3C" w:rsidRDefault="00BC2C3C" w:rsidP="00A53750">
      <w:pPr>
        <w:spacing w:after="0"/>
        <w:ind w:left="0" w:firstLine="0"/>
        <w:rPr>
          <w:szCs w:val="24"/>
        </w:rPr>
      </w:pPr>
    </w:p>
    <w:p w:rsidR="00BC2C3C" w:rsidRPr="00340831" w:rsidRDefault="00BC2C3C" w:rsidP="00A53750">
      <w:pPr>
        <w:spacing w:after="0"/>
        <w:ind w:left="0" w:firstLine="0"/>
        <w:rPr>
          <w:szCs w:val="24"/>
        </w:rPr>
      </w:pPr>
    </w:p>
    <w:p w:rsidR="00A53750" w:rsidRPr="00340831" w:rsidRDefault="00A53750" w:rsidP="00DE2399">
      <w:pPr>
        <w:pStyle w:val="Heading3"/>
        <w:numPr>
          <w:ilvl w:val="2"/>
          <w:numId w:val="16"/>
        </w:numPr>
        <w:jc w:val="both"/>
        <w:rPr>
          <w:rFonts w:ascii="Times New Roman" w:hAnsi="Times New Roman" w:cs="Times New Roman"/>
          <w:szCs w:val="24"/>
        </w:rPr>
      </w:pPr>
      <w:bookmarkStart w:id="40" w:name="_Toc364098231"/>
      <w:r w:rsidRPr="00340831">
        <w:rPr>
          <w:rFonts w:ascii="Times New Roman" w:hAnsi="Times New Roman" w:cs="Times New Roman"/>
          <w:szCs w:val="24"/>
        </w:rPr>
        <w:t>Ground Water Resources</w:t>
      </w:r>
      <w:bookmarkEnd w:id="40"/>
    </w:p>
    <w:p w:rsidR="00A53750" w:rsidRPr="00340831" w:rsidRDefault="00A53750" w:rsidP="00A53750">
      <w:pPr>
        <w:spacing w:after="0" w:line="240" w:lineRule="auto"/>
        <w:ind w:left="0" w:right="0" w:firstLine="0"/>
        <w:rPr>
          <w:szCs w:val="24"/>
        </w:rPr>
      </w:pPr>
    </w:p>
    <w:p w:rsidR="006E33D5" w:rsidRPr="006E33D5" w:rsidRDefault="00A53750" w:rsidP="00DE2399">
      <w:pPr>
        <w:pStyle w:val="ListParagraph"/>
        <w:numPr>
          <w:ilvl w:val="0"/>
          <w:numId w:val="9"/>
        </w:numPr>
        <w:tabs>
          <w:tab w:val="clear" w:pos="720"/>
        </w:tabs>
        <w:autoSpaceDE w:val="0"/>
        <w:autoSpaceDN w:val="0"/>
        <w:adjustRightInd w:val="0"/>
        <w:spacing w:line="240" w:lineRule="auto"/>
        <w:ind w:left="0" w:firstLine="0"/>
        <w:jc w:val="both"/>
        <w:rPr>
          <w:rFonts w:cs="Times New Roman"/>
        </w:rPr>
      </w:pPr>
      <w:r w:rsidRPr="006E33D5">
        <w:rPr>
          <w:rFonts w:cs="Times New Roman"/>
        </w:rPr>
        <w:t xml:space="preserve">There is a good availability of ground water that is being used by hand pumps for drinking and domestic purposes. </w:t>
      </w:r>
      <w:r w:rsidR="006E33D5" w:rsidRPr="006E33D5">
        <w:rPr>
          <w:rFonts w:cs="Times New Roman"/>
        </w:rPr>
        <w:t>Groundwater is currently the chief source of water in and around Kaliakoir. Manually operated pumps and power driven tube wells are employed to extract groundwater from a depth of 150 to 200 feet. The arsenic concentration in shallow aquifers within Gazipur district is reported to be within the allowable limit of 0.05 mg/l</w:t>
      </w:r>
      <w:r w:rsidR="006E33D5" w:rsidRPr="006E33D5">
        <w:rPr>
          <w:rStyle w:val="FootnoteReference"/>
          <w:rFonts w:cs="Times New Roman"/>
        </w:rPr>
        <w:footnoteReference w:id="1"/>
      </w:r>
      <w:r w:rsidR="006E33D5" w:rsidRPr="006E33D5">
        <w:rPr>
          <w:rFonts w:cs="Times New Roman"/>
        </w:rPr>
        <w:t>. Some industries are using deep tube wells within their premises to meet the requirement of quality water for various purposes. The scattered homesteads are using hand tube well (HTW) to meet their domestic demand.</w:t>
      </w:r>
    </w:p>
    <w:p w:rsidR="006E33D5" w:rsidRPr="006E33D5" w:rsidRDefault="006E33D5" w:rsidP="006E33D5">
      <w:pPr>
        <w:pStyle w:val="ListParagraph"/>
        <w:autoSpaceDE w:val="0"/>
        <w:autoSpaceDN w:val="0"/>
        <w:adjustRightInd w:val="0"/>
        <w:spacing w:line="240" w:lineRule="auto"/>
        <w:rPr>
          <w:rFonts w:ascii="Calibri" w:hAnsi="Calibri" w:cs="Calibri"/>
        </w:rPr>
      </w:pPr>
    </w:p>
    <w:p w:rsidR="00A53750" w:rsidRDefault="00A53750" w:rsidP="00A53750">
      <w:pPr>
        <w:pStyle w:val="ListParagraph"/>
        <w:ind w:left="0"/>
        <w:jc w:val="both"/>
        <w:rPr>
          <w:rFonts w:eastAsia="Calibri" w:cs="Times New Roman"/>
        </w:rPr>
      </w:pPr>
    </w:p>
    <w:p w:rsidR="00A53750" w:rsidRPr="00583747" w:rsidRDefault="00C74EB3" w:rsidP="00583747">
      <w:pPr>
        <w:pStyle w:val="Heading3"/>
        <w:ind w:left="-90"/>
        <w:rPr>
          <w:rFonts w:ascii="Times New Roman" w:hAnsi="Times New Roman" w:cs="Times New Roman"/>
        </w:rPr>
      </w:pPr>
      <w:bookmarkStart w:id="41" w:name="_Toc364098232"/>
      <w:r w:rsidRPr="00583747">
        <w:rPr>
          <w:rFonts w:ascii="Times New Roman" w:hAnsi="Times New Roman" w:cs="Times New Roman"/>
        </w:rPr>
        <w:t>4.2.9</w:t>
      </w:r>
      <w:r w:rsidR="00A53750" w:rsidRPr="00583747">
        <w:rPr>
          <w:rFonts w:ascii="Times New Roman" w:hAnsi="Times New Roman" w:cs="Times New Roman"/>
        </w:rPr>
        <w:tab/>
        <w:t>Hand tube well</w:t>
      </w:r>
      <w:bookmarkEnd w:id="41"/>
    </w:p>
    <w:p w:rsidR="00A53750" w:rsidRPr="00340831" w:rsidRDefault="00A53750" w:rsidP="00A53750">
      <w:pPr>
        <w:autoSpaceDE w:val="0"/>
        <w:autoSpaceDN w:val="0"/>
        <w:adjustRightInd w:val="0"/>
        <w:spacing w:after="0"/>
        <w:ind w:left="0" w:firstLine="0"/>
        <w:rPr>
          <w:szCs w:val="24"/>
        </w:rPr>
      </w:pPr>
    </w:p>
    <w:p w:rsidR="00A53750" w:rsidRPr="008B4C3D" w:rsidRDefault="00A53750" w:rsidP="00DE2399">
      <w:pPr>
        <w:pStyle w:val="ListParagraph"/>
        <w:numPr>
          <w:ilvl w:val="0"/>
          <w:numId w:val="9"/>
        </w:numPr>
        <w:tabs>
          <w:tab w:val="clear" w:pos="720"/>
        </w:tabs>
        <w:autoSpaceDE w:val="0"/>
        <w:autoSpaceDN w:val="0"/>
        <w:adjustRightInd w:val="0"/>
        <w:ind w:left="0" w:firstLine="0"/>
        <w:jc w:val="both"/>
      </w:pPr>
      <w:r w:rsidRPr="008B4C3D">
        <w:t>According to DPHE the total number of hand tubewells in Kaliakair are 2929. But there are many private hand tube wells. The Kaliakair population is 4,00,000 (DPHE). Every 50 people of that area use 1 hand tubewell. Most tube wells are manually operated and only few wells are operated by electric powered centrifugal pump. The ground water consumption of Kaliakoir for domestic purpose around 20000 m</w:t>
      </w:r>
      <w:r w:rsidRPr="005D6DDF">
        <w:rPr>
          <w:vertAlign w:val="superscript"/>
        </w:rPr>
        <w:t>3</w:t>
      </w:r>
      <w:r w:rsidRPr="008B4C3D">
        <w:t xml:space="preserve">/day. The industrial use of ground water is huge. The actual amount of industrial use is not known.  </w:t>
      </w:r>
    </w:p>
    <w:p w:rsidR="00A53750" w:rsidRPr="00340831" w:rsidRDefault="00A53750" w:rsidP="008B4C3D">
      <w:pPr>
        <w:autoSpaceDE w:val="0"/>
        <w:autoSpaceDN w:val="0"/>
        <w:adjustRightInd w:val="0"/>
        <w:spacing w:after="0"/>
        <w:ind w:left="0" w:firstLine="0"/>
        <w:rPr>
          <w:b/>
          <w:szCs w:val="24"/>
        </w:rPr>
      </w:pPr>
    </w:p>
    <w:p w:rsidR="00A53750" w:rsidRPr="00583747" w:rsidRDefault="00A53750" w:rsidP="00A53750">
      <w:pPr>
        <w:tabs>
          <w:tab w:val="left" w:pos="-720"/>
        </w:tabs>
        <w:suppressAutoHyphens/>
        <w:spacing w:after="0"/>
        <w:ind w:left="0" w:firstLine="0"/>
        <w:rPr>
          <w:b/>
          <w:spacing w:val="-3"/>
          <w:szCs w:val="24"/>
        </w:rPr>
      </w:pPr>
    </w:p>
    <w:p w:rsidR="00A53750" w:rsidRPr="00583747" w:rsidRDefault="00C74EB3" w:rsidP="00583747">
      <w:pPr>
        <w:pStyle w:val="Heading3"/>
        <w:ind w:left="0"/>
        <w:rPr>
          <w:rFonts w:ascii="Times New Roman" w:hAnsi="Times New Roman" w:cs="Times New Roman"/>
        </w:rPr>
      </w:pPr>
      <w:bookmarkStart w:id="42" w:name="_Toc364098233"/>
      <w:r w:rsidRPr="00583747">
        <w:rPr>
          <w:rFonts w:ascii="Times New Roman" w:hAnsi="Times New Roman" w:cs="Times New Roman"/>
        </w:rPr>
        <w:t>4.2.10</w:t>
      </w:r>
      <w:r w:rsidR="00A53750" w:rsidRPr="00583747">
        <w:rPr>
          <w:rFonts w:ascii="Times New Roman" w:hAnsi="Times New Roman" w:cs="Times New Roman"/>
        </w:rPr>
        <w:tab/>
        <w:t>Ground water quality</w:t>
      </w:r>
      <w:bookmarkEnd w:id="42"/>
    </w:p>
    <w:p w:rsidR="00A53750" w:rsidRPr="00340831" w:rsidRDefault="00A53750" w:rsidP="00A53750">
      <w:pPr>
        <w:spacing w:after="0"/>
        <w:ind w:left="0" w:firstLine="0"/>
        <w:rPr>
          <w:spacing w:val="-3"/>
          <w:szCs w:val="24"/>
        </w:rPr>
      </w:pPr>
    </w:p>
    <w:p w:rsidR="00A53750" w:rsidRPr="008B4C3D" w:rsidRDefault="00A53750" w:rsidP="00DE2399">
      <w:pPr>
        <w:pStyle w:val="ListParagraph"/>
        <w:numPr>
          <w:ilvl w:val="0"/>
          <w:numId w:val="9"/>
        </w:numPr>
        <w:tabs>
          <w:tab w:val="clear" w:pos="720"/>
        </w:tabs>
        <w:ind w:left="0" w:firstLine="0"/>
        <w:jc w:val="both"/>
      </w:pPr>
      <w:r w:rsidRPr="008B4C3D">
        <w:rPr>
          <w:spacing w:val="-3"/>
        </w:rPr>
        <w:t xml:space="preserve">Detail of </w:t>
      </w:r>
      <w:r w:rsidRPr="008B4C3D">
        <w:t>hydrological investigation will be performed during the detail feasibility study. However a few of the chemical parameters of tested in order to get the primary idea regarding the quality of ground water. Iron concentration is found higher than standard. Table 3 Shows the groundwater chemical parameters</w:t>
      </w:r>
      <w:r w:rsidR="008B4C3D">
        <w:t>.</w:t>
      </w:r>
    </w:p>
    <w:p w:rsidR="00A53750" w:rsidRDefault="00A53750" w:rsidP="00A53750">
      <w:pPr>
        <w:spacing w:after="0"/>
        <w:ind w:left="0" w:firstLine="0"/>
        <w:rPr>
          <w:szCs w:val="24"/>
        </w:rPr>
      </w:pPr>
    </w:p>
    <w:p w:rsidR="00BC2C3C" w:rsidRPr="00340831" w:rsidRDefault="00BC2C3C" w:rsidP="00A53750">
      <w:pPr>
        <w:spacing w:after="0"/>
        <w:ind w:left="0" w:firstLine="0"/>
        <w:rPr>
          <w:szCs w:val="24"/>
        </w:rPr>
      </w:pPr>
    </w:p>
    <w:p w:rsidR="00A53750" w:rsidRPr="00340831" w:rsidRDefault="00A53750" w:rsidP="00A53750">
      <w:pPr>
        <w:spacing w:after="0"/>
        <w:ind w:left="0" w:firstLine="0"/>
        <w:rPr>
          <w:szCs w:val="24"/>
        </w:rPr>
      </w:pPr>
    </w:p>
    <w:p w:rsidR="00A53750" w:rsidRPr="00340831" w:rsidRDefault="00A53750" w:rsidP="00A53750">
      <w:pPr>
        <w:spacing w:after="0"/>
        <w:ind w:left="0" w:firstLine="0"/>
        <w:rPr>
          <w:b/>
          <w:szCs w:val="24"/>
        </w:rPr>
      </w:pPr>
      <w:r w:rsidRPr="00340831">
        <w:rPr>
          <w:b/>
          <w:szCs w:val="24"/>
        </w:rPr>
        <w:t>Table 3</w:t>
      </w:r>
      <w:r w:rsidRPr="00340831">
        <w:rPr>
          <w:b/>
          <w:szCs w:val="24"/>
        </w:rPr>
        <w:tab/>
        <w:t>Groundwater chemical parameters</w:t>
      </w:r>
    </w:p>
    <w:p w:rsidR="00A53750" w:rsidRPr="00340831" w:rsidRDefault="00A53750" w:rsidP="00A53750">
      <w:pPr>
        <w:spacing w:after="0"/>
        <w:ind w:left="0" w:firstLine="0"/>
        <w:rPr>
          <w:b/>
          <w:szCs w:val="24"/>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
        <w:gridCol w:w="3005"/>
        <w:gridCol w:w="900"/>
        <w:gridCol w:w="2160"/>
        <w:gridCol w:w="3150"/>
      </w:tblGrid>
      <w:tr w:rsidR="00A53750" w:rsidRPr="00340831" w:rsidTr="002B0808">
        <w:tc>
          <w:tcPr>
            <w:tcW w:w="523" w:type="dxa"/>
          </w:tcPr>
          <w:p w:rsidR="00A53750" w:rsidRPr="00340831" w:rsidRDefault="00A53750" w:rsidP="002B0808">
            <w:pPr>
              <w:spacing w:after="0"/>
              <w:ind w:left="0" w:firstLine="0"/>
              <w:rPr>
                <w:b/>
                <w:szCs w:val="24"/>
              </w:rPr>
            </w:pPr>
            <w:r w:rsidRPr="00340831">
              <w:rPr>
                <w:b/>
                <w:szCs w:val="24"/>
              </w:rPr>
              <w:t>SN</w:t>
            </w:r>
          </w:p>
        </w:tc>
        <w:tc>
          <w:tcPr>
            <w:tcW w:w="3005" w:type="dxa"/>
          </w:tcPr>
          <w:p w:rsidR="00A53750" w:rsidRPr="00340831" w:rsidRDefault="00A53750" w:rsidP="002B0808">
            <w:pPr>
              <w:spacing w:after="0"/>
              <w:ind w:left="0" w:firstLine="0"/>
              <w:rPr>
                <w:b/>
                <w:szCs w:val="24"/>
              </w:rPr>
            </w:pPr>
            <w:r w:rsidRPr="00340831">
              <w:rPr>
                <w:b/>
                <w:szCs w:val="24"/>
              </w:rPr>
              <w:t>Parameter</w:t>
            </w:r>
          </w:p>
        </w:tc>
        <w:tc>
          <w:tcPr>
            <w:tcW w:w="900" w:type="dxa"/>
          </w:tcPr>
          <w:p w:rsidR="00A53750" w:rsidRPr="00340831" w:rsidRDefault="00A53750" w:rsidP="002B0808">
            <w:pPr>
              <w:spacing w:after="0"/>
              <w:ind w:left="0" w:firstLine="0"/>
              <w:rPr>
                <w:b/>
                <w:szCs w:val="24"/>
              </w:rPr>
            </w:pPr>
            <w:r w:rsidRPr="00340831">
              <w:rPr>
                <w:b/>
                <w:szCs w:val="24"/>
              </w:rPr>
              <w:t>Unit</w:t>
            </w:r>
          </w:p>
        </w:tc>
        <w:tc>
          <w:tcPr>
            <w:tcW w:w="2160" w:type="dxa"/>
          </w:tcPr>
          <w:p w:rsidR="00A53750" w:rsidRPr="00340831" w:rsidRDefault="00A53750" w:rsidP="002B0808">
            <w:pPr>
              <w:spacing w:after="0"/>
              <w:ind w:left="0" w:firstLine="0"/>
              <w:rPr>
                <w:b/>
                <w:szCs w:val="24"/>
              </w:rPr>
            </w:pPr>
            <w:r w:rsidRPr="00340831">
              <w:rPr>
                <w:b/>
                <w:szCs w:val="24"/>
              </w:rPr>
              <w:t>Concentration</w:t>
            </w:r>
          </w:p>
          <w:p w:rsidR="00A53750" w:rsidRPr="00340831" w:rsidRDefault="00A53750" w:rsidP="002B0808">
            <w:pPr>
              <w:spacing w:after="0"/>
              <w:ind w:left="0" w:firstLine="0"/>
              <w:rPr>
                <w:b/>
                <w:szCs w:val="24"/>
              </w:rPr>
            </w:pPr>
            <w:r w:rsidRPr="00340831">
              <w:rPr>
                <w:b/>
                <w:szCs w:val="24"/>
              </w:rPr>
              <w:t xml:space="preserve">of  Ground Water </w:t>
            </w:r>
          </w:p>
        </w:tc>
        <w:tc>
          <w:tcPr>
            <w:tcW w:w="3150" w:type="dxa"/>
          </w:tcPr>
          <w:p w:rsidR="00A53750" w:rsidRPr="00340831" w:rsidRDefault="00A53750" w:rsidP="002B0808">
            <w:pPr>
              <w:spacing w:after="0"/>
              <w:ind w:left="0" w:firstLine="0"/>
              <w:rPr>
                <w:b/>
                <w:szCs w:val="24"/>
              </w:rPr>
            </w:pPr>
            <w:r w:rsidRPr="00340831">
              <w:rPr>
                <w:b/>
                <w:szCs w:val="24"/>
              </w:rPr>
              <w:t>Bangladesh (DoE) Standard for Ground Water</w:t>
            </w:r>
          </w:p>
        </w:tc>
      </w:tr>
      <w:tr w:rsidR="00A53750" w:rsidRPr="00340831" w:rsidTr="002B0808">
        <w:tc>
          <w:tcPr>
            <w:tcW w:w="523" w:type="dxa"/>
          </w:tcPr>
          <w:p w:rsidR="00A53750" w:rsidRPr="00340831" w:rsidRDefault="00A53750" w:rsidP="002B0808">
            <w:pPr>
              <w:spacing w:after="0"/>
              <w:ind w:left="0" w:firstLine="0"/>
              <w:rPr>
                <w:szCs w:val="24"/>
              </w:rPr>
            </w:pPr>
            <w:r w:rsidRPr="00340831">
              <w:rPr>
                <w:szCs w:val="24"/>
              </w:rPr>
              <w:t>01</w:t>
            </w:r>
          </w:p>
        </w:tc>
        <w:tc>
          <w:tcPr>
            <w:tcW w:w="3005" w:type="dxa"/>
          </w:tcPr>
          <w:p w:rsidR="00A53750" w:rsidRPr="00340831" w:rsidRDefault="00A53750" w:rsidP="002B0808">
            <w:pPr>
              <w:spacing w:after="0"/>
              <w:ind w:left="0" w:firstLine="0"/>
              <w:rPr>
                <w:szCs w:val="24"/>
              </w:rPr>
            </w:pPr>
            <w:r w:rsidRPr="00340831">
              <w:rPr>
                <w:szCs w:val="24"/>
              </w:rPr>
              <w:t>pH</w:t>
            </w:r>
          </w:p>
        </w:tc>
        <w:tc>
          <w:tcPr>
            <w:tcW w:w="900" w:type="dxa"/>
          </w:tcPr>
          <w:p w:rsidR="00A53750" w:rsidRPr="00340831" w:rsidRDefault="00A53750" w:rsidP="002B0808">
            <w:pPr>
              <w:spacing w:after="0"/>
              <w:ind w:left="0" w:firstLine="0"/>
              <w:rPr>
                <w:szCs w:val="24"/>
              </w:rPr>
            </w:pPr>
          </w:p>
        </w:tc>
        <w:tc>
          <w:tcPr>
            <w:tcW w:w="2160" w:type="dxa"/>
          </w:tcPr>
          <w:p w:rsidR="00A53750" w:rsidRPr="00340831" w:rsidRDefault="00A53750" w:rsidP="002B0808">
            <w:pPr>
              <w:spacing w:after="0"/>
              <w:ind w:left="0" w:firstLine="0"/>
              <w:rPr>
                <w:szCs w:val="24"/>
              </w:rPr>
            </w:pPr>
            <w:r w:rsidRPr="00340831">
              <w:rPr>
                <w:szCs w:val="24"/>
              </w:rPr>
              <w:t>8.2</w:t>
            </w:r>
          </w:p>
        </w:tc>
        <w:tc>
          <w:tcPr>
            <w:tcW w:w="3150" w:type="dxa"/>
          </w:tcPr>
          <w:p w:rsidR="00A53750" w:rsidRPr="00340831" w:rsidRDefault="00A53750" w:rsidP="002B0808">
            <w:pPr>
              <w:spacing w:after="0"/>
              <w:ind w:left="0" w:firstLine="0"/>
              <w:rPr>
                <w:szCs w:val="24"/>
              </w:rPr>
            </w:pPr>
            <w:r w:rsidRPr="00340831">
              <w:rPr>
                <w:szCs w:val="24"/>
              </w:rPr>
              <w:t>6.5 – 8.5</w:t>
            </w:r>
          </w:p>
        </w:tc>
      </w:tr>
      <w:tr w:rsidR="00A53750" w:rsidRPr="00340831" w:rsidTr="002B0808">
        <w:tc>
          <w:tcPr>
            <w:tcW w:w="523" w:type="dxa"/>
          </w:tcPr>
          <w:p w:rsidR="00A53750" w:rsidRPr="00340831" w:rsidRDefault="00A53750" w:rsidP="002B0808">
            <w:pPr>
              <w:spacing w:after="0"/>
              <w:ind w:left="0" w:firstLine="0"/>
              <w:rPr>
                <w:szCs w:val="24"/>
              </w:rPr>
            </w:pPr>
            <w:r w:rsidRPr="00340831">
              <w:rPr>
                <w:szCs w:val="24"/>
              </w:rPr>
              <w:t>02</w:t>
            </w:r>
          </w:p>
        </w:tc>
        <w:tc>
          <w:tcPr>
            <w:tcW w:w="3005" w:type="dxa"/>
          </w:tcPr>
          <w:p w:rsidR="00A53750" w:rsidRPr="00340831" w:rsidRDefault="00A53750" w:rsidP="002B0808">
            <w:pPr>
              <w:spacing w:after="0"/>
              <w:ind w:left="0" w:firstLine="0"/>
              <w:rPr>
                <w:szCs w:val="24"/>
              </w:rPr>
            </w:pPr>
            <w:r w:rsidRPr="00340831">
              <w:rPr>
                <w:szCs w:val="24"/>
              </w:rPr>
              <w:t>EC</w:t>
            </w:r>
          </w:p>
        </w:tc>
        <w:tc>
          <w:tcPr>
            <w:tcW w:w="900" w:type="dxa"/>
          </w:tcPr>
          <w:p w:rsidR="00A53750" w:rsidRPr="00340831" w:rsidRDefault="00A53750" w:rsidP="002B0808">
            <w:pPr>
              <w:spacing w:after="0"/>
              <w:ind w:left="0" w:firstLine="0"/>
              <w:rPr>
                <w:szCs w:val="24"/>
              </w:rPr>
            </w:pPr>
            <w:r w:rsidRPr="00340831">
              <w:rPr>
                <w:szCs w:val="24"/>
              </w:rPr>
              <w:t>µS/cm</w:t>
            </w:r>
          </w:p>
        </w:tc>
        <w:tc>
          <w:tcPr>
            <w:tcW w:w="2160" w:type="dxa"/>
          </w:tcPr>
          <w:p w:rsidR="00A53750" w:rsidRPr="00340831" w:rsidRDefault="00A53750" w:rsidP="002B0808">
            <w:pPr>
              <w:spacing w:after="0"/>
              <w:ind w:left="0" w:firstLine="0"/>
              <w:rPr>
                <w:szCs w:val="24"/>
              </w:rPr>
            </w:pPr>
            <w:r w:rsidRPr="00340831">
              <w:rPr>
                <w:szCs w:val="24"/>
              </w:rPr>
              <w:t>690</w:t>
            </w:r>
          </w:p>
        </w:tc>
        <w:tc>
          <w:tcPr>
            <w:tcW w:w="3150" w:type="dxa"/>
          </w:tcPr>
          <w:p w:rsidR="00A53750" w:rsidRPr="00340831" w:rsidRDefault="00A53750" w:rsidP="002B0808">
            <w:pPr>
              <w:spacing w:after="0"/>
              <w:ind w:left="0" w:firstLine="0"/>
              <w:rPr>
                <w:szCs w:val="24"/>
              </w:rPr>
            </w:pPr>
            <w:r w:rsidRPr="00340831">
              <w:rPr>
                <w:szCs w:val="24"/>
              </w:rPr>
              <w:t>2250</w:t>
            </w:r>
          </w:p>
        </w:tc>
      </w:tr>
      <w:tr w:rsidR="00A53750" w:rsidRPr="00340831" w:rsidTr="002B0808">
        <w:tc>
          <w:tcPr>
            <w:tcW w:w="523" w:type="dxa"/>
          </w:tcPr>
          <w:p w:rsidR="00A53750" w:rsidRPr="00340831" w:rsidRDefault="00A53750" w:rsidP="002B0808">
            <w:pPr>
              <w:spacing w:after="0"/>
              <w:ind w:left="0" w:firstLine="0"/>
              <w:rPr>
                <w:szCs w:val="24"/>
              </w:rPr>
            </w:pPr>
            <w:r w:rsidRPr="00340831">
              <w:rPr>
                <w:szCs w:val="24"/>
              </w:rPr>
              <w:t>03</w:t>
            </w:r>
          </w:p>
        </w:tc>
        <w:tc>
          <w:tcPr>
            <w:tcW w:w="3005" w:type="dxa"/>
          </w:tcPr>
          <w:p w:rsidR="00A53750" w:rsidRPr="00340831" w:rsidRDefault="00A53750" w:rsidP="002B0808">
            <w:pPr>
              <w:spacing w:after="0"/>
              <w:ind w:left="0" w:firstLine="0"/>
              <w:rPr>
                <w:szCs w:val="24"/>
              </w:rPr>
            </w:pPr>
            <w:r w:rsidRPr="00340831">
              <w:rPr>
                <w:szCs w:val="24"/>
              </w:rPr>
              <w:t>Total Dissolved Solid (TDS)</w:t>
            </w:r>
          </w:p>
        </w:tc>
        <w:tc>
          <w:tcPr>
            <w:tcW w:w="900" w:type="dxa"/>
          </w:tcPr>
          <w:p w:rsidR="00A53750" w:rsidRPr="00340831" w:rsidRDefault="00A53750" w:rsidP="002B0808">
            <w:pPr>
              <w:spacing w:after="0"/>
              <w:ind w:left="0" w:firstLine="0"/>
              <w:rPr>
                <w:szCs w:val="24"/>
              </w:rPr>
            </w:pPr>
            <w:r w:rsidRPr="00340831">
              <w:rPr>
                <w:szCs w:val="24"/>
              </w:rPr>
              <w:t>mg/l</w:t>
            </w:r>
          </w:p>
        </w:tc>
        <w:tc>
          <w:tcPr>
            <w:tcW w:w="2160" w:type="dxa"/>
          </w:tcPr>
          <w:p w:rsidR="00A53750" w:rsidRPr="00340831" w:rsidRDefault="00A53750" w:rsidP="002B0808">
            <w:pPr>
              <w:spacing w:after="0"/>
              <w:ind w:left="0" w:firstLine="0"/>
              <w:rPr>
                <w:szCs w:val="24"/>
              </w:rPr>
            </w:pPr>
            <w:r w:rsidRPr="00340831">
              <w:rPr>
                <w:szCs w:val="24"/>
              </w:rPr>
              <w:t>360</w:t>
            </w:r>
          </w:p>
        </w:tc>
        <w:tc>
          <w:tcPr>
            <w:tcW w:w="3150" w:type="dxa"/>
          </w:tcPr>
          <w:p w:rsidR="00A53750" w:rsidRPr="00340831" w:rsidRDefault="00A53750" w:rsidP="002B0808">
            <w:pPr>
              <w:spacing w:after="0"/>
              <w:ind w:left="0" w:firstLine="0"/>
              <w:rPr>
                <w:szCs w:val="24"/>
              </w:rPr>
            </w:pPr>
            <w:r w:rsidRPr="00340831">
              <w:rPr>
                <w:szCs w:val="24"/>
              </w:rPr>
              <w:t>1000</w:t>
            </w:r>
          </w:p>
        </w:tc>
      </w:tr>
      <w:tr w:rsidR="00A53750" w:rsidRPr="00340831" w:rsidTr="002B0808">
        <w:tc>
          <w:tcPr>
            <w:tcW w:w="523" w:type="dxa"/>
          </w:tcPr>
          <w:p w:rsidR="00A53750" w:rsidRPr="00340831" w:rsidRDefault="00A53750" w:rsidP="002B0808">
            <w:pPr>
              <w:spacing w:after="0"/>
              <w:ind w:left="0" w:firstLine="0"/>
              <w:rPr>
                <w:szCs w:val="24"/>
              </w:rPr>
            </w:pPr>
            <w:r w:rsidRPr="00340831">
              <w:rPr>
                <w:szCs w:val="24"/>
              </w:rPr>
              <w:t>04</w:t>
            </w:r>
          </w:p>
        </w:tc>
        <w:tc>
          <w:tcPr>
            <w:tcW w:w="3005" w:type="dxa"/>
          </w:tcPr>
          <w:p w:rsidR="00A53750" w:rsidRPr="00340831" w:rsidRDefault="00A53750" w:rsidP="002B0808">
            <w:pPr>
              <w:spacing w:after="0"/>
              <w:ind w:left="0" w:firstLine="0"/>
              <w:rPr>
                <w:szCs w:val="24"/>
              </w:rPr>
            </w:pPr>
            <w:r w:rsidRPr="00340831">
              <w:rPr>
                <w:szCs w:val="24"/>
              </w:rPr>
              <w:t>DO</w:t>
            </w:r>
          </w:p>
        </w:tc>
        <w:tc>
          <w:tcPr>
            <w:tcW w:w="900" w:type="dxa"/>
          </w:tcPr>
          <w:p w:rsidR="00A53750" w:rsidRPr="00340831" w:rsidRDefault="00A53750" w:rsidP="002B0808">
            <w:pPr>
              <w:spacing w:after="0"/>
              <w:ind w:left="0" w:firstLine="0"/>
              <w:rPr>
                <w:szCs w:val="24"/>
              </w:rPr>
            </w:pPr>
            <w:r w:rsidRPr="00340831">
              <w:rPr>
                <w:szCs w:val="24"/>
              </w:rPr>
              <w:t>mg/l</w:t>
            </w:r>
          </w:p>
        </w:tc>
        <w:tc>
          <w:tcPr>
            <w:tcW w:w="2160" w:type="dxa"/>
          </w:tcPr>
          <w:p w:rsidR="00A53750" w:rsidRPr="00340831" w:rsidRDefault="00A53750" w:rsidP="002B0808">
            <w:pPr>
              <w:spacing w:after="0"/>
              <w:ind w:left="0" w:firstLine="0"/>
              <w:rPr>
                <w:szCs w:val="24"/>
              </w:rPr>
            </w:pPr>
            <w:r w:rsidRPr="00340831">
              <w:rPr>
                <w:szCs w:val="24"/>
              </w:rPr>
              <w:t>4.4</w:t>
            </w:r>
          </w:p>
        </w:tc>
        <w:tc>
          <w:tcPr>
            <w:tcW w:w="3150" w:type="dxa"/>
          </w:tcPr>
          <w:p w:rsidR="00A53750" w:rsidRPr="00340831" w:rsidRDefault="00A53750" w:rsidP="002B0808">
            <w:pPr>
              <w:spacing w:after="0"/>
              <w:ind w:left="0" w:firstLine="0"/>
              <w:rPr>
                <w:szCs w:val="24"/>
              </w:rPr>
            </w:pPr>
            <w:r w:rsidRPr="00340831">
              <w:rPr>
                <w:szCs w:val="24"/>
              </w:rPr>
              <w:t>4.5-8</w:t>
            </w:r>
          </w:p>
        </w:tc>
      </w:tr>
      <w:tr w:rsidR="00A53750" w:rsidRPr="00340831" w:rsidTr="002B0808">
        <w:tc>
          <w:tcPr>
            <w:tcW w:w="523" w:type="dxa"/>
          </w:tcPr>
          <w:p w:rsidR="00A53750" w:rsidRPr="00340831" w:rsidRDefault="00A53750" w:rsidP="002B0808">
            <w:pPr>
              <w:spacing w:after="0"/>
              <w:ind w:left="0" w:firstLine="0"/>
              <w:rPr>
                <w:szCs w:val="24"/>
              </w:rPr>
            </w:pPr>
            <w:r w:rsidRPr="00340831">
              <w:rPr>
                <w:szCs w:val="24"/>
              </w:rPr>
              <w:t>05</w:t>
            </w:r>
          </w:p>
        </w:tc>
        <w:tc>
          <w:tcPr>
            <w:tcW w:w="3005" w:type="dxa"/>
          </w:tcPr>
          <w:p w:rsidR="00A53750" w:rsidRPr="00340831" w:rsidRDefault="00A53750" w:rsidP="002B0808">
            <w:pPr>
              <w:spacing w:after="0"/>
              <w:ind w:left="0" w:firstLine="0"/>
              <w:rPr>
                <w:szCs w:val="24"/>
              </w:rPr>
            </w:pPr>
            <w:r w:rsidRPr="00340831">
              <w:rPr>
                <w:szCs w:val="24"/>
              </w:rPr>
              <w:t>Iron</w:t>
            </w:r>
          </w:p>
        </w:tc>
        <w:tc>
          <w:tcPr>
            <w:tcW w:w="900" w:type="dxa"/>
          </w:tcPr>
          <w:p w:rsidR="00A53750" w:rsidRPr="00340831" w:rsidRDefault="00A53750" w:rsidP="002B0808">
            <w:pPr>
              <w:spacing w:after="0"/>
              <w:ind w:left="0" w:firstLine="0"/>
              <w:rPr>
                <w:szCs w:val="24"/>
              </w:rPr>
            </w:pPr>
            <w:r w:rsidRPr="00340831">
              <w:rPr>
                <w:szCs w:val="24"/>
              </w:rPr>
              <w:t>mg/l</w:t>
            </w:r>
          </w:p>
        </w:tc>
        <w:tc>
          <w:tcPr>
            <w:tcW w:w="2160" w:type="dxa"/>
          </w:tcPr>
          <w:p w:rsidR="00A53750" w:rsidRPr="00340831" w:rsidRDefault="00A53750" w:rsidP="002B0808">
            <w:pPr>
              <w:spacing w:after="0"/>
              <w:ind w:left="0" w:firstLine="0"/>
              <w:rPr>
                <w:szCs w:val="24"/>
              </w:rPr>
            </w:pPr>
            <w:r w:rsidRPr="00340831">
              <w:rPr>
                <w:szCs w:val="24"/>
              </w:rPr>
              <w:t>1.6172</w:t>
            </w:r>
          </w:p>
        </w:tc>
        <w:tc>
          <w:tcPr>
            <w:tcW w:w="3150" w:type="dxa"/>
          </w:tcPr>
          <w:p w:rsidR="00A53750" w:rsidRPr="00340831" w:rsidRDefault="00A53750" w:rsidP="002B0808">
            <w:pPr>
              <w:spacing w:after="0"/>
              <w:ind w:left="0" w:firstLine="0"/>
              <w:rPr>
                <w:szCs w:val="24"/>
              </w:rPr>
            </w:pPr>
            <w:r w:rsidRPr="00340831">
              <w:rPr>
                <w:szCs w:val="24"/>
              </w:rPr>
              <w:t>0.3-1.0</w:t>
            </w:r>
          </w:p>
        </w:tc>
      </w:tr>
      <w:tr w:rsidR="00A53750" w:rsidRPr="00340831" w:rsidTr="002B0808">
        <w:tc>
          <w:tcPr>
            <w:tcW w:w="523" w:type="dxa"/>
          </w:tcPr>
          <w:p w:rsidR="00A53750" w:rsidRPr="00340831" w:rsidRDefault="00A53750" w:rsidP="002B0808">
            <w:pPr>
              <w:spacing w:after="0"/>
              <w:ind w:left="0" w:firstLine="0"/>
              <w:rPr>
                <w:szCs w:val="24"/>
              </w:rPr>
            </w:pPr>
            <w:r w:rsidRPr="00340831">
              <w:rPr>
                <w:szCs w:val="24"/>
              </w:rPr>
              <w:t>06</w:t>
            </w:r>
          </w:p>
        </w:tc>
        <w:tc>
          <w:tcPr>
            <w:tcW w:w="3005" w:type="dxa"/>
          </w:tcPr>
          <w:p w:rsidR="00A53750" w:rsidRPr="00340831" w:rsidRDefault="00A53750" w:rsidP="002B0808">
            <w:pPr>
              <w:spacing w:after="0"/>
              <w:ind w:left="0" w:firstLine="0"/>
              <w:rPr>
                <w:szCs w:val="24"/>
              </w:rPr>
            </w:pPr>
            <w:r w:rsidRPr="00340831">
              <w:rPr>
                <w:szCs w:val="24"/>
              </w:rPr>
              <w:t>As</w:t>
            </w:r>
          </w:p>
        </w:tc>
        <w:tc>
          <w:tcPr>
            <w:tcW w:w="900" w:type="dxa"/>
          </w:tcPr>
          <w:p w:rsidR="00A53750" w:rsidRPr="00340831" w:rsidRDefault="00A53750" w:rsidP="002B0808">
            <w:pPr>
              <w:spacing w:after="0"/>
              <w:ind w:left="0" w:firstLine="0"/>
              <w:rPr>
                <w:szCs w:val="24"/>
              </w:rPr>
            </w:pPr>
            <w:r w:rsidRPr="00340831">
              <w:rPr>
                <w:szCs w:val="24"/>
              </w:rPr>
              <w:t>mg/l</w:t>
            </w:r>
          </w:p>
        </w:tc>
        <w:tc>
          <w:tcPr>
            <w:tcW w:w="2160" w:type="dxa"/>
          </w:tcPr>
          <w:p w:rsidR="00A53750" w:rsidRPr="00340831" w:rsidRDefault="00A53750" w:rsidP="002B0808">
            <w:pPr>
              <w:spacing w:after="0"/>
              <w:ind w:left="0" w:firstLine="0"/>
              <w:rPr>
                <w:szCs w:val="24"/>
              </w:rPr>
            </w:pPr>
            <w:r w:rsidRPr="00340831">
              <w:rPr>
                <w:szCs w:val="24"/>
              </w:rPr>
              <w:t xml:space="preserve">Nil </w:t>
            </w:r>
          </w:p>
        </w:tc>
        <w:tc>
          <w:tcPr>
            <w:tcW w:w="3150" w:type="dxa"/>
          </w:tcPr>
          <w:p w:rsidR="00A53750" w:rsidRPr="00340831" w:rsidRDefault="00A53750" w:rsidP="002B0808">
            <w:pPr>
              <w:spacing w:after="0"/>
              <w:ind w:left="0" w:firstLine="0"/>
              <w:rPr>
                <w:szCs w:val="24"/>
              </w:rPr>
            </w:pPr>
            <w:r w:rsidRPr="00340831">
              <w:rPr>
                <w:szCs w:val="24"/>
              </w:rPr>
              <w:t>0.05</w:t>
            </w:r>
          </w:p>
        </w:tc>
      </w:tr>
    </w:tbl>
    <w:p w:rsidR="00A53750" w:rsidRDefault="00A53750" w:rsidP="00A53750">
      <w:pPr>
        <w:spacing w:after="0"/>
        <w:ind w:left="0" w:firstLine="0"/>
        <w:rPr>
          <w:szCs w:val="24"/>
        </w:rPr>
      </w:pPr>
    </w:p>
    <w:p w:rsidR="00A53750" w:rsidRPr="00340831" w:rsidRDefault="00A53750" w:rsidP="00A53750">
      <w:pPr>
        <w:spacing w:after="0"/>
        <w:ind w:left="0" w:firstLine="0"/>
        <w:rPr>
          <w:szCs w:val="24"/>
        </w:rPr>
      </w:pPr>
      <w:r w:rsidRPr="00340831">
        <w:rPr>
          <w:szCs w:val="24"/>
        </w:rPr>
        <w:t>Source: Enviro Quality Lab</w:t>
      </w:r>
    </w:p>
    <w:p w:rsidR="00A53750" w:rsidRPr="00340831" w:rsidRDefault="00A53750" w:rsidP="00A53750">
      <w:pPr>
        <w:autoSpaceDE w:val="0"/>
        <w:autoSpaceDN w:val="0"/>
        <w:adjustRightInd w:val="0"/>
        <w:spacing w:after="0"/>
        <w:ind w:left="0" w:firstLine="0"/>
        <w:rPr>
          <w:szCs w:val="24"/>
        </w:rPr>
      </w:pPr>
    </w:p>
    <w:p w:rsidR="00A53750" w:rsidRPr="00583747" w:rsidRDefault="00C74EB3" w:rsidP="00583747">
      <w:pPr>
        <w:pStyle w:val="Heading3"/>
        <w:ind w:left="0"/>
        <w:rPr>
          <w:rFonts w:ascii="Times New Roman" w:hAnsi="Times New Roman" w:cs="Times New Roman"/>
        </w:rPr>
      </w:pPr>
      <w:bookmarkStart w:id="43" w:name="_Toc364098234"/>
      <w:r w:rsidRPr="00583747">
        <w:rPr>
          <w:rFonts w:ascii="Times New Roman" w:hAnsi="Times New Roman" w:cs="Times New Roman"/>
        </w:rPr>
        <w:t>4.2.11</w:t>
      </w:r>
      <w:r w:rsidR="00A53750" w:rsidRPr="00583747">
        <w:rPr>
          <w:rFonts w:ascii="Times New Roman" w:hAnsi="Times New Roman" w:cs="Times New Roman"/>
        </w:rPr>
        <w:tab/>
        <w:t>Air Quality</w:t>
      </w:r>
      <w:bookmarkEnd w:id="43"/>
    </w:p>
    <w:p w:rsidR="00A53750" w:rsidRPr="008B4C3D" w:rsidRDefault="00A53750" w:rsidP="00DE2399">
      <w:pPr>
        <w:pStyle w:val="ListParagraph"/>
        <w:widowControl w:val="0"/>
        <w:numPr>
          <w:ilvl w:val="0"/>
          <w:numId w:val="9"/>
        </w:numPr>
        <w:tabs>
          <w:tab w:val="clear" w:pos="720"/>
        </w:tabs>
        <w:autoSpaceDE w:val="0"/>
        <w:autoSpaceDN w:val="0"/>
        <w:adjustRightInd w:val="0"/>
        <w:spacing w:line="240" w:lineRule="auto"/>
        <w:ind w:left="0" w:firstLine="0"/>
        <w:jc w:val="both"/>
      </w:pPr>
      <w:r w:rsidRPr="008B4C3D">
        <w:t>The air shed of the project area beyond 5 km during dry season is dominated by high emissions from the brick fields, the majority of those operating with simple technology (FCK) and produces high emissions of soot, SO</w:t>
      </w:r>
      <w:r w:rsidRPr="008B4C3D">
        <w:rPr>
          <w:vertAlign w:val="subscript"/>
        </w:rPr>
        <w:t>2</w:t>
      </w:r>
      <w:r w:rsidRPr="008B4C3D">
        <w:t xml:space="preserve"> and NO</w:t>
      </w:r>
      <w:r w:rsidRPr="008B4C3D">
        <w:rPr>
          <w:vertAlign w:val="subscript"/>
        </w:rPr>
        <w:t>x</w:t>
      </w:r>
      <w:r w:rsidRPr="008B4C3D">
        <w:t xml:space="preserve"> from burning of Coal/Firewood. Industrial operation emit also huge volume of SPM, SO</w:t>
      </w:r>
      <w:r w:rsidRPr="008B4C3D">
        <w:rPr>
          <w:vertAlign w:val="subscript"/>
        </w:rPr>
        <w:t>2</w:t>
      </w:r>
      <w:r w:rsidRPr="008B4C3D">
        <w:t xml:space="preserve"> and NO</w:t>
      </w:r>
      <w:r w:rsidRPr="008B4C3D">
        <w:rPr>
          <w:vertAlign w:val="subscript"/>
        </w:rPr>
        <w:t>x</w:t>
      </w:r>
      <w:r w:rsidRPr="008B4C3D">
        <w:t xml:space="preserve"> during fuel burning.Around the project site there is no brick field and polluting industries hence the project area is found quite clean and rural in nature. </w:t>
      </w:r>
    </w:p>
    <w:p w:rsidR="00A53750" w:rsidRPr="00340831" w:rsidRDefault="00A53750" w:rsidP="00583747">
      <w:pPr>
        <w:pStyle w:val="Heading3"/>
        <w:ind w:left="0"/>
      </w:pPr>
      <w:r w:rsidRPr="00340831">
        <w:br/>
      </w:r>
      <w:bookmarkStart w:id="44" w:name="_Toc364098235"/>
      <w:r w:rsidR="00C74EB3">
        <w:t>4.2.12</w:t>
      </w:r>
      <w:r w:rsidRPr="00340831">
        <w:tab/>
      </w:r>
      <w:r>
        <w:t>Noise Level</w:t>
      </w:r>
      <w:bookmarkEnd w:id="44"/>
    </w:p>
    <w:p w:rsidR="00A53750" w:rsidRPr="00340831" w:rsidRDefault="00A53750" w:rsidP="00A53750">
      <w:pPr>
        <w:spacing w:after="0"/>
        <w:ind w:left="0" w:firstLine="0"/>
        <w:rPr>
          <w:bCs/>
          <w:szCs w:val="24"/>
        </w:rPr>
      </w:pPr>
    </w:p>
    <w:p w:rsidR="00A53750" w:rsidRPr="00532326" w:rsidRDefault="00A53750" w:rsidP="00DE2399">
      <w:pPr>
        <w:pStyle w:val="ListParagraph"/>
        <w:numPr>
          <w:ilvl w:val="0"/>
          <w:numId w:val="9"/>
        </w:numPr>
        <w:tabs>
          <w:tab w:val="clear" w:pos="720"/>
        </w:tabs>
        <w:spacing w:line="240" w:lineRule="auto"/>
        <w:ind w:left="0" w:firstLine="0"/>
        <w:jc w:val="both"/>
        <w:rPr>
          <w:rFonts w:cs="Times New Roman"/>
          <w:bCs/>
        </w:rPr>
      </w:pPr>
      <w:r w:rsidRPr="00532326">
        <w:rPr>
          <w:rFonts w:cs="Times New Roman"/>
          <w:bCs/>
        </w:rPr>
        <w:t>The noise level</w:t>
      </w:r>
      <w:r w:rsidR="00C84EDE" w:rsidRPr="00532326">
        <w:rPr>
          <w:rFonts w:cs="Times New Roman"/>
          <w:bCs/>
        </w:rPr>
        <w:t xml:space="preserve"> was measured at day time in front of m</w:t>
      </w:r>
      <w:r w:rsidR="00C84EDE" w:rsidRPr="00532326">
        <w:rPr>
          <w:rFonts w:cs="Times New Roman"/>
        </w:rPr>
        <w:t xml:space="preserve">ain gate and main office building of KHTP at 5 </w:t>
      </w:r>
      <w:r w:rsidR="0079651B" w:rsidRPr="00532326">
        <w:rPr>
          <w:rFonts w:cs="Times New Roman"/>
        </w:rPr>
        <w:t>sec</w:t>
      </w:r>
      <w:r w:rsidR="00C84EDE" w:rsidRPr="00532326">
        <w:rPr>
          <w:rFonts w:cs="Times New Roman"/>
        </w:rPr>
        <w:t xml:space="preserve"> interval</w:t>
      </w:r>
      <w:r w:rsidR="00532326">
        <w:rPr>
          <w:rFonts w:cs="Times New Roman"/>
        </w:rPr>
        <w:t xml:space="preserve"> and shown in Table 4. </w:t>
      </w:r>
      <w:r w:rsidR="001C0229" w:rsidRPr="00532326">
        <w:rPr>
          <w:rFonts w:cs="Times New Roman"/>
        </w:rPr>
        <w:t>The alignment of the road is passes through the rural and forest area and hence there is no noise source and hence noise was not measured.</w:t>
      </w:r>
    </w:p>
    <w:p w:rsidR="00CD6108" w:rsidRPr="00CD6108" w:rsidRDefault="00CD6108" w:rsidP="00CD6108">
      <w:pPr>
        <w:pStyle w:val="ListParagraph"/>
        <w:tabs>
          <w:tab w:val="clear" w:pos="720"/>
        </w:tabs>
        <w:spacing w:line="240" w:lineRule="auto"/>
        <w:ind w:left="0"/>
        <w:jc w:val="both"/>
        <w:rPr>
          <w:bCs/>
        </w:rPr>
      </w:pPr>
    </w:p>
    <w:p w:rsidR="00CD6108" w:rsidRPr="008B4C3D" w:rsidRDefault="00CD6108" w:rsidP="00CD6108">
      <w:pPr>
        <w:pStyle w:val="ListParagraph"/>
        <w:tabs>
          <w:tab w:val="clear" w:pos="720"/>
        </w:tabs>
        <w:spacing w:line="240" w:lineRule="auto"/>
        <w:ind w:left="0"/>
        <w:jc w:val="both"/>
        <w:rPr>
          <w:bCs/>
        </w:rPr>
      </w:pPr>
      <w:r w:rsidRPr="00CD6108">
        <w:rPr>
          <w:bCs/>
          <w:noProof/>
          <w:lang w:eastAsia="en-US" w:bidi="ar-SA"/>
        </w:rPr>
        <w:drawing>
          <wp:inline distT="0" distB="0" distL="0" distR="0">
            <wp:extent cx="2907006" cy="2180752"/>
            <wp:effectExtent l="0" t="0" r="8255" b="0"/>
            <wp:docPr id="110010" name="Picture 110010" descr="K:\0 Photo\DSC07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0 Photo\DSC0779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14676" cy="2186506"/>
                    </a:xfrm>
                    <a:prstGeom prst="rect">
                      <a:avLst/>
                    </a:prstGeom>
                    <a:noFill/>
                    <a:ln>
                      <a:noFill/>
                    </a:ln>
                  </pic:spPr>
                </pic:pic>
              </a:graphicData>
            </a:graphic>
          </wp:inline>
        </w:drawing>
      </w:r>
      <w:r w:rsidR="00412BFA" w:rsidRPr="00412BFA">
        <w:rPr>
          <w:bCs/>
          <w:noProof/>
          <w:lang w:eastAsia="en-US" w:bidi="ar-SA"/>
        </w:rPr>
        <w:drawing>
          <wp:inline distT="0" distB="0" distL="0" distR="0">
            <wp:extent cx="2918298" cy="2189223"/>
            <wp:effectExtent l="0" t="0" r="0" b="1905"/>
            <wp:docPr id="110013" name="Picture 110013" descr="K:\0 Photo\DSC07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0 Photo\DSC0779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0945" cy="2191208"/>
                    </a:xfrm>
                    <a:prstGeom prst="rect">
                      <a:avLst/>
                    </a:prstGeom>
                    <a:noFill/>
                    <a:ln>
                      <a:noFill/>
                    </a:ln>
                  </pic:spPr>
                </pic:pic>
              </a:graphicData>
            </a:graphic>
          </wp:inline>
        </w:drawing>
      </w:r>
    </w:p>
    <w:tbl>
      <w:tblPr>
        <w:tblW w:w="9558" w:type="dxa"/>
        <w:tblLook w:val="04A0" w:firstRow="1" w:lastRow="0" w:firstColumn="1" w:lastColumn="0" w:noHBand="0" w:noVBand="1"/>
      </w:tblPr>
      <w:tblGrid>
        <w:gridCol w:w="9558"/>
      </w:tblGrid>
      <w:tr w:rsidR="00D5540B" w:rsidRPr="00B703D5" w:rsidTr="00583747">
        <w:tc>
          <w:tcPr>
            <w:tcW w:w="9558" w:type="dxa"/>
          </w:tcPr>
          <w:p w:rsidR="00D5540B" w:rsidRDefault="00CD6108" w:rsidP="00C84EDE">
            <w:pPr>
              <w:spacing w:line="240" w:lineRule="auto"/>
              <w:ind w:left="0" w:firstLine="0"/>
              <w:rPr>
                <w:rFonts w:ascii="Arial" w:hAnsi="Arial"/>
                <w:b/>
                <w:sz w:val="20"/>
                <w:szCs w:val="20"/>
              </w:rPr>
            </w:pPr>
            <w:r>
              <w:rPr>
                <w:rFonts w:ascii="Arial" w:hAnsi="Arial"/>
                <w:b/>
                <w:sz w:val="20"/>
                <w:szCs w:val="20"/>
              </w:rPr>
              <w:t xml:space="preserve">Photo </w:t>
            </w:r>
            <w:r w:rsidR="00D3155E">
              <w:rPr>
                <w:rFonts w:ascii="Arial" w:hAnsi="Arial"/>
                <w:b/>
                <w:sz w:val="20"/>
                <w:szCs w:val="20"/>
              </w:rPr>
              <w:t>16 &amp; 17</w:t>
            </w:r>
            <w:r>
              <w:rPr>
                <w:rFonts w:ascii="Arial" w:hAnsi="Arial"/>
                <w:b/>
                <w:sz w:val="20"/>
                <w:szCs w:val="20"/>
              </w:rPr>
              <w:t>: Noise level data collection in front of the main building</w:t>
            </w:r>
            <w:r w:rsidR="00412BFA">
              <w:rPr>
                <w:rFonts w:ascii="Arial" w:hAnsi="Arial"/>
                <w:b/>
                <w:sz w:val="20"/>
                <w:szCs w:val="20"/>
              </w:rPr>
              <w:t xml:space="preserve"> and main gate</w:t>
            </w:r>
          </w:p>
          <w:p w:rsidR="00BC2C3C" w:rsidRDefault="00BC2C3C" w:rsidP="00C84EDE">
            <w:pPr>
              <w:spacing w:line="240" w:lineRule="auto"/>
              <w:ind w:left="0" w:firstLine="0"/>
              <w:rPr>
                <w:rFonts w:ascii="Arial" w:hAnsi="Arial"/>
                <w:b/>
                <w:sz w:val="20"/>
                <w:szCs w:val="20"/>
              </w:rPr>
            </w:pPr>
          </w:p>
          <w:p w:rsidR="00BC2C3C" w:rsidRDefault="00BC2C3C" w:rsidP="00C84EDE">
            <w:pPr>
              <w:spacing w:line="240" w:lineRule="auto"/>
              <w:ind w:left="0" w:firstLine="0"/>
              <w:rPr>
                <w:rFonts w:ascii="Arial" w:hAnsi="Arial"/>
                <w:b/>
                <w:sz w:val="20"/>
                <w:szCs w:val="20"/>
              </w:rPr>
            </w:pPr>
          </w:p>
          <w:p w:rsidR="00BC2C3C" w:rsidRDefault="00BC2C3C" w:rsidP="00C84EDE">
            <w:pPr>
              <w:spacing w:line="240" w:lineRule="auto"/>
              <w:ind w:left="0" w:firstLine="0"/>
              <w:rPr>
                <w:rFonts w:ascii="Arial" w:hAnsi="Arial"/>
                <w:b/>
                <w:sz w:val="20"/>
                <w:szCs w:val="20"/>
              </w:rPr>
            </w:pPr>
          </w:p>
          <w:p w:rsidR="00BC2C3C" w:rsidRDefault="00BC2C3C" w:rsidP="00C84EDE">
            <w:pPr>
              <w:spacing w:line="240" w:lineRule="auto"/>
              <w:ind w:left="0" w:firstLine="0"/>
              <w:rPr>
                <w:rFonts w:ascii="Arial" w:hAnsi="Arial"/>
                <w:b/>
                <w:sz w:val="20"/>
                <w:szCs w:val="20"/>
              </w:rPr>
            </w:pPr>
          </w:p>
          <w:p w:rsidR="00BC2C3C" w:rsidRDefault="00BC2C3C" w:rsidP="00C84EDE">
            <w:pPr>
              <w:spacing w:line="240" w:lineRule="auto"/>
              <w:ind w:left="0" w:firstLine="0"/>
              <w:rPr>
                <w:rFonts w:ascii="Arial" w:hAnsi="Arial"/>
                <w:b/>
                <w:sz w:val="20"/>
                <w:szCs w:val="20"/>
              </w:rPr>
            </w:pPr>
          </w:p>
          <w:p w:rsidR="00BC2C3C" w:rsidRPr="00D5540B" w:rsidRDefault="00BC2C3C" w:rsidP="00C84EDE">
            <w:pPr>
              <w:spacing w:line="240" w:lineRule="auto"/>
              <w:ind w:left="0" w:firstLine="0"/>
              <w:rPr>
                <w:rFonts w:ascii="Arial" w:hAnsi="Arial"/>
                <w:b/>
                <w:sz w:val="20"/>
                <w:szCs w:val="20"/>
              </w:rPr>
            </w:pPr>
          </w:p>
        </w:tc>
      </w:tr>
    </w:tbl>
    <w:p w:rsidR="00D5540B" w:rsidRPr="002261BD" w:rsidRDefault="00D5540B" w:rsidP="00D5540B">
      <w:pPr>
        <w:spacing w:after="0" w:line="240" w:lineRule="auto"/>
        <w:rPr>
          <w:rFonts w:ascii="Arial" w:hAnsi="Arial"/>
          <w:b/>
          <w:sz w:val="4"/>
          <w:szCs w:val="20"/>
        </w:rPr>
      </w:pPr>
    </w:p>
    <w:p w:rsidR="00532326" w:rsidRDefault="00532326" w:rsidP="00D5540B">
      <w:pPr>
        <w:spacing w:after="0" w:line="240" w:lineRule="auto"/>
      </w:pPr>
    </w:p>
    <w:p w:rsidR="00D5540B" w:rsidRPr="00532326" w:rsidRDefault="00532326" w:rsidP="00D36D70">
      <w:pPr>
        <w:spacing w:after="0" w:line="240" w:lineRule="auto"/>
        <w:ind w:left="0"/>
        <w:rPr>
          <w:b/>
          <w:bCs/>
        </w:rPr>
      </w:pPr>
      <w:r w:rsidRPr="00532326">
        <w:rPr>
          <w:b/>
          <w:bCs/>
        </w:rPr>
        <w:t>Table 4</w:t>
      </w:r>
      <w:r w:rsidRPr="00532326">
        <w:rPr>
          <w:rFonts w:ascii="Arial" w:hAnsi="Arial"/>
          <w:b/>
          <w:bCs/>
          <w:sz w:val="20"/>
          <w:szCs w:val="20"/>
        </w:rPr>
        <w:t xml:space="preserve"> Noise level data</w:t>
      </w:r>
    </w:p>
    <w:p w:rsidR="00532326" w:rsidRPr="00AF5A49" w:rsidRDefault="00532326" w:rsidP="00D5540B">
      <w:pPr>
        <w:spacing w:after="0" w:line="240" w:lineRule="auto"/>
        <w:rPr>
          <w:rFonts w:ascii="Arial" w:hAnsi="Arial"/>
          <w:b/>
          <w:sz w:val="8"/>
          <w:szCs w:val="20"/>
        </w:rPr>
      </w:pPr>
    </w:p>
    <w:tbl>
      <w:tblPr>
        <w:tblW w:w="87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6"/>
        <w:gridCol w:w="2609"/>
        <w:gridCol w:w="2192"/>
        <w:gridCol w:w="2790"/>
      </w:tblGrid>
      <w:tr w:rsidR="00D5540B" w:rsidRPr="00A71300" w:rsidTr="00D5540B">
        <w:trPr>
          <w:trHeight w:val="458"/>
        </w:trPr>
        <w:tc>
          <w:tcPr>
            <w:tcW w:w="1116" w:type="dxa"/>
          </w:tcPr>
          <w:p w:rsidR="00D5540B" w:rsidRPr="00A71300" w:rsidRDefault="00D5540B" w:rsidP="00D5540B">
            <w:pPr>
              <w:spacing w:after="0" w:line="240" w:lineRule="auto"/>
              <w:ind w:left="-41"/>
              <w:jc w:val="center"/>
              <w:rPr>
                <w:rFonts w:ascii="Arial" w:hAnsi="Arial"/>
                <w:b/>
                <w:sz w:val="20"/>
                <w:szCs w:val="20"/>
              </w:rPr>
            </w:pPr>
            <w:r w:rsidRPr="00A71300">
              <w:rPr>
                <w:rFonts w:ascii="Arial" w:hAnsi="Arial"/>
                <w:b/>
                <w:sz w:val="20"/>
                <w:szCs w:val="20"/>
              </w:rPr>
              <w:t>SN</w:t>
            </w:r>
          </w:p>
        </w:tc>
        <w:tc>
          <w:tcPr>
            <w:tcW w:w="2609" w:type="dxa"/>
          </w:tcPr>
          <w:p w:rsidR="00D5540B" w:rsidRPr="00A71300" w:rsidRDefault="00D5540B" w:rsidP="00583747">
            <w:pPr>
              <w:spacing w:after="0" w:line="240" w:lineRule="auto"/>
              <w:jc w:val="center"/>
              <w:rPr>
                <w:rFonts w:ascii="Arial" w:hAnsi="Arial"/>
                <w:b/>
                <w:sz w:val="20"/>
                <w:szCs w:val="20"/>
              </w:rPr>
            </w:pPr>
            <w:r w:rsidRPr="00A71300">
              <w:rPr>
                <w:rFonts w:ascii="Arial" w:hAnsi="Arial"/>
                <w:b/>
                <w:sz w:val="20"/>
                <w:szCs w:val="20"/>
              </w:rPr>
              <w:t>Location</w:t>
            </w:r>
          </w:p>
        </w:tc>
        <w:tc>
          <w:tcPr>
            <w:tcW w:w="2192" w:type="dxa"/>
          </w:tcPr>
          <w:p w:rsidR="00D5540B" w:rsidRPr="00A71300" w:rsidRDefault="00D5540B" w:rsidP="00583747">
            <w:pPr>
              <w:spacing w:after="0" w:line="240" w:lineRule="auto"/>
              <w:jc w:val="center"/>
              <w:rPr>
                <w:rFonts w:ascii="Arial" w:hAnsi="Arial"/>
                <w:b/>
                <w:sz w:val="20"/>
                <w:szCs w:val="20"/>
              </w:rPr>
            </w:pPr>
            <w:r>
              <w:rPr>
                <w:rFonts w:ascii="Arial" w:hAnsi="Arial"/>
                <w:b/>
                <w:sz w:val="20"/>
                <w:szCs w:val="20"/>
              </w:rPr>
              <w:t>Time</w:t>
            </w:r>
          </w:p>
        </w:tc>
        <w:tc>
          <w:tcPr>
            <w:tcW w:w="2790" w:type="dxa"/>
            <w:shd w:val="clear" w:color="auto" w:fill="auto"/>
          </w:tcPr>
          <w:p w:rsidR="00D5540B" w:rsidRPr="00A71300" w:rsidRDefault="00D5540B" w:rsidP="00D5540B">
            <w:pPr>
              <w:spacing w:after="0" w:line="240" w:lineRule="auto"/>
              <w:ind w:left="-18"/>
              <w:jc w:val="center"/>
              <w:rPr>
                <w:rFonts w:ascii="Arial" w:hAnsi="Arial"/>
                <w:sz w:val="20"/>
                <w:szCs w:val="20"/>
              </w:rPr>
            </w:pPr>
            <w:r w:rsidRPr="00A71300">
              <w:rPr>
                <w:rFonts w:ascii="Arial" w:hAnsi="Arial"/>
                <w:b/>
                <w:sz w:val="20"/>
                <w:szCs w:val="20"/>
              </w:rPr>
              <w:t>Results in dB</w:t>
            </w:r>
            <w:r>
              <w:rPr>
                <w:rFonts w:ascii="Arial" w:hAnsi="Arial"/>
                <w:b/>
                <w:sz w:val="20"/>
                <w:szCs w:val="20"/>
              </w:rPr>
              <w:t xml:space="preserve"> Unit</w:t>
            </w:r>
          </w:p>
        </w:tc>
      </w:tr>
      <w:tr w:rsidR="00D5540B" w:rsidRPr="00A71300" w:rsidTr="00D5540B">
        <w:trPr>
          <w:trHeight w:val="89"/>
        </w:trPr>
        <w:tc>
          <w:tcPr>
            <w:tcW w:w="1116" w:type="dxa"/>
            <w:vMerge w:val="restart"/>
          </w:tcPr>
          <w:p w:rsidR="00D5540B" w:rsidRPr="00A71300" w:rsidRDefault="00D5540B" w:rsidP="00D5540B">
            <w:pPr>
              <w:spacing w:after="0" w:line="240" w:lineRule="auto"/>
              <w:ind w:left="0" w:firstLine="0"/>
              <w:rPr>
                <w:rFonts w:ascii="Arial" w:hAnsi="Arial"/>
                <w:sz w:val="20"/>
                <w:szCs w:val="20"/>
              </w:rPr>
            </w:pPr>
            <w:r w:rsidRPr="00A71300">
              <w:rPr>
                <w:rFonts w:ascii="Arial" w:hAnsi="Arial"/>
                <w:sz w:val="20"/>
                <w:szCs w:val="20"/>
              </w:rPr>
              <w:t>01</w:t>
            </w:r>
          </w:p>
        </w:tc>
        <w:tc>
          <w:tcPr>
            <w:tcW w:w="2609" w:type="dxa"/>
            <w:vMerge w:val="restart"/>
          </w:tcPr>
          <w:p w:rsidR="00D5540B" w:rsidRPr="00A71300" w:rsidRDefault="00D5540B" w:rsidP="00D5540B">
            <w:pPr>
              <w:spacing w:after="0" w:line="240" w:lineRule="auto"/>
              <w:ind w:left="0" w:firstLine="0"/>
              <w:rPr>
                <w:rFonts w:ascii="Arial" w:hAnsi="Arial"/>
                <w:sz w:val="20"/>
                <w:szCs w:val="20"/>
              </w:rPr>
            </w:pPr>
            <w:r>
              <w:rPr>
                <w:rFonts w:ascii="Arial" w:hAnsi="Arial"/>
                <w:sz w:val="20"/>
                <w:szCs w:val="20"/>
              </w:rPr>
              <w:t xml:space="preserve">Main Office Building </w:t>
            </w:r>
          </w:p>
        </w:tc>
        <w:tc>
          <w:tcPr>
            <w:tcW w:w="2192" w:type="dxa"/>
          </w:tcPr>
          <w:p w:rsidR="00D5540B" w:rsidRPr="00A71300" w:rsidRDefault="00D5540B" w:rsidP="00D5540B">
            <w:pPr>
              <w:spacing w:after="0" w:line="240" w:lineRule="auto"/>
              <w:ind w:left="14"/>
              <w:jc w:val="center"/>
              <w:rPr>
                <w:rFonts w:ascii="Arial" w:hAnsi="Arial"/>
                <w:sz w:val="20"/>
                <w:szCs w:val="20"/>
              </w:rPr>
            </w:pPr>
            <w:r>
              <w:rPr>
                <w:rFonts w:ascii="Arial" w:hAnsi="Arial"/>
                <w:sz w:val="20"/>
                <w:szCs w:val="20"/>
              </w:rPr>
              <w:t>12:26:05 PM</w:t>
            </w:r>
          </w:p>
        </w:tc>
        <w:tc>
          <w:tcPr>
            <w:tcW w:w="2790" w:type="dxa"/>
            <w:vAlign w:val="bottom"/>
          </w:tcPr>
          <w:p w:rsidR="00D5540B" w:rsidRPr="00BA0EB9" w:rsidRDefault="00D5540B" w:rsidP="00D5540B">
            <w:pPr>
              <w:spacing w:after="0" w:line="240" w:lineRule="auto"/>
              <w:ind w:left="72"/>
              <w:jc w:val="center"/>
              <w:rPr>
                <w:rFonts w:ascii="Arial" w:hAnsi="Arial" w:cs="Arial"/>
                <w:sz w:val="20"/>
                <w:szCs w:val="20"/>
              </w:rPr>
            </w:pPr>
            <w:r w:rsidRPr="00BA0EB9">
              <w:rPr>
                <w:rFonts w:ascii="Arial" w:hAnsi="Arial" w:cs="Arial"/>
                <w:sz w:val="20"/>
                <w:szCs w:val="20"/>
              </w:rPr>
              <w:t>53.1</w:t>
            </w:r>
          </w:p>
        </w:tc>
      </w:tr>
      <w:tr w:rsidR="00D5540B" w:rsidRPr="00A71300" w:rsidTr="00D5540B">
        <w:trPr>
          <w:trHeight w:val="73"/>
        </w:trPr>
        <w:tc>
          <w:tcPr>
            <w:tcW w:w="1116" w:type="dxa"/>
            <w:vMerge/>
          </w:tcPr>
          <w:p w:rsidR="00D5540B" w:rsidRPr="00A71300" w:rsidRDefault="00D5540B" w:rsidP="00D5540B">
            <w:pPr>
              <w:spacing w:after="0" w:line="240" w:lineRule="auto"/>
              <w:ind w:left="0"/>
              <w:jc w:val="center"/>
              <w:rPr>
                <w:rFonts w:ascii="Arial" w:hAnsi="Arial"/>
                <w:sz w:val="20"/>
                <w:szCs w:val="20"/>
              </w:rPr>
            </w:pPr>
          </w:p>
        </w:tc>
        <w:tc>
          <w:tcPr>
            <w:tcW w:w="2609" w:type="dxa"/>
            <w:vMerge/>
          </w:tcPr>
          <w:p w:rsidR="00D5540B" w:rsidRDefault="00D5540B" w:rsidP="00583747">
            <w:pPr>
              <w:spacing w:after="0" w:line="240" w:lineRule="auto"/>
              <w:rPr>
                <w:rFonts w:ascii="Arial" w:hAnsi="Arial"/>
                <w:sz w:val="20"/>
                <w:szCs w:val="20"/>
              </w:rPr>
            </w:pPr>
          </w:p>
        </w:tc>
        <w:tc>
          <w:tcPr>
            <w:tcW w:w="2192" w:type="dxa"/>
          </w:tcPr>
          <w:p w:rsidR="00D5540B" w:rsidRPr="00A71300" w:rsidRDefault="00D5540B" w:rsidP="00D5540B">
            <w:pPr>
              <w:spacing w:after="0" w:line="240" w:lineRule="auto"/>
              <w:ind w:left="14"/>
              <w:jc w:val="center"/>
              <w:rPr>
                <w:rFonts w:ascii="Arial" w:hAnsi="Arial"/>
                <w:sz w:val="20"/>
                <w:szCs w:val="20"/>
              </w:rPr>
            </w:pPr>
            <w:r>
              <w:rPr>
                <w:rFonts w:ascii="Arial" w:hAnsi="Arial"/>
                <w:sz w:val="20"/>
                <w:szCs w:val="20"/>
              </w:rPr>
              <w:t>12:26:11 PM</w:t>
            </w:r>
          </w:p>
        </w:tc>
        <w:tc>
          <w:tcPr>
            <w:tcW w:w="2790" w:type="dxa"/>
            <w:vAlign w:val="bottom"/>
          </w:tcPr>
          <w:p w:rsidR="00D5540B" w:rsidRPr="00BA0EB9" w:rsidRDefault="00D5540B" w:rsidP="00D5540B">
            <w:pPr>
              <w:spacing w:after="0" w:line="240" w:lineRule="auto"/>
              <w:ind w:left="72"/>
              <w:jc w:val="center"/>
              <w:rPr>
                <w:rFonts w:ascii="Arial" w:hAnsi="Arial" w:cs="Arial"/>
                <w:sz w:val="20"/>
                <w:szCs w:val="20"/>
              </w:rPr>
            </w:pPr>
            <w:r w:rsidRPr="00BA0EB9">
              <w:rPr>
                <w:rFonts w:ascii="Arial" w:hAnsi="Arial" w:cs="Arial"/>
                <w:sz w:val="20"/>
                <w:szCs w:val="20"/>
              </w:rPr>
              <w:t>52.2</w:t>
            </w:r>
          </w:p>
        </w:tc>
      </w:tr>
      <w:tr w:rsidR="00D5540B" w:rsidRPr="00A71300" w:rsidTr="00D5540B">
        <w:trPr>
          <w:trHeight w:val="73"/>
        </w:trPr>
        <w:tc>
          <w:tcPr>
            <w:tcW w:w="1116" w:type="dxa"/>
            <w:vMerge/>
          </w:tcPr>
          <w:p w:rsidR="00D5540B" w:rsidRPr="00A71300" w:rsidRDefault="00D5540B" w:rsidP="00D5540B">
            <w:pPr>
              <w:spacing w:after="0" w:line="240" w:lineRule="auto"/>
              <w:ind w:left="0"/>
              <w:jc w:val="center"/>
              <w:rPr>
                <w:rFonts w:ascii="Arial" w:hAnsi="Arial"/>
                <w:sz w:val="20"/>
                <w:szCs w:val="20"/>
              </w:rPr>
            </w:pPr>
          </w:p>
        </w:tc>
        <w:tc>
          <w:tcPr>
            <w:tcW w:w="2609" w:type="dxa"/>
            <w:vMerge/>
          </w:tcPr>
          <w:p w:rsidR="00D5540B" w:rsidRDefault="00D5540B" w:rsidP="00583747">
            <w:pPr>
              <w:spacing w:after="0" w:line="240" w:lineRule="auto"/>
              <w:rPr>
                <w:rFonts w:ascii="Arial" w:hAnsi="Arial"/>
                <w:sz w:val="20"/>
                <w:szCs w:val="20"/>
              </w:rPr>
            </w:pPr>
          </w:p>
        </w:tc>
        <w:tc>
          <w:tcPr>
            <w:tcW w:w="2192" w:type="dxa"/>
          </w:tcPr>
          <w:p w:rsidR="00D5540B" w:rsidRPr="00A71300" w:rsidRDefault="00D5540B" w:rsidP="00D5540B">
            <w:pPr>
              <w:spacing w:after="0" w:line="240" w:lineRule="auto"/>
              <w:ind w:left="14"/>
              <w:jc w:val="center"/>
              <w:rPr>
                <w:rFonts w:ascii="Arial" w:hAnsi="Arial"/>
                <w:sz w:val="20"/>
                <w:szCs w:val="20"/>
              </w:rPr>
            </w:pPr>
            <w:r>
              <w:rPr>
                <w:rFonts w:ascii="Arial" w:hAnsi="Arial"/>
                <w:sz w:val="20"/>
                <w:szCs w:val="20"/>
              </w:rPr>
              <w:t>12:26:15 PM</w:t>
            </w:r>
          </w:p>
        </w:tc>
        <w:tc>
          <w:tcPr>
            <w:tcW w:w="2790" w:type="dxa"/>
            <w:vAlign w:val="bottom"/>
          </w:tcPr>
          <w:p w:rsidR="00D5540B" w:rsidRPr="00BA0EB9" w:rsidRDefault="00D5540B" w:rsidP="00D5540B">
            <w:pPr>
              <w:spacing w:after="0" w:line="240" w:lineRule="auto"/>
              <w:ind w:left="72"/>
              <w:jc w:val="center"/>
              <w:rPr>
                <w:rFonts w:ascii="Arial" w:hAnsi="Arial" w:cs="Arial"/>
                <w:sz w:val="20"/>
                <w:szCs w:val="20"/>
              </w:rPr>
            </w:pPr>
            <w:r w:rsidRPr="00BA0EB9">
              <w:rPr>
                <w:rFonts w:ascii="Arial" w:hAnsi="Arial" w:cs="Arial"/>
                <w:sz w:val="20"/>
                <w:szCs w:val="20"/>
              </w:rPr>
              <w:t>50.3</w:t>
            </w:r>
          </w:p>
        </w:tc>
      </w:tr>
      <w:tr w:rsidR="00D5540B" w:rsidRPr="00A71300" w:rsidTr="00D5540B">
        <w:trPr>
          <w:trHeight w:val="73"/>
        </w:trPr>
        <w:tc>
          <w:tcPr>
            <w:tcW w:w="1116" w:type="dxa"/>
            <w:vMerge/>
          </w:tcPr>
          <w:p w:rsidR="00D5540B" w:rsidRPr="00A71300" w:rsidRDefault="00D5540B" w:rsidP="00D5540B">
            <w:pPr>
              <w:spacing w:after="0" w:line="240" w:lineRule="auto"/>
              <w:ind w:left="0"/>
              <w:jc w:val="center"/>
              <w:rPr>
                <w:rFonts w:ascii="Arial" w:hAnsi="Arial"/>
                <w:sz w:val="20"/>
                <w:szCs w:val="20"/>
              </w:rPr>
            </w:pPr>
          </w:p>
        </w:tc>
        <w:tc>
          <w:tcPr>
            <w:tcW w:w="2609" w:type="dxa"/>
            <w:vMerge/>
          </w:tcPr>
          <w:p w:rsidR="00D5540B" w:rsidRDefault="00D5540B" w:rsidP="00583747">
            <w:pPr>
              <w:spacing w:after="0" w:line="240" w:lineRule="auto"/>
              <w:rPr>
                <w:rFonts w:ascii="Arial" w:hAnsi="Arial"/>
                <w:sz w:val="20"/>
                <w:szCs w:val="20"/>
              </w:rPr>
            </w:pPr>
          </w:p>
        </w:tc>
        <w:tc>
          <w:tcPr>
            <w:tcW w:w="2192" w:type="dxa"/>
          </w:tcPr>
          <w:p w:rsidR="00D5540B" w:rsidRPr="00A71300" w:rsidRDefault="00D5540B" w:rsidP="00D5540B">
            <w:pPr>
              <w:spacing w:after="0" w:line="240" w:lineRule="auto"/>
              <w:ind w:left="14"/>
              <w:jc w:val="center"/>
              <w:rPr>
                <w:rFonts w:ascii="Arial" w:hAnsi="Arial"/>
                <w:sz w:val="20"/>
                <w:szCs w:val="20"/>
              </w:rPr>
            </w:pPr>
            <w:r>
              <w:rPr>
                <w:rFonts w:ascii="Arial" w:hAnsi="Arial"/>
                <w:sz w:val="20"/>
                <w:szCs w:val="20"/>
              </w:rPr>
              <w:t>12:26:19 PM</w:t>
            </w:r>
          </w:p>
        </w:tc>
        <w:tc>
          <w:tcPr>
            <w:tcW w:w="2790" w:type="dxa"/>
            <w:vAlign w:val="bottom"/>
          </w:tcPr>
          <w:p w:rsidR="00D5540B" w:rsidRPr="00BA0EB9" w:rsidRDefault="00D5540B" w:rsidP="00D5540B">
            <w:pPr>
              <w:spacing w:after="0" w:line="240" w:lineRule="auto"/>
              <w:ind w:left="72"/>
              <w:jc w:val="center"/>
              <w:rPr>
                <w:rFonts w:ascii="Arial" w:hAnsi="Arial" w:cs="Arial"/>
                <w:sz w:val="20"/>
                <w:szCs w:val="20"/>
              </w:rPr>
            </w:pPr>
            <w:r w:rsidRPr="00BA0EB9">
              <w:rPr>
                <w:rFonts w:ascii="Arial" w:hAnsi="Arial" w:cs="Arial"/>
                <w:sz w:val="20"/>
                <w:szCs w:val="20"/>
              </w:rPr>
              <w:t>52.4</w:t>
            </w:r>
          </w:p>
        </w:tc>
      </w:tr>
      <w:tr w:rsidR="00D5540B" w:rsidRPr="00A71300" w:rsidTr="00D5540B">
        <w:trPr>
          <w:trHeight w:val="73"/>
        </w:trPr>
        <w:tc>
          <w:tcPr>
            <w:tcW w:w="1116" w:type="dxa"/>
            <w:vMerge/>
          </w:tcPr>
          <w:p w:rsidR="00D5540B" w:rsidRPr="00A71300" w:rsidRDefault="00D5540B" w:rsidP="00D5540B">
            <w:pPr>
              <w:spacing w:after="0" w:line="240" w:lineRule="auto"/>
              <w:ind w:left="0"/>
              <w:jc w:val="center"/>
              <w:rPr>
                <w:rFonts w:ascii="Arial" w:hAnsi="Arial"/>
                <w:sz w:val="20"/>
                <w:szCs w:val="20"/>
              </w:rPr>
            </w:pPr>
          </w:p>
        </w:tc>
        <w:tc>
          <w:tcPr>
            <w:tcW w:w="2609" w:type="dxa"/>
            <w:vMerge/>
          </w:tcPr>
          <w:p w:rsidR="00D5540B" w:rsidRDefault="00D5540B" w:rsidP="00583747">
            <w:pPr>
              <w:spacing w:after="0" w:line="240" w:lineRule="auto"/>
              <w:rPr>
                <w:rFonts w:ascii="Arial" w:hAnsi="Arial"/>
                <w:sz w:val="20"/>
                <w:szCs w:val="20"/>
              </w:rPr>
            </w:pPr>
          </w:p>
        </w:tc>
        <w:tc>
          <w:tcPr>
            <w:tcW w:w="2192" w:type="dxa"/>
          </w:tcPr>
          <w:p w:rsidR="00D5540B" w:rsidRPr="00A71300" w:rsidRDefault="00D5540B" w:rsidP="00D5540B">
            <w:pPr>
              <w:spacing w:after="0" w:line="240" w:lineRule="auto"/>
              <w:ind w:left="14"/>
              <w:jc w:val="center"/>
              <w:rPr>
                <w:rFonts w:ascii="Arial" w:hAnsi="Arial"/>
                <w:sz w:val="20"/>
                <w:szCs w:val="20"/>
              </w:rPr>
            </w:pPr>
            <w:r>
              <w:rPr>
                <w:rFonts w:ascii="Arial" w:hAnsi="Arial"/>
                <w:sz w:val="20"/>
                <w:szCs w:val="20"/>
              </w:rPr>
              <w:t>12:26:23 PM</w:t>
            </w:r>
          </w:p>
        </w:tc>
        <w:tc>
          <w:tcPr>
            <w:tcW w:w="2790" w:type="dxa"/>
            <w:vAlign w:val="bottom"/>
          </w:tcPr>
          <w:p w:rsidR="00D5540B" w:rsidRPr="00BA0EB9" w:rsidRDefault="00D5540B" w:rsidP="00D5540B">
            <w:pPr>
              <w:spacing w:after="0" w:line="240" w:lineRule="auto"/>
              <w:ind w:left="72"/>
              <w:jc w:val="center"/>
              <w:rPr>
                <w:rFonts w:ascii="Arial" w:hAnsi="Arial" w:cs="Arial"/>
                <w:sz w:val="20"/>
                <w:szCs w:val="20"/>
              </w:rPr>
            </w:pPr>
            <w:r w:rsidRPr="00BA0EB9">
              <w:rPr>
                <w:rFonts w:ascii="Arial" w:hAnsi="Arial" w:cs="Arial"/>
                <w:sz w:val="20"/>
                <w:szCs w:val="20"/>
              </w:rPr>
              <w:t>50.5</w:t>
            </w:r>
          </w:p>
        </w:tc>
      </w:tr>
      <w:tr w:rsidR="00D5540B" w:rsidRPr="00A71300" w:rsidTr="00D5540B">
        <w:trPr>
          <w:trHeight w:val="73"/>
        </w:trPr>
        <w:tc>
          <w:tcPr>
            <w:tcW w:w="1116" w:type="dxa"/>
            <w:vMerge/>
          </w:tcPr>
          <w:p w:rsidR="00D5540B" w:rsidRPr="00A71300" w:rsidRDefault="00D5540B" w:rsidP="00D5540B">
            <w:pPr>
              <w:spacing w:after="0" w:line="240" w:lineRule="auto"/>
              <w:ind w:left="0"/>
              <w:jc w:val="center"/>
              <w:rPr>
                <w:rFonts w:ascii="Arial" w:hAnsi="Arial"/>
                <w:sz w:val="20"/>
                <w:szCs w:val="20"/>
              </w:rPr>
            </w:pPr>
          </w:p>
        </w:tc>
        <w:tc>
          <w:tcPr>
            <w:tcW w:w="2609" w:type="dxa"/>
            <w:vMerge/>
          </w:tcPr>
          <w:p w:rsidR="00D5540B" w:rsidRDefault="00D5540B" w:rsidP="00583747">
            <w:pPr>
              <w:spacing w:after="0" w:line="240" w:lineRule="auto"/>
              <w:rPr>
                <w:rFonts w:ascii="Arial" w:hAnsi="Arial"/>
                <w:sz w:val="20"/>
                <w:szCs w:val="20"/>
              </w:rPr>
            </w:pPr>
          </w:p>
        </w:tc>
        <w:tc>
          <w:tcPr>
            <w:tcW w:w="2192" w:type="dxa"/>
          </w:tcPr>
          <w:p w:rsidR="00D5540B" w:rsidRPr="00A71300" w:rsidRDefault="00D5540B" w:rsidP="00D5540B">
            <w:pPr>
              <w:spacing w:after="0" w:line="240" w:lineRule="auto"/>
              <w:ind w:left="14"/>
              <w:jc w:val="center"/>
              <w:rPr>
                <w:rFonts w:ascii="Arial" w:hAnsi="Arial"/>
                <w:sz w:val="20"/>
                <w:szCs w:val="20"/>
              </w:rPr>
            </w:pPr>
            <w:r>
              <w:rPr>
                <w:rFonts w:ascii="Arial" w:hAnsi="Arial"/>
                <w:sz w:val="20"/>
                <w:szCs w:val="20"/>
              </w:rPr>
              <w:t>12:26:27 PM</w:t>
            </w:r>
          </w:p>
        </w:tc>
        <w:tc>
          <w:tcPr>
            <w:tcW w:w="2790" w:type="dxa"/>
            <w:vAlign w:val="bottom"/>
          </w:tcPr>
          <w:p w:rsidR="00D5540B" w:rsidRPr="00BA0EB9" w:rsidRDefault="00D5540B" w:rsidP="00D5540B">
            <w:pPr>
              <w:spacing w:after="0" w:line="240" w:lineRule="auto"/>
              <w:ind w:left="72"/>
              <w:jc w:val="center"/>
              <w:rPr>
                <w:rFonts w:ascii="Arial" w:hAnsi="Arial" w:cs="Arial"/>
                <w:sz w:val="20"/>
                <w:szCs w:val="20"/>
              </w:rPr>
            </w:pPr>
            <w:r w:rsidRPr="00BA0EB9">
              <w:rPr>
                <w:rFonts w:ascii="Arial" w:hAnsi="Arial" w:cs="Arial"/>
                <w:sz w:val="20"/>
                <w:szCs w:val="20"/>
              </w:rPr>
              <w:t>50.6</w:t>
            </w:r>
          </w:p>
        </w:tc>
      </w:tr>
      <w:tr w:rsidR="00D5540B" w:rsidRPr="00A71300" w:rsidTr="00D5540B">
        <w:trPr>
          <w:trHeight w:val="73"/>
        </w:trPr>
        <w:tc>
          <w:tcPr>
            <w:tcW w:w="1116" w:type="dxa"/>
            <w:vMerge/>
          </w:tcPr>
          <w:p w:rsidR="00D5540B" w:rsidRPr="00A71300" w:rsidRDefault="00D5540B" w:rsidP="00D5540B">
            <w:pPr>
              <w:spacing w:after="0" w:line="240" w:lineRule="auto"/>
              <w:ind w:left="0"/>
              <w:jc w:val="center"/>
              <w:rPr>
                <w:rFonts w:ascii="Arial" w:hAnsi="Arial"/>
                <w:sz w:val="20"/>
                <w:szCs w:val="20"/>
              </w:rPr>
            </w:pPr>
          </w:p>
        </w:tc>
        <w:tc>
          <w:tcPr>
            <w:tcW w:w="2609" w:type="dxa"/>
            <w:vMerge/>
          </w:tcPr>
          <w:p w:rsidR="00D5540B" w:rsidRDefault="00D5540B" w:rsidP="00583747">
            <w:pPr>
              <w:spacing w:after="0" w:line="240" w:lineRule="auto"/>
              <w:rPr>
                <w:rFonts w:ascii="Arial" w:hAnsi="Arial"/>
                <w:sz w:val="20"/>
                <w:szCs w:val="20"/>
              </w:rPr>
            </w:pPr>
          </w:p>
        </w:tc>
        <w:tc>
          <w:tcPr>
            <w:tcW w:w="2192" w:type="dxa"/>
          </w:tcPr>
          <w:p w:rsidR="00D5540B" w:rsidRPr="00A71300" w:rsidRDefault="00D5540B" w:rsidP="00D5540B">
            <w:pPr>
              <w:spacing w:after="0" w:line="240" w:lineRule="auto"/>
              <w:ind w:left="14"/>
              <w:jc w:val="center"/>
              <w:rPr>
                <w:rFonts w:ascii="Arial" w:hAnsi="Arial"/>
                <w:sz w:val="20"/>
                <w:szCs w:val="20"/>
              </w:rPr>
            </w:pPr>
            <w:r>
              <w:rPr>
                <w:rFonts w:ascii="Arial" w:hAnsi="Arial"/>
                <w:sz w:val="20"/>
                <w:szCs w:val="20"/>
              </w:rPr>
              <w:t>12:26:31 PM</w:t>
            </w:r>
          </w:p>
        </w:tc>
        <w:tc>
          <w:tcPr>
            <w:tcW w:w="2790" w:type="dxa"/>
            <w:vAlign w:val="bottom"/>
          </w:tcPr>
          <w:p w:rsidR="00D5540B" w:rsidRPr="00BA0EB9" w:rsidRDefault="00D5540B" w:rsidP="00D5540B">
            <w:pPr>
              <w:spacing w:after="0" w:line="240" w:lineRule="auto"/>
              <w:ind w:left="72"/>
              <w:jc w:val="center"/>
              <w:rPr>
                <w:rFonts w:ascii="Arial" w:hAnsi="Arial" w:cs="Arial"/>
                <w:sz w:val="20"/>
                <w:szCs w:val="20"/>
              </w:rPr>
            </w:pPr>
            <w:r w:rsidRPr="00BA0EB9">
              <w:rPr>
                <w:rFonts w:ascii="Arial" w:hAnsi="Arial" w:cs="Arial"/>
                <w:sz w:val="20"/>
                <w:szCs w:val="20"/>
              </w:rPr>
              <w:t>51.7</w:t>
            </w:r>
          </w:p>
        </w:tc>
      </w:tr>
      <w:tr w:rsidR="00D5540B" w:rsidRPr="00A71300" w:rsidTr="00D5540B">
        <w:trPr>
          <w:trHeight w:val="95"/>
        </w:trPr>
        <w:tc>
          <w:tcPr>
            <w:tcW w:w="1116" w:type="dxa"/>
            <w:vMerge/>
          </w:tcPr>
          <w:p w:rsidR="00D5540B" w:rsidRPr="00A71300" w:rsidRDefault="00D5540B" w:rsidP="00D5540B">
            <w:pPr>
              <w:spacing w:after="0" w:line="240" w:lineRule="auto"/>
              <w:ind w:left="0"/>
              <w:jc w:val="center"/>
              <w:rPr>
                <w:rFonts w:ascii="Arial" w:hAnsi="Arial"/>
                <w:sz w:val="20"/>
                <w:szCs w:val="20"/>
              </w:rPr>
            </w:pPr>
          </w:p>
        </w:tc>
        <w:tc>
          <w:tcPr>
            <w:tcW w:w="2609" w:type="dxa"/>
            <w:vMerge/>
          </w:tcPr>
          <w:p w:rsidR="00D5540B" w:rsidRDefault="00D5540B" w:rsidP="00583747">
            <w:pPr>
              <w:spacing w:after="0" w:line="240" w:lineRule="auto"/>
              <w:rPr>
                <w:rFonts w:ascii="Arial" w:hAnsi="Arial"/>
                <w:sz w:val="20"/>
                <w:szCs w:val="20"/>
              </w:rPr>
            </w:pPr>
          </w:p>
        </w:tc>
        <w:tc>
          <w:tcPr>
            <w:tcW w:w="2192" w:type="dxa"/>
          </w:tcPr>
          <w:p w:rsidR="00D5540B" w:rsidRPr="00A71300" w:rsidRDefault="00D5540B" w:rsidP="00D5540B">
            <w:pPr>
              <w:spacing w:after="0" w:line="240" w:lineRule="auto"/>
              <w:ind w:left="14"/>
              <w:jc w:val="center"/>
              <w:rPr>
                <w:rFonts w:ascii="Arial" w:hAnsi="Arial"/>
                <w:sz w:val="20"/>
                <w:szCs w:val="20"/>
              </w:rPr>
            </w:pPr>
            <w:r>
              <w:rPr>
                <w:rFonts w:ascii="Arial" w:hAnsi="Arial"/>
                <w:sz w:val="20"/>
                <w:szCs w:val="20"/>
              </w:rPr>
              <w:t>12:26:35 PM</w:t>
            </w:r>
          </w:p>
        </w:tc>
        <w:tc>
          <w:tcPr>
            <w:tcW w:w="2790" w:type="dxa"/>
            <w:vAlign w:val="bottom"/>
          </w:tcPr>
          <w:p w:rsidR="00D5540B" w:rsidRPr="00BA0EB9" w:rsidRDefault="00D5540B" w:rsidP="00D5540B">
            <w:pPr>
              <w:spacing w:after="0" w:line="240" w:lineRule="auto"/>
              <w:ind w:left="72"/>
              <w:jc w:val="center"/>
              <w:rPr>
                <w:rFonts w:ascii="Arial" w:hAnsi="Arial" w:cs="Arial"/>
                <w:sz w:val="20"/>
                <w:szCs w:val="20"/>
              </w:rPr>
            </w:pPr>
            <w:r w:rsidRPr="00BA0EB9">
              <w:rPr>
                <w:rFonts w:ascii="Arial" w:hAnsi="Arial" w:cs="Arial"/>
                <w:sz w:val="20"/>
                <w:szCs w:val="20"/>
              </w:rPr>
              <w:t>54.8</w:t>
            </w:r>
          </w:p>
        </w:tc>
      </w:tr>
      <w:tr w:rsidR="00D5540B" w:rsidRPr="00A71300" w:rsidTr="00D5540B">
        <w:trPr>
          <w:trHeight w:val="106"/>
        </w:trPr>
        <w:tc>
          <w:tcPr>
            <w:tcW w:w="1116" w:type="dxa"/>
            <w:vMerge w:val="restart"/>
          </w:tcPr>
          <w:p w:rsidR="00D5540B" w:rsidRPr="00A71300" w:rsidRDefault="00D5540B" w:rsidP="00D5540B">
            <w:pPr>
              <w:spacing w:after="0" w:line="240" w:lineRule="auto"/>
              <w:ind w:left="0" w:firstLine="0"/>
              <w:rPr>
                <w:rFonts w:ascii="Arial" w:hAnsi="Arial"/>
                <w:sz w:val="20"/>
                <w:szCs w:val="20"/>
              </w:rPr>
            </w:pPr>
            <w:r w:rsidRPr="00A71300">
              <w:rPr>
                <w:rFonts w:ascii="Arial" w:hAnsi="Arial"/>
                <w:sz w:val="20"/>
                <w:szCs w:val="20"/>
              </w:rPr>
              <w:t>02</w:t>
            </w:r>
          </w:p>
        </w:tc>
        <w:tc>
          <w:tcPr>
            <w:tcW w:w="2609" w:type="dxa"/>
            <w:vMerge w:val="restart"/>
          </w:tcPr>
          <w:p w:rsidR="00D5540B" w:rsidRPr="00A71300" w:rsidRDefault="00D5540B" w:rsidP="00D5540B">
            <w:pPr>
              <w:spacing w:after="0" w:line="240" w:lineRule="auto"/>
              <w:ind w:left="0" w:firstLine="0"/>
              <w:rPr>
                <w:rFonts w:ascii="Arial" w:hAnsi="Arial"/>
                <w:sz w:val="20"/>
                <w:szCs w:val="20"/>
              </w:rPr>
            </w:pPr>
            <w:r>
              <w:rPr>
                <w:rFonts w:ascii="Arial" w:hAnsi="Arial"/>
                <w:sz w:val="20"/>
                <w:szCs w:val="20"/>
              </w:rPr>
              <w:t>Main Gate of the Project</w:t>
            </w:r>
          </w:p>
        </w:tc>
        <w:tc>
          <w:tcPr>
            <w:tcW w:w="2192" w:type="dxa"/>
          </w:tcPr>
          <w:p w:rsidR="00D5540B" w:rsidRPr="00A71300" w:rsidRDefault="00D5540B" w:rsidP="00D5540B">
            <w:pPr>
              <w:spacing w:after="0" w:line="240" w:lineRule="auto"/>
              <w:ind w:left="14"/>
              <w:jc w:val="center"/>
              <w:rPr>
                <w:rFonts w:ascii="Arial" w:hAnsi="Arial"/>
                <w:sz w:val="20"/>
                <w:szCs w:val="20"/>
              </w:rPr>
            </w:pPr>
            <w:r>
              <w:rPr>
                <w:rFonts w:ascii="Arial" w:hAnsi="Arial"/>
                <w:sz w:val="20"/>
                <w:szCs w:val="20"/>
              </w:rPr>
              <w:t>12:37:23 PM</w:t>
            </w:r>
          </w:p>
        </w:tc>
        <w:tc>
          <w:tcPr>
            <w:tcW w:w="2790" w:type="dxa"/>
            <w:vAlign w:val="bottom"/>
          </w:tcPr>
          <w:p w:rsidR="00D5540B" w:rsidRPr="009626B3" w:rsidRDefault="00D5540B" w:rsidP="00D5540B">
            <w:pPr>
              <w:spacing w:after="0" w:line="240" w:lineRule="auto"/>
              <w:ind w:left="72"/>
              <w:jc w:val="center"/>
              <w:rPr>
                <w:rFonts w:ascii="Arial" w:hAnsi="Arial" w:cs="Arial"/>
                <w:sz w:val="20"/>
                <w:szCs w:val="20"/>
              </w:rPr>
            </w:pPr>
            <w:r w:rsidRPr="009626B3">
              <w:rPr>
                <w:rFonts w:ascii="Arial" w:hAnsi="Arial" w:cs="Arial"/>
                <w:sz w:val="20"/>
                <w:szCs w:val="20"/>
              </w:rPr>
              <w:t>53.9</w:t>
            </w:r>
          </w:p>
        </w:tc>
      </w:tr>
      <w:tr w:rsidR="00D5540B" w:rsidRPr="00A71300" w:rsidTr="00D5540B">
        <w:trPr>
          <w:trHeight w:val="106"/>
        </w:trPr>
        <w:tc>
          <w:tcPr>
            <w:tcW w:w="1116" w:type="dxa"/>
            <w:vMerge/>
          </w:tcPr>
          <w:p w:rsidR="00D5540B" w:rsidRPr="00A71300" w:rsidRDefault="00D5540B" w:rsidP="00583747">
            <w:pPr>
              <w:spacing w:after="0" w:line="240" w:lineRule="auto"/>
              <w:jc w:val="center"/>
              <w:rPr>
                <w:rFonts w:ascii="Arial" w:hAnsi="Arial"/>
                <w:sz w:val="20"/>
                <w:szCs w:val="20"/>
              </w:rPr>
            </w:pPr>
          </w:p>
        </w:tc>
        <w:tc>
          <w:tcPr>
            <w:tcW w:w="2609" w:type="dxa"/>
            <w:vMerge/>
          </w:tcPr>
          <w:p w:rsidR="00D5540B" w:rsidRDefault="00D5540B" w:rsidP="00583747">
            <w:pPr>
              <w:spacing w:after="0" w:line="240" w:lineRule="auto"/>
              <w:rPr>
                <w:rFonts w:ascii="Arial" w:hAnsi="Arial"/>
                <w:sz w:val="20"/>
                <w:szCs w:val="20"/>
              </w:rPr>
            </w:pPr>
          </w:p>
        </w:tc>
        <w:tc>
          <w:tcPr>
            <w:tcW w:w="2192" w:type="dxa"/>
          </w:tcPr>
          <w:p w:rsidR="00D5540B" w:rsidRPr="00A71300" w:rsidRDefault="00D5540B" w:rsidP="00D5540B">
            <w:pPr>
              <w:spacing w:after="0" w:line="240" w:lineRule="auto"/>
              <w:ind w:left="14"/>
              <w:jc w:val="center"/>
              <w:rPr>
                <w:rFonts w:ascii="Arial" w:hAnsi="Arial"/>
                <w:sz w:val="20"/>
                <w:szCs w:val="20"/>
              </w:rPr>
            </w:pPr>
            <w:r>
              <w:rPr>
                <w:rFonts w:ascii="Arial" w:hAnsi="Arial"/>
                <w:sz w:val="20"/>
                <w:szCs w:val="20"/>
              </w:rPr>
              <w:t>12:37:27 PM</w:t>
            </w:r>
          </w:p>
        </w:tc>
        <w:tc>
          <w:tcPr>
            <w:tcW w:w="2790" w:type="dxa"/>
            <w:vAlign w:val="bottom"/>
          </w:tcPr>
          <w:p w:rsidR="00D5540B" w:rsidRPr="009626B3" w:rsidRDefault="00D5540B" w:rsidP="00D5540B">
            <w:pPr>
              <w:spacing w:after="0" w:line="240" w:lineRule="auto"/>
              <w:ind w:left="72"/>
              <w:jc w:val="center"/>
              <w:rPr>
                <w:rFonts w:ascii="Arial" w:hAnsi="Arial" w:cs="Arial"/>
                <w:sz w:val="20"/>
                <w:szCs w:val="20"/>
              </w:rPr>
            </w:pPr>
            <w:r w:rsidRPr="009626B3">
              <w:rPr>
                <w:rFonts w:ascii="Arial" w:hAnsi="Arial" w:cs="Arial"/>
                <w:sz w:val="20"/>
                <w:szCs w:val="20"/>
              </w:rPr>
              <w:t>59.1</w:t>
            </w:r>
          </w:p>
        </w:tc>
      </w:tr>
      <w:tr w:rsidR="00D5540B" w:rsidRPr="00A71300" w:rsidTr="00D5540B">
        <w:trPr>
          <w:trHeight w:val="106"/>
        </w:trPr>
        <w:tc>
          <w:tcPr>
            <w:tcW w:w="1116" w:type="dxa"/>
            <w:vMerge/>
          </w:tcPr>
          <w:p w:rsidR="00D5540B" w:rsidRPr="00A71300" w:rsidRDefault="00D5540B" w:rsidP="00583747">
            <w:pPr>
              <w:spacing w:after="0" w:line="240" w:lineRule="auto"/>
              <w:jc w:val="center"/>
              <w:rPr>
                <w:rFonts w:ascii="Arial" w:hAnsi="Arial"/>
                <w:sz w:val="20"/>
                <w:szCs w:val="20"/>
              </w:rPr>
            </w:pPr>
          </w:p>
        </w:tc>
        <w:tc>
          <w:tcPr>
            <w:tcW w:w="2609" w:type="dxa"/>
            <w:vMerge/>
          </w:tcPr>
          <w:p w:rsidR="00D5540B" w:rsidRDefault="00D5540B" w:rsidP="00583747">
            <w:pPr>
              <w:spacing w:after="0" w:line="240" w:lineRule="auto"/>
              <w:rPr>
                <w:rFonts w:ascii="Arial" w:hAnsi="Arial"/>
                <w:sz w:val="20"/>
                <w:szCs w:val="20"/>
              </w:rPr>
            </w:pPr>
          </w:p>
        </w:tc>
        <w:tc>
          <w:tcPr>
            <w:tcW w:w="2192" w:type="dxa"/>
          </w:tcPr>
          <w:p w:rsidR="00D5540B" w:rsidRPr="00A71300" w:rsidRDefault="00D5540B" w:rsidP="00D5540B">
            <w:pPr>
              <w:spacing w:after="0" w:line="240" w:lineRule="auto"/>
              <w:ind w:left="14"/>
              <w:jc w:val="center"/>
              <w:rPr>
                <w:rFonts w:ascii="Arial" w:hAnsi="Arial"/>
                <w:sz w:val="20"/>
                <w:szCs w:val="20"/>
              </w:rPr>
            </w:pPr>
            <w:r>
              <w:rPr>
                <w:rFonts w:ascii="Arial" w:hAnsi="Arial"/>
                <w:sz w:val="20"/>
                <w:szCs w:val="20"/>
              </w:rPr>
              <w:t>12:37:31 PM</w:t>
            </w:r>
          </w:p>
        </w:tc>
        <w:tc>
          <w:tcPr>
            <w:tcW w:w="2790" w:type="dxa"/>
            <w:vAlign w:val="bottom"/>
          </w:tcPr>
          <w:p w:rsidR="00D5540B" w:rsidRPr="009626B3" w:rsidRDefault="00D5540B" w:rsidP="00D5540B">
            <w:pPr>
              <w:spacing w:after="0" w:line="240" w:lineRule="auto"/>
              <w:ind w:left="72"/>
              <w:jc w:val="center"/>
              <w:rPr>
                <w:rFonts w:ascii="Arial" w:hAnsi="Arial" w:cs="Arial"/>
                <w:sz w:val="20"/>
                <w:szCs w:val="20"/>
              </w:rPr>
            </w:pPr>
            <w:r w:rsidRPr="009626B3">
              <w:rPr>
                <w:rFonts w:ascii="Arial" w:hAnsi="Arial" w:cs="Arial"/>
                <w:sz w:val="20"/>
                <w:szCs w:val="20"/>
              </w:rPr>
              <w:t>56.2</w:t>
            </w:r>
          </w:p>
        </w:tc>
      </w:tr>
      <w:tr w:rsidR="00D5540B" w:rsidRPr="00A71300" w:rsidTr="00D5540B">
        <w:trPr>
          <w:trHeight w:val="106"/>
        </w:trPr>
        <w:tc>
          <w:tcPr>
            <w:tcW w:w="1116" w:type="dxa"/>
            <w:vMerge/>
          </w:tcPr>
          <w:p w:rsidR="00D5540B" w:rsidRPr="00A71300" w:rsidRDefault="00D5540B" w:rsidP="00583747">
            <w:pPr>
              <w:spacing w:after="0" w:line="240" w:lineRule="auto"/>
              <w:jc w:val="center"/>
              <w:rPr>
                <w:rFonts w:ascii="Arial" w:hAnsi="Arial"/>
                <w:sz w:val="20"/>
                <w:szCs w:val="20"/>
              </w:rPr>
            </w:pPr>
          </w:p>
        </w:tc>
        <w:tc>
          <w:tcPr>
            <w:tcW w:w="2609" w:type="dxa"/>
            <w:vMerge/>
          </w:tcPr>
          <w:p w:rsidR="00D5540B" w:rsidRDefault="00D5540B" w:rsidP="00583747">
            <w:pPr>
              <w:spacing w:after="0" w:line="240" w:lineRule="auto"/>
              <w:rPr>
                <w:rFonts w:ascii="Arial" w:hAnsi="Arial"/>
                <w:sz w:val="20"/>
                <w:szCs w:val="20"/>
              </w:rPr>
            </w:pPr>
          </w:p>
        </w:tc>
        <w:tc>
          <w:tcPr>
            <w:tcW w:w="2192" w:type="dxa"/>
          </w:tcPr>
          <w:p w:rsidR="00D5540B" w:rsidRPr="00A71300" w:rsidRDefault="00D5540B" w:rsidP="00D5540B">
            <w:pPr>
              <w:spacing w:after="0" w:line="240" w:lineRule="auto"/>
              <w:ind w:left="14"/>
              <w:jc w:val="center"/>
              <w:rPr>
                <w:rFonts w:ascii="Arial" w:hAnsi="Arial"/>
                <w:sz w:val="20"/>
                <w:szCs w:val="20"/>
              </w:rPr>
            </w:pPr>
            <w:r>
              <w:rPr>
                <w:rFonts w:ascii="Arial" w:hAnsi="Arial"/>
                <w:sz w:val="20"/>
                <w:szCs w:val="20"/>
              </w:rPr>
              <w:t>12:37:35 PM</w:t>
            </w:r>
          </w:p>
        </w:tc>
        <w:tc>
          <w:tcPr>
            <w:tcW w:w="2790" w:type="dxa"/>
            <w:vAlign w:val="bottom"/>
          </w:tcPr>
          <w:p w:rsidR="00D5540B" w:rsidRPr="009626B3" w:rsidRDefault="00D5540B" w:rsidP="00D5540B">
            <w:pPr>
              <w:spacing w:after="0" w:line="240" w:lineRule="auto"/>
              <w:ind w:left="72"/>
              <w:jc w:val="center"/>
              <w:rPr>
                <w:rFonts w:ascii="Arial" w:hAnsi="Arial" w:cs="Arial"/>
                <w:sz w:val="20"/>
                <w:szCs w:val="20"/>
              </w:rPr>
            </w:pPr>
            <w:r w:rsidRPr="009626B3">
              <w:rPr>
                <w:rFonts w:ascii="Arial" w:hAnsi="Arial" w:cs="Arial"/>
                <w:sz w:val="20"/>
                <w:szCs w:val="20"/>
              </w:rPr>
              <w:t>54.3</w:t>
            </w:r>
          </w:p>
        </w:tc>
      </w:tr>
      <w:tr w:rsidR="00D5540B" w:rsidRPr="00A71300" w:rsidTr="00D5540B">
        <w:trPr>
          <w:trHeight w:val="106"/>
        </w:trPr>
        <w:tc>
          <w:tcPr>
            <w:tcW w:w="1116" w:type="dxa"/>
            <w:vMerge/>
          </w:tcPr>
          <w:p w:rsidR="00D5540B" w:rsidRPr="00A71300" w:rsidRDefault="00D5540B" w:rsidP="00583747">
            <w:pPr>
              <w:spacing w:after="0" w:line="240" w:lineRule="auto"/>
              <w:jc w:val="center"/>
              <w:rPr>
                <w:rFonts w:ascii="Arial" w:hAnsi="Arial"/>
                <w:sz w:val="20"/>
                <w:szCs w:val="20"/>
              </w:rPr>
            </w:pPr>
          </w:p>
        </w:tc>
        <w:tc>
          <w:tcPr>
            <w:tcW w:w="2609" w:type="dxa"/>
            <w:vMerge/>
          </w:tcPr>
          <w:p w:rsidR="00D5540B" w:rsidRDefault="00D5540B" w:rsidP="00583747">
            <w:pPr>
              <w:spacing w:after="0" w:line="240" w:lineRule="auto"/>
              <w:rPr>
                <w:rFonts w:ascii="Arial" w:hAnsi="Arial"/>
                <w:sz w:val="20"/>
                <w:szCs w:val="20"/>
              </w:rPr>
            </w:pPr>
          </w:p>
        </w:tc>
        <w:tc>
          <w:tcPr>
            <w:tcW w:w="2192" w:type="dxa"/>
          </w:tcPr>
          <w:p w:rsidR="00D5540B" w:rsidRPr="00A71300" w:rsidRDefault="00D5540B" w:rsidP="00D5540B">
            <w:pPr>
              <w:spacing w:after="0" w:line="240" w:lineRule="auto"/>
              <w:ind w:left="14"/>
              <w:jc w:val="center"/>
              <w:rPr>
                <w:rFonts w:ascii="Arial" w:hAnsi="Arial"/>
                <w:sz w:val="20"/>
                <w:szCs w:val="20"/>
              </w:rPr>
            </w:pPr>
            <w:r>
              <w:rPr>
                <w:rFonts w:ascii="Arial" w:hAnsi="Arial"/>
                <w:sz w:val="20"/>
                <w:szCs w:val="20"/>
              </w:rPr>
              <w:t>12:37:41 PM</w:t>
            </w:r>
          </w:p>
        </w:tc>
        <w:tc>
          <w:tcPr>
            <w:tcW w:w="2790" w:type="dxa"/>
            <w:vAlign w:val="bottom"/>
          </w:tcPr>
          <w:p w:rsidR="00D5540B" w:rsidRPr="009626B3" w:rsidRDefault="00D5540B" w:rsidP="00D5540B">
            <w:pPr>
              <w:spacing w:after="0" w:line="240" w:lineRule="auto"/>
              <w:ind w:left="72"/>
              <w:jc w:val="center"/>
              <w:rPr>
                <w:rFonts w:ascii="Arial" w:hAnsi="Arial" w:cs="Arial"/>
                <w:sz w:val="20"/>
                <w:szCs w:val="20"/>
              </w:rPr>
            </w:pPr>
            <w:r w:rsidRPr="009626B3">
              <w:rPr>
                <w:rFonts w:ascii="Arial" w:hAnsi="Arial" w:cs="Arial"/>
                <w:sz w:val="20"/>
                <w:szCs w:val="20"/>
              </w:rPr>
              <w:t>53.5</w:t>
            </w:r>
          </w:p>
        </w:tc>
      </w:tr>
      <w:tr w:rsidR="00D5540B" w:rsidRPr="00A71300" w:rsidTr="00D5540B">
        <w:trPr>
          <w:trHeight w:val="106"/>
        </w:trPr>
        <w:tc>
          <w:tcPr>
            <w:tcW w:w="1116" w:type="dxa"/>
            <w:vMerge/>
          </w:tcPr>
          <w:p w:rsidR="00D5540B" w:rsidRPr="00A71300" w:rsidRDefault="00D5540B" w:rsidP="00583747">
            <w:pPr>
              <w:spacing w:after="0" w:line="240" w:lineRule="auto"/>
              <w:jc w:val="center"/>
              <w:rPr>
                <w:rFonts w:ascii="Arial" w:hAnsi="Arial"/>
                <w:sz w:val="20"/>
                <w:szCs w:val="20"/>
              </w:rPr>
            </w:pPr>
          </w:p>
        </w:tc>
        <w:tc>
          <w:tcPr>
            <w:tcW w:w="2609" w:type="dxa"/>
            <w:vMerge/>
          </w:tcPr>
          <w:p w:rsidR="00D5540B" w:rsidRDefault="00D5540B" w:rsidP="00583747">
            <w:pPr>
              <w:spacing w:after="0" w:line="240" w:lineRule="auto"/>
              <w:rPr>
                <w:rFonts w:ascii="Arial" w:hAnsi="Arial"/>
                <w:sz w:val="20"/>
                <w:szCs w:val="20"/>
              </w:rPr>
            </w:pPr>
          </w:p>
        </w:tc>
        <w:tc>
          <w:tcPr>
            <w:tcW w:w="2192" w:type="dxa"/>
          </w:tcPr>
          <w:p w:rsidR="00D5540B" w:rsidRPr="00A71300" w:rsidRDefault="00D5540B" w:rsidP="00D5540B">
            <w:pPr>
              <w:spacing w:after="0" w:line="240" w:lineRule="auto"/>
              <w:ind w:left="14"/>
              <w:jc w:val="center"/>
              <w:rPr>
                <w:rFonts w:ascii="Arial" w:hAnsi="Arial"/>
                <w:sz w:val="20"/>
                <w:szCs w:val="20"/>
              </w:rPr>
            </w:pPr>
            <w:r>
              <w:rPr>
                <w:rFonts w:ascii="Arial" w:hAnsi="Arial"/>
                <w:sz w:val="20"/>
                <w:szCs w:val="20"/>
              </w:rPr>
              <w:t>12:37:45 PM</w:t>
            </w:r>
          </w:p>
        </w:tc>
        <w:tc>
          <w:tcPr>
            <w:tcW w:w="2790" w:type="dxa"/>
            <w:vAlign w:val="bottom"/>
          </w:tcPr>
          <w:p w:rsidR="00D5540B" w:rsidRPr="009626B3" w:rsidRDefault="00D5540B" w:rsidP="00D5540B">
            <w:pPr>
              <w:spacing w:after="0" w:line="240" w:lineRule="auto"/>
              <w:ind w:left="72"/>
              <w:jc w:val="center"/>
              <w:rPr>
                <w:rFonts w:ascii="Arial" w:hAnsi="Arial" w:cs="Arial"/>
                <w:sz w:val="20"/>
                <w:szCs w:val="20"/>
              </w:rPr>
            </w:pPr>
            <w:r w:rsidRPr="009626B3">
              <w:rPr>
                <w:rFonts w:ascii="Arial" w:hAnsi="Arial" w:cs="Arial"/>
                <w:sz w:val="20"/>
                <w:szCs w:val="20"/>
              </w:rPr>
              <w:t>52.6</w:t>
            </w:r>
          </w:p>
        </w:tc>
      </w:tr>
      <w:tr w:rsidR="00D5540B" w:rsidRPr="00A71300" w:rsidTr="00D5540B">
        <w:trPr>
          <w:trHeight w:val="106"/>
        </w:trPr>
        <w:tc>
          <w:tcPr>
            <w:tcW w:w="1116" w:type="dxa"/>
            <w:vMerge/>
          </w:tcPr>
          <w:p w:rsidR="00D5540B" w:rsidRPr="00A71300" w:rsidRDefault="00D5540B" w:rsidP="00583747">
            <w:pPr>
              <w:spacing w:after="0" w:line="240" w:lineRule="auto"/>
              <w:jc w:val="center"/>
              <w:rPr>
                <w:rFonts w:ascii="Arial" w:hAnsi="Arial"/>
                <w:sz w:val="20"/>
                <w:szCs w:val="20"/>
              </w:rPr>
            </w:pPr>
          </w:p>
        </w:tc>
        <w:tc>
          <w:tcPr>
            <w:tcW w:w="2609" w:type="dxa"/>
            <w:vMerge/>
          </w:tcPr>
          <w:p w:rsidR="00D5540B" w:rsidRDefault="00D5540B" w:rsidP="00583747">
            <w:pPr>
              <w:spacing w:after="0" w:line="240" w:lineRule="auto"/>
              <w:rPr>
                <w:rFonts w:ascii="Arial" w:hAnsi="Arial"/>
                <w:sz w:val="20"/>
                <w:szCs w:val="20"/>
              </w:rPr>
            </w:pPr>
          </w:p>
        </w:tc>
        <w:tc>
          <w:tcPr>
            <w:tcW w:w="2192" w:type="dxa"/>
          </w:tcPr>
          <w:p w:rsidR="00D5540B" w:rsidRPr="00A71300" w:rsidRDefault="00D5540B" w:rsidP="00D5540B">
            <w:pPr>
              <w:spacing w:after="0" w:line="240" w:lineRule="auto"/>
              <w:ind w:left="14"/>
              <w:jc w:val="center"/>
              <w:rPr>
                <w:rFonts w:ascii="Arial" w:hAnsi="Arial"/>
                <w:sz w:val="20"/>
                <w:szCs w:val="20"/>
              </w:rPr>
            </w:pPr>
            <w:r>
              <w:rPr>
                <w:rFonts w:ascii="Arial" w:hAnsi="Arial"/>
                <w:sz w:val="20"/>
                <w:szCs w:val="20"/>
              </w:rPr>
              <w:t>12:37:49 PM</w:t>
            </w:r>
          </w:p>
        </w:tc>
        <w:tc>
          <w:tcPr>
            <w:tcW w:w="2790" w:type="dxa"/>
            <w:vAlign w:val="bottom"/>
          </w:tcPr>
          <w:p w:rsidR="00D5540B" w:rsidRPr="009626B3" w:rsidRDefault="00D5540B" w:rsidP="00D5540B">
            <w:pPr>
              <w:spacing w:after="0" w:line="240" w:lineRule="auto"/>
              <w:ind w:left="72"/>
              <w:jc w:val="center"/>
              <w:rPr>
                <w:rFonts w:ascii="Arial" w:hAnsi="Arial" w:cs="Arial"/>
                <w:sz w:val="20"/>
                <w:szCs w:val="20"/>
              </w:rPr>
            </w:pPr>
            <w:r w:rsidRPr="009626B3">
              <w:rPr>
                <w:rFonts w:ascii="Arial" w:hAnsi="Arial" w:cs="Arial"/>
                <w:sz w:val="20"/>
                <w:szCs w:val="20"/>
              </w:rPr>
              <w:t>57.7</w:t>
            </w:r>
          </w:p>
        </w:tc>
      </w:tr>
      <w:tr w:rsidR="00D5540B" w:rsidRPr="00A71300" w:rsidTr="00D5540B">
        <w:trPr>
          <w:trHeight w:val="106"/>
        </w:trPr>
        <w:tc>
          <w:tcPr>
            <w:tcW w:w="1116" w:type="dxa"/>
            <w:vMerge/>
          </w:tcPr>
          <w:p w:rsidR="00D5540B" w:rsidRPr="00A71300" w:rsidRDefault="00D5540B" w:rsidP="00583747">
            <w:pPr>
              <w:spacing w:after="0" w:line="240" w:lineRule="auto"/>
              <w:jc w:val="center"/>
              <w:rPr>
                <w:rFonts w:ascii="Arial" w:hAnsi="Arial"/>
                <w:sz w:val="20"/>
                <w:szCs w:val="20"/>
              </w:rPr>
            </w:pPr>
          </w:p>
        </w:tc>
        <w:tc>
          <w:tcPr>
            <w:tcW w:w="2609" w:type="dxa"/>
            <w:vMerge/>
          </w:tcPr>
          <w:p w:rsidR="00D5540B" w:rsidRDefault="00D5540B" w:rsidP="00583747">
            <w:pPr>
              <w:spacing w:after="0" w:line="240" w:lineRule="auto"/>
              <w:rPr>
                <w:rFonts w:ascii="Arial" w:hAnsi="Arial"/>
                <w:sz w:val="20"/>
                <w:szCs w:val="20"/>
              </w:rPr>
            </w:pPr>
          </w:p>
        </w:tc>
        <w:tc>
          <w:tcPr>
            <w:tcW w:w="2192" w:type="dxa"/>
          </w:tcPr>
          <w:p w:rsidR="00D5540B" w:rsidRPr="00A71300" w:rsidRDefault="00D5540B" w:rsidP="00D5540B">
            <w:pPr>
              <w:spacing w:after="0" w:line="240" w:lineRule="auto"/>
              <w:ind w:left="14"/>
              <w:jc w:val="center"/>
              <w:rPr>
                <w:rFonts w:ascii="Arial" w:hAnsi="Arial"/>
                <w:sz w:val="20"/>
                <w:szCs w:val="20"/>
              </w:rPr>
            </w:pPr>
            <w:r>
              <w:rPr>
                <w:rFonts w:ascii="Arial" w:hAnsi="Arial"/>
                <w:sz w:val="20"/>
                <w:szCs w:val="20"/>
              </w:rPr>
              <w:t>12:37:51 PM</w:t>
            </w:r>
          </w:p>
        </w:tc>
        <w:tc>
          <w:tcPr>
            <w:tcW w:w="2790" w:type="dxa"/>
            <w:vAlign w:val="bottom"/>
          </w:tcPr>
          <w:p w:rsidR="00D5540B" w:rsidRPr="009626B3" w:rsidRDefault="00D5540B" w:rsidP="00D5540B">
            <w:pPr>
              <w:spacing w:after="0" w:line="240" w:lineRule="auto"/>
              <w:ind w:left="72"/>
              <w:jc w:val="center"/>
              <w:rPr>
                <w:rFonts w:ascii="Arial" w:hAnsi="Arial" w:cs="Arial"/>
                <w:sz w:val="20"/>
                <w:szCs w:val="20"/>
              </w:rPr>
            </w:pPr>
            <w:r w:rsidRPr="009626B3">
              <w:rPr>
                <w:rFonts w:ascii="Arial" w:hAnsi="Arial" w:cs="Arial"/>
                <w:sz w:val="20"/>
                <w:szCs w:val="20"/>
              </w:rPr>
              <w:t>56.8</w:t>
            </w:r>
          </w:p>
        </w:tc>
      </w:tr>
      <w:tr w:rsidR="00D5540B" w:rsidRPr="00A71300" w:rsidTr="00D5540B">
        <w:trPr>
          <w:trHeight w:val="530"/>
        </w:trPr>
        <w:tc>
          <w:tcPr>
            <w:tcW w:w="5917" w:type="dxa"/>
            <w:gridSpan w:val="3"/>
          </w:tcPr>
          <w:p w:rsidR="00D5540B" w:rsidRPr="00CD6108" w:rsidRDefault="00D5540B" w:rsidP="00CD6108">
            <w:pPr>
              <w:spacing w:after="0" w:line="240" w:lineRule="auto"/>
              <w:ind w:left="49" w:right="43" w:firstLine="0"/>
              <w:rPr>
                <w:rFonts w:ascii="Arial" w:hAnsi="Arial"/>
                <w:b/>
                <w:sz w:val="20"/>
                <w:szCs w:val="20"/>
              </w:rPr>
            </w:pPr>
            <w:r w:rsidRPr="00A71300">
              <w:rPr>
                <w:rFonts w:ascii="Arial" w:hAnsi="Arial"/>
                <w:b/>
                <w:sz w:val="20"/>
                <w:szCs w:val="20"/>
              </w:rPr>
              <w:t xml:space="preserve">DoE (Bangladesh) Noise Standard for </w:t>
            </w:r>
            <w:r w:rsidR="00CD6108">
              <w:rPr>
                <w:rFonts w:ascii="Arial" w:hAnsi="Arial"/>
                <w:b/>
                <w:sz w:val="20"/>
                <w:szCs w:val="20"/>
              </w:rPr>
              <w:t>Residential area</w:t>
            </w:r>
          </w:p>
        </w:tc>
        <w:tc>
          <w:tcPr>
            <w:tcW w:w="2790" w:type="dxa"/>
          </w:tcPr>
          <w:p w:rsidR="00D5540B" w:rsidRPr="00CD6108" w:rsidRDefault="00D5540B" w:rsidP="00CD6108">
            <w:pPr>
              <w:spacing w:after="0" w:line="240" w:lineRule="auto"/>
              <w:ind w:left="0" w:right="43"/>
              <w:jc w:val="center"/>
              <w:rPr>
                <w:rFonts w:ascii="Arial" w:hAnsi="Arial"/>
                <w:b/>
                <w:sz w:val="20"/>
                <w:szCs w:val="20"/>
              </w:rPr>
            </w:pPr>
            <w:r>
              <w:rPr>
                <w:rFonts w:ascii="Arial" w:hAnsi="Arial"/>
                <w:b/>
                <w:sz w:val="20"/>
                <w:szCs w:val="20"/>
              </w:rPr>
              <w:t>50</w:t>
            </w:r>
            <w:r w:rsidRPr="00A71300">
              <w:rPr>
                <w:rFonts w:ascii="Arial" w:hAnsi="Arial"/>
                <w:b/>
                <w:sz w:val="20"/>
                <w:szCs w:val="20"/>
              </w:rPr>
              <w:t>Day Time(6 am-9 pm)</w:t>
            </w:r>
          </w:p>
        </w:tc>
      </w:tr>
      <w:tr w:rsidR="00D5540B" w:rsidRPr="00A71300" w:rsidTr="00D5540B">
        <w:trPr>
          <w:trHeight w:val="433"/>
        </w:trPr>
        <w:tc>
          <w:tcPr>
            <w:tcW w:w="5917" w:type="dxa"/>
            <w:gridSpan w:val="3"/>
          </w:tcPr>
          <w:p w:rsidR="00D5540B" w:rsidRPr="00A71300" w:rsidRDefault="00D5540B" w:rsidP="00583747">
            <w:pPr>
              <w:spacing w:after="0" w:line="240" w:lineRule="auto"/>
              <w:jc w:val="center"/>
              <w:rPr>
                <w:rFonts w:ascii="Arial" w:hAnsi="Arial"/>
                <w:b/>
                <w:sz w:val="20"/>
                <w:szCs w:val="20"/>
              </w:rPr>
            </w:pPr>
            <w:r w:rsidRPr="00A71300">
              <w:rPr>
                <w:rFonts w:ascii="Arial" w:hAnsi="Arial"/>
                <w:b/>
                <w:sz w:val="20"/>
                <w:szCs w:val="20"/>
              </w:rPr>
              <w:t>Methods/Instruments</w:t>
            </w:r>
          </w:p>
        </w:tc>
        <w:tc>
          <w:tcPr>
            <w:tcW w:w="2790" w:type="dxa"/>
            <w:shd w:val="clear" w:color="auto" w:fill="auto"/>
          </w:tcPr>
          <w:p w:rsidR="0079651B" w:rsidRDefault="00D5540B" w:rsidP="00D5540B">
            <w:pPr>
              <w:spacing w:after="0" w:line="240" w:lineRule="auto"/>
              <w:ind w:left="72"/>
              <w:jc w:val="center"/>
              <w:rPr>
                <w:rFonts w:ascii="Arial" w:hAnsi="Arial"/>
                <w:b/>
                <w:sz w:val="20"/>
                <w:szCs w:val="20"/>
              </w:rPr>
            </w:pPr>
            <w:r>
              <w:rPr>
                <w:rFonts w:ascii="Arial" w:hAnsi="Arial"/>
                <w:b/>
                <w:sz w:val="20"/>
                <w:szCs w:val="20"/>
              </w:rPr>
              <w:t xml:space="preserve">Sound Level Meter </w:t>
            </w:r>
          </w:p>
          <w:p w:rsidR="00D5540B" w:rsidRPr="00A71300" w:rsidRDefault="00D5540B" w:rsidP="00D5540B">
            <w:pPr>
              <w:spacing w:after="0" w:line="240" w:lineRule="auto"/>
              <w:ind w:left="72"/>
              <w:jc w:val="center"/>
              <w:rPr>
                <w:rFonts w:ascii="Arial" w:hAnsi="Arial"/>
                <w:b/>
                <w:sz w:val="20"/>
                <w:szCs w:val="20"/>
              </w:rPr>
            </w:pPr>
            <w:r>
              <w:rPr>
                <w:rFonts w:ascii="Arial" w:hAnsi="Arial"/>
                <w:b/>
                <w:sz w:val="20"/>
                <w:szCs w:val="20"/>
              </w:rPr>
              <w:t>(SL-4033SD</w:t>
            </w:r>
            <w:r w:rsidRPr="00A71300">
              <w:rPr>
                <w:rFonts w:ascii="Arial" w:hAnsi="Arial"/>
                <w:b/>
                <w:sz w:val="20"/>
                <w:szCs w:val="20"/>
              </w:rPr>
              <w:t>)</w:t>
            </w:r>
          </w:p>
          <w:p w:rsidR="00D5540B" w:rsidRPr="00A71300" w:rsidRDefault="00D5540B" w:rsidP="00D5540B">
            <w:pPr>
              <w:spacing w:after="0" w:line="240" w:lineRule="auto"/>
              <w:ind w:left="0"/>
              <w:jc w:val="center"/>
              <w:rPr>
                <w:rFonts w:ascii="Arial" w:hAnsi="Arial"/>
                <w:b/>
                <w:sz w:val="20"/>
                <w:szCs w:val="20"/>
              </w:rPr>
            </w:pPr>
            <w:r w:rsidRPr="00A71300">
              <w:rPr>
                <w:rFonts w:ascii="Arial" w:hAnsi="Arial"/>
                <w:b/>
                <w:sz w:val="20"/>
                <w:szCs w:val="20"/>
              </w:rPr>
              <w:t>Calibration at 94dB</w:t>
            </w:r>
          </w:p>
        </w:tc>
      </w:tr>
    </w:tbl>
    <w:p w:rsidR="00885D7E" w:rsidRPr="00340831" w:rsidRDefault="00885D7E" w:rsidP="00885D7E">
      <w:pPr>
        <w:spacing w:after="0"/>
        <w:ind w:left="0" w:firstLine="0"/>
        <w:rPr>
          <w:szCs w:val="24"/>
        </w:rPr>
      </w:pPr>
      <w:r w:rsidRPr="00340831">
        <w:rPr>
          <w:szCs w:val="24"/>
        </w:rPr>
        <w:t>Source: Enviro Quality Lab</w:t>
      </w:r>
    </w:p>
    <w:p w:rsidR="00A53750" w:rsidRDefault="00A53750" w:rsidP="00A53750">
      <w:pPr>
        <w:pStyle w:val="ListParagraph"/>
        <w:ind w:left="0"/>
        <w:jc w:val="both"/>
        <w:rPr>
          <w:rFonts w:cs="Times New Roman"/>
        </w:rPr>
      </w:pPr>
    </w:p>
    <w:p w:rsidR="00A53750" w:rsidRPr="00340831" w:rsidRDefault="00A53750" w:rsidP="00A53750">
      <w:pPr>
        <w:pStyle w:val="ListParagraph"/>
        <w:ind w:left="0"/>
        <w:jc w:val="both"/>
        <w:rPr>
          <w:rFonts w:cs="Times New Roman"/>
        </w:rPr>
      </w:pPr>
    </w:p>
    <w:p w:rsidR="00A53750" w:rsidRPr="00583747" w:rsidRDefault="00A53750" w:rsidP="00583747">
      <w:pPr>
        <w:pStyle w:val="Heading2"/>
        <w:ind w:left="0"/>
        <w:rPr>
          <w:rFonts w:ascii="Times New Roman" w:hAnsi="Times New Roman" w:cs="Times New Roman"/>
          <w:sz w:val="24"/>
          <w:szCs w:val="24"/>
        </w:rPr>
      </w:pPr>
      <w:bookmarkStart w:id="45" w:name="_Toc364098236"/>
      <w:r w:rsidRPr="00583747">
        <w:rPr>
          <w:rFonts w:ascii="Times New Roman" w:hAnsi="Times New Roman" w:cs="Times New Roman"/>
          <w:sz w:val="24"/>
          <w:szCs w:val="24"/>
        </w:rPr>
        <w:t xml:space="preserve">4.3 </w:t>
      </w:r>
      <w:r w:rsidRPr="00583747">
        <w:rPr>
          <w:rFonts w:ascii="Times New Roman" w:hAnsi="Times New Roman" w:cs="Times New Roman"/>
          <w:sz w:val="24"/>
          <w:szCs w:val="24"/>
        </w:rPr>
        <w:tab/>
        <w:t>Ecological Resources</w:t>
      </w:r>
      <w:bookmarkEnd w:id="45"/>
    </w:p>
    <w:p w:rsidR="00A53750" w:rsidRPr="00340831" w:rsidRDefault="00A53750" w:rsidP="00A53750">
      <w:pPr>
        <w:spacing w:after="0" w:line="240" w:lineRule="auto"/>
        <w:ind w:left="0" w:right="0" w:firstLine="0"/>
        <w:rPr>
          <w:szCs w:val="24"/>
        </w:rPr>
      </w:pPr>
    </w:p>
    <w:p w:rsidR="00A53750" w:rsidRPr="008B4C3D" w:rsidRDefault="00A53750" w:rsidP="00DE2399">
      <w:pPr>
        <w:pStyle w:val="ListParagraph"/>
        <w:numPr>
          <w:ilvl w:val="0"/>
          <w:numId w:val="9"/>
        </w:numPr>
        <w:tabs>
          <w:tab w:val="clear" w:pos="720"/>
        </w:tabs>
        <w:ind w:left="0" w:firstLine="0"/>
        <w:jc w:val="both"/>
      </w:pPr>
      <w:r w:rsidRPr="008B4C3D">
        <w:t xml:space="preserve">The ecological settings of the cluster are mostly with wetland, homestead and roadside vegetation etc. The homestead vegetation has a positive effect on improvement of soil moisture through shading and mulching process. The trees growing at homesteads also ensure for easy access to the fuel wood, fodder and other products. A large number of multipurpose trees (fruit, timber, fodder, medicine) are grown in the cluster. The most common among them are jackfruit, mango, lemon, banana etc. Two major types of fauna viz., </w:t>
      </w:r>
      <w:r w:rsidRPr="005D6DDF">
        <w:rPr>
          <w:bCs/>
        </w:rPr>
        <w:t>terrestrial and aquatic fauna</w:t>
      </w:r>
      <w:r w:rsidRPr="008B4C3D">
        <w:t xml:space="preserve"> have been identified in and around the cluster. </w:t>
      </w:r>
    </w:p>
    <w:p w:rsidR="00A53750" w:rsidRPr="00340831" w:rsidRDefault="00A53750" w:rsidP="00A53750">
      <w:pPr>
        <w:spacing w:after="37" w:line="240" w:lineRule="auto"/>
        <w:ind w:left="0" w:right="0" w:firstLine="0"/>
        <w:rPr>
          <w:szCs w:val="24"/>
        </w:rPr>
      </w:pPr>
    </w:p>
    <w:p w:rsidR="00A53750" w:rsidRPr="00340831" w:rsidRDefault="00A53750" w:rsidP="00A53750">
      <w:pPr>
        <w:spacing w:after="29" w:line="240" w:lineRule="auto"/>
        <w:ind w:left="0" w:right="0" w:firstLine="0"/>
        <w:rPr>
          <w:szCs w:val="24"/>
        </w:rPr>
      </w:pPr>
    </w:p>
    <w:p w:rsidR="00A53750" w:rsidRPr="00583747" w:rsidRDefault="00A53750" w:rsidP="00583747">
      <w:pPr>
        <w:pStyle w:val="Heading3"/>
        <w:ind w:left="0"/>
        <w:rPr>
          <w:rFonts w:ascii="Times New Roman" w:hAnsi="Times New Roman" w:cs="Times New Roman"/>
        </w:rPr>
      </w:pPr>
      <w:bookmarkStart w:id="46" w:name="_Toc364098237"/>
      <w:r w:rsidRPr="00583747">
        <w:rPr>
          <w:rFonts w:ascii="Times New Roman" w:hAnsi="Times New Roman" w:cs="Times New Roman"/>
        </w:rPr>
        <w:t>4.3.1 Flora</w:t>
      </w:r>
      <w:bookmarkEnd w:id="46"/>
    </w:p>
    <w:p w:rsidR="00A53750" w:rsidRPr="00340831" w:rsidRDefault="00A53750" w:rsidP="00A53750">
      <w:pPr>
        <w:spacing w:after="0" w:line="240" w:lineRule="auto"/>
        <w:ind w:left="0" w:right="0" w:firstLine="0"/>
        <w:rPr>
          <w:szCs w:val="24"/>
        </w:rPr>
      </w:pPr>
    </w:p>
    <w:p w:rsidR="00A53750" w:rsidRPr="008B4C3D" w:rsidRDefault="00A53750" w:rsidP="00DE2399">
      <w:pPr>
        <w:pStyle w:val="ListParagraph"/>
        <w:numPr>
          <w:ilvl w:val="0"/>
          <w:numId w:val="9"/>
        </w:numPr>
        <w:tabs>
          <w:tab w:val="clear" w:pos="720"/>
        </w:tabs>
        <w:ind w:left="0" w:firstLine="0"/>
        <w:jc w:val="both"/>
      </w:pPr>
      <w:r w:rsidRPr="008B4C3D">
        <w:t xml:space="preserve">Wetland flora plays a vital role for biodiversity conservation. The wetland habitat is characterized by anaerobic conditions, which inhibits normal plant growth. The cluster supports two types of wetland e.g., (a) Permanent wetland and (b) Seasonal wetland. The permanent wetland includes rivers and perennial water bodies. This wetland provides refuge and shelter for the most of the aquatic flora. The seasonal wetland serves as the cultivated land. Aquatic flora in the cluster can be divided into communities based on a set of environmental conditions. The communities are as follows: </w:t>
      </w:r>
    </w:p>
    <w:p w:rsidR="00A53750" w:rsidRPr="00340831" w:rsidRDefault="00A53750" w:rsidP="00A53750">
      <w:pPr>
        <w:spacing w:after="15" w:line="240" w:lineRule="auto"/>
        <w:ind w:left="0" w:right="0" w:firstLine="0"/>
        <w:rPr>
          <w:szCs w:val="24"/>
        </w:rPr>
      </w:pPr>
    </w:p>
    <w:p w:rsidR="00A53750" w:rsidRPr="00340831" w:rsidRDefault="00A53750" w:rsidP="00DE2399">
      <w:pPr>
        <w:numPr>
          <w:ilvl w:val="0"/>
          <w:numId w:val="47"/>
        </w:numPr>
        <w:ind w:left="1080" w:hanging="360"/>
        <w:rPr>
          <w:szCs w:val="24"/>
        </w:rPr>
      </w:pPr>
      <w:r w:rsidRPr="00340831">
        <w:rPr>
          <w:szCs w:val="24"/>
        </w:rPr>
        <w:t xml:space="preserve">Free-floating plants </w:t>
      </w:r>
    </w:p>
    <w:p w:rsidR="00A53750" w:rsidRPr="00340831" w:rsidRDefault="00A53750" w:rsidP="00DE2399">
      <w:pPr>
        <w:numPr>
          <w:ilvl w:val="0"/>
          <w:numId w:val="47"/>
        </w:numPr>
        <w:ind w:left="1080" w:hanging="360"/>
        <w:rPr>
          <w:szCs w:val="24"/>
        </w:rPr>
      </w:pPr>
      <w:r w:rsidRPr="00340831">
        <w:rPr>
          <w:szCs w:val="24"/>
        </w:rPr>
        <w:t xml:space="preserve">Sub merged floating plants </w:t>
      </w:r>
    </w:p>
    <w:p w:rsidR="00A53750" w:rsidRPr="00340831" w:rsidRDefault="00A53750" w:rsidP="00DE2399">
      <w:pPr>
        <w:numPr>
          <w:ilvl w:val="0"/>
          <w:numId w:val="47"/>
        </w:numPr>
        <w:ind w:left="1080" w:hanging="360"/>
        <w:rPr>
          <w:szCs w:val="24"/>
        </w:rPr>
      </w:pPr>
      <w:r w:rsidRPr="00340831">
        <w:rPr>
          <w:szCs w:val="24"/>
        </w:rPr>
        <w:t xml:space="preserve">Rooted floating plants </w:t>
      </w:r>
    </w:p>
    <w:p w:rsidR="00A53750" w:rsidRPr="00340831" w:rsidRDefault="00A53750" w:rsidP="00DE2399">
      <w:pPr>
        <w:numPr>
          <w:ilvl w:val="0"/>
          <w:numId w:val="47"/>
        </w:numPr>
        <w:ind w:left="1080" w:hanging="360"/>
        <w:rPr>
          <w:szCs w:val="24"/>
        </w:rPr>
      </w:pPr>
      <w:r w:rsidRPr="00340831">
        <w:rPr>
          <w:szCs w:val="24"/>
        </w:rPr>
        <w:t xml:space="preserve">Sedges and meadows </w:t>
      </w:r>
    </w:p>
    <w:p w:rsidR="00A53750" w:rsidRPr="00340831" w:rsidRDefault="00A53750" w:rsidP="00DE2399">
      <w:pPr>
        <w:numPr>
          <w:ilvl w:val="0"/>
          <w:numId w:val="47"/>
        </w:numPr>
        <w:ind w:left="1080" w:hanging="360"/>
        <w:rPr>
          <w:szCs w:val="24"/>
        </w:rPr>
      </w:pPr>
      <w:r w:rsidRPr="00340831">
        <w:rPr>
          <w:szCs w:val="24"/>
        </w:rPr>
        <w:t xml:space="preserve">Marginal vegetation </w:t>
      </w:r>
    </w:p>
    <w:p w:rsidR="00A53750" w:rsidRPr="00340831" w:rsidRDefault="00A53750" w:rsidP="00A53750">
      <w:pPr>
        <w:spacing w:after="37" w:line="240" w:lineRule="auto"/>
        <w:ind w:left="0" w:right="0" w:firstLine="0"/>
        <w:rPr>
          <w:szCs w:val="24"/>
        </w:rPr>
      </w:pPr>
    </w:p>
    <w:p w:rsidR="00A53750" w:rsidRPr="00340831" w:rsidRDefault="00A53750" w:rsidP="00A53750">
      <w:pPr>
        <w:pStyle w:val="Heading3"/>
        <w:ind w:left="0" w:firstLine="0"/>
        <w:jc w:val="both"/>
        <w:rPr>
          <w:rFonts w:ascii="Times New Roman" w:hAnsi="Times New Roman" w:cs="Times New Roman"/>
          <w:szCs w:val="24"/>
        </w:rPr>
      </w:pPr>
      <w:bookmarkStart w:id="47" w:name="_Toc364098238"/>
      <w:r>
        <w:rPr>
          <w:rFonts w:ascii="Times New Roman" w:hAnsi="Times New Roman" w:cs="Times New Roman"/>
          <w:szCs w:val="24"/>
        </w:rPr>
        <w:t>4</w:t>
      </w:r>
      <w:r w:rsidRPr="00340831">
        <w:rPr>
          <w:rFonts w:ascii="Times New Roman" w:hAnsi="Times New Roman" w:cs="Times New Roman"/>
          <w:szCs w:val="24"/>
        </w:rPr>
        <w:t>.3.2 Forest and Protected Areas</w:t>
      </w:r>
      <w:bookmarkEnd w:id="47"/>
    </w:p>
    <w:p w:rsidR="00A53750" w:rsidRPr="00340831" w:rsidRDefault="00A53750" w:rsidP="00A53750">
      <w:pPr>
        <w:spacing w:after="0" w:line="240" w:lineRule="auto"/>
        <w:ind w:left="0" w:right="0" w:firstLine="0"/>
        <w:rPr>
          <w:szCs w:val="24"/>
        </w:rPr>
      </w:pPr>
    </w:p>
    <w:p w:rsidR="00A53750" w:rsidRPr="008B4C3D" w:rsidRDefault="00A53750" w:rsidP="00DE2399">
      <w:pPr>
        <w:pStyle w:val="ListParagraph"/>
        <w:numPr>
          <w:ilvl w:val="0"/>
          <w:numId w:val="9"/>
        </w:numPr>
        <w:tabs>
          <w:tab w:val="clear" w:pos="720"/>
        </w:tabs>
        <w:ind w:left="0" w:firstLine="0"/>
        <w:jc w:val="both"/>
      </w:pPr>
      <w:r w:rsidRPr="008B4C3D">
        <w:t xml:space="preserve">Bhawal National Forest and Bhawal National Park is the biggest forest and protected area with the Gazipur district. These are far away from the proposed road sites and no negative environmental impacts are anticipated due to construction of road. Social forestation was done in the project area. </w:t>
      </w:r>
    </w:p>
    <w:p w:rsidR="00A53750" w:rsidRPr="00340831" w:rsidRDefault="00A53750" w:rsidP="00A53750">
      <w:pPr>
        <w:spacing w:after="32" w:line="240" w:lineRule="auto"/>
        <w:ind w:left="0" w:right="0" w:firstLine="0"/>
        <w:rPr>
          <w:szCs w:val="24"/>
        </w:rPr>
      </w:pPr>
    </w:p>
    <w:p w:rsidR="00A53750" w:rsidRPr="00340831" w:rsidRDefault="00A53750" w:rsidP="00A53750">
      <w:pPr>
        <w:pStyle w:val="Heading3"/>
        <w:ind w:left="0" w:firstLine="0"/>
        <w:jc w:val="both"/>
        <w:rPr>
          <w:rFonts w:ascii="Times New Roman" w:hAnsi="Times New Roman" w:cs="Times New Roman"/>
          <w:szCs w:val="24"/>
        </w:rPr>
      </w:pPr>
      <w:bookmarkStart w:id="48" w:name="_Toc364098239"/>
      <w:r>
        <w:rPr>
          <w:rFonts w:ascii="Times New Roman" w:hAnsi="Times New Roman" w:cs="Times New Roman"/>
          <w:szCs w:val="24"/>
        </w:rPr>
        <w:t>4</w:t>
      </w:r>
      <w:r w:rsidRPr="00340831">
        <w:rPr>
          <w:rFonts w:ascii="Times New Roman" w:hAnsi="Times New Roman" w:cs="Times New Roman"/>
          <w:szCs w:val="24"/>
        </w:rPr>
        <w:t>.3.3 Birds, Wildlife and Wetland Habitats</w:t>
      </w:r>
      <w:bookmarkEnd w:id="48"/>
    </w:p>
    <w:p w:rsidR="00A53750" w:rsidRPr="00340831" w:rsidRDefault="00A53750" w:rsidP="00A53750">
      <w:pPr>
        <w:spacing w:after="0" w:line="240" w:lineRule="auto"/>
        <w:ind w:left="0" w:right="0" w:firstLine="0"/>
        <w:rPr>
          <w:szCs w:val="24"/>
        </w:rPr>
      </w:pPr>
    </w:p>
    <w:p w:rsidR="00A53750" w:rsidRPr="008B4C3D" w:rsidRDefault="00A53750" w:rsidP="00DE2399">
      <w:pPr>
        <w:pStyle w:val="ListParagraph"/>
        <w:numPr>
          <w:ilvl w:val="0"/>
          <w:numId w:val="9"/>
        </w:numPr>
        <w:tabs>
          <w:tab w:val="clear" w:pos="720"/>
        </w:tabs>
        <w:ind w:left="0" w:firstLine="0"/>
        <w:jc w:val="both"/>
      </w:pPr>
      <w:r w:rsidRPr="008B4C3D">
        <w:t xml:space="preserve">Leaving aside the common birds like crows, sparrows, shaliks, cuckoos etc. and some domestic cattle, no other wild animals inhabit the area. The wildlife that fully depends on the terrestrial land throughout their whole life, their existence, shelter, food, nesting, breeding and also producing own offspring is called terrestrial fauna. Core components of the terrestrial fauna are amphibian, reptile, birds and mammals. </w:t>
      </w:r>
    </w:p>
    <w:p w:rsidR="00A53750" w:rsidRPr="00340831" w:rsidRDefault="00A53750" w:rsidP="00A53750">
      <w:pPr>
        <w:spacing w:after="32" w:line="240" w:lineRule="auto"/>
        <w:ind w:left="0" w:right="0" w:firstLine="0"/>
        <w:rPr>
          <w:szCs w:val="24"/>
        </w:rPr>
      </w:pPr>
    </w:p>
    <w:p w:rsidR="00A53750" w:rsidRPr="00340831" w:rsidRDefault="00A53750" w:rsidP="00DE2399">
      <w:pPr>
        <w:pStyle w:val="Heading3"/>
        <w:numPr>
          <w:ilvl w:val="2"/>
          <w:numId w:val="13"/>
        </w:numPr>
        <w:jc w:val="both"/>
        <w:rPr>
          <w:rFonts w:ascii="Times New Roman" w:hAnsi="Times New Roman" w:cs="Times New Roman"/>
          <w:szCs w:val="24"/>
        </w:rPr>
      </w:pPr>
      <w:bookmarkStart w:id="49" w:name="_Toc364098240"/>
      <w:r w:rsidRPr="00340831">
        <w:rPr>
          <w:rFonts w:ascii="Times New Roman" w:hAnsi="Times New Roman" w:cs="Times New Roman"/>
          <w:szCs w:val="24"/>
        </w:rPr>
        <w:t>Fisheries</w:t>
      </w:r>
      <w:bookmarkEnd w:id="49"/>
    </w:p>
    <w:p w:rsidR="00A53750" w:rsidRPr="00340831" w:rsidRDefault="00A53750" w:rsidP="00A53750">
      <w:pPr>
        <w:spacing w:after="0" w:line="240" w:lineRule="auto"/>
        <w:ind w:left="0" w:right="0" w:firstLine="0"/>
        <w:rPr>
          <w:szCs w:val="24"/>
        </w:rPr>
      </w:pPr>
    </w:p>
    <w:p w:rsidR="00A53750" w:rsidRPr="008B4C3D" w:rsidRDefault="00A53750" w:rsidP="00DE2399">
      <w:pPr>
        <w:pStyle w:val="ListParagraph"/>
        <w:numPr>
          <w:ilvl w:val="0"/>
          <w:numId w:val="9"/>
        </w:numPr>
        <w:tabs>
          <w:tab w:val="clear" w:pos="720"/>
        </w:tabs>
        <w:ind w:left="0" w:firstLine="0"/>
        <w:jc w:val="both"/>
      </w:pPr>
      <w:r w:rsidRPr="008B4C3D">
        <w:t xml:space="preserve">Fresh water fish habitat such as river, pond and ditches exist in and around the project site, which provide shelter, feeding, and spawning ground for different types of fresh water fish species. Large-scale human intervention for catching fresh water fishes from their natural habitat/TuragRiver has been observed. The reproduction, breeding and multiplication of aquatic fishes are very finely tuned and adjusted to the rhythm and amplitude of monsoon flooding in and around the proposed project. There are many fishermen within the area whose income source is mainly fishing from the Turag River as well as natural canals. </w:t>
      </w:r>
    </w:p>
    <w:p w:rsidR="00A53750" w:rsidRPr="00340831" w:rsidRDefault="00A53750" w:rsidP="00A53750">
      <w:pPr>
        <w:spacing w:after="25" w:line="240" w:lineRule="auto"/>
        <w:ind w:left="0" w:right="0" w:firstLine="0"/>
        <w:rPr>
          <w:szCs w:val="24"/>
        </w:rPr>
      </w:pPr>
    </w:p>
    <w:p w:rsidR="00A53750" w:rsidRPr="00583747" w:rsidRDefault="00583747" w:rsidP="00583747">
      <w:pPr>
        <w:pStyle w:val="Heading2"/>
        <w:ind w:left="0"/>
        <w:rPr>
          <w:rFonts w:ascii="Times New Roman" w:hAnsi="Times New Roman" w:cs="Times New Roman"/>
          <w:sz w:val="24"/>
          <w:szCs w:val="24"/>
        </w:rPr>
      </w:pPr>
      <w:bookmarkStart w:id="50" w:name="_Toc364098241"/>
      <w:r w:rsidRPr="00583747">
        <w:rPr>
          <w:rFonts w:ascii="Times New Roman" w:hAnsi="Times New Roman" w:cs="Times New Roman"/>
          <w:sz w:val="24"/>
          <w:szCs w:val="24"/>
        </w:rPr>
        <w:t xml:space="preserve">4.4   </w:t>
      </w:r>
      <w:r w:rsidR="00A53750" w:rsidRPr="00583747">
        <w:rPr>
          <w:rFonts w:ascii="Times New Roman" w:hAnsi="Times New Roman" w:cs="Times New Roman"/>
          <w:sz w:val="24"/>
          <w:szCs w:val="24"/>
        </w:rPr>
        <w:t>Social and Cultural Profile</w:t>
      </w:r>
      <w:bookmarkEnd w:id="50"/>
    </w:p>
    <w:p w:rsidR="00A53750" w:rsidRPr="00340831" w:rsidRDefault="00A53750" w:rsidP="00A53750">
      <w:pPr>
        <w:spacing w:after="0" w:line="240" w:lineRule="auto"/>
        <w:ind w:left="0" w:right="0" w:firstLine="0"/>
        <w:rPr>
          <w:szCs w:val="24"/>
        </w:rPr>
      </w:pPr>
    </w:p>
    <w:p w:rsidR="00A53750" w:rsidRPr="008B4C3D" w:rsidRDefault="00A53750" w:rsidP="00DE2399">
      <w:pPr>
        <w:pStyle w:val="ListParagraph"/>
        <w:numPr>
          <w:ilvl w:val="0"/>
          <w:numId w:val="9"/>
        </w:numPr>
        <w:tabs>
          <w:tab w:val="clear" w:pos="720"/>
        </w:tabs>
        <w:ind w:left="0" w:firstLine="0"/>
        <w:jc w:val="both"/>
      </w:pPr>
      <w:r w:rsidRPr="008B4C3D">
        <w:t xml:space="preserve">Social &amp; cultural profile of this project area is similar to other parts of Bangladesh. Muslims represent about 90% of the local population, Hindus &amp; other religion represent about 10%. Muslims observe big festivals of End-all Azha&amp;Eid-ulFitre and Hindus observe Durga Puja, Kali Puja etc. </w:t>
      </w:r>
    </w:p>
    <w:p w:rsidR="00A53750" w:rsidRPr="00340831" w:rsidRDefault="00A53750" w:rsidP="00A53750">
      <w:pPr>
        <w:spacing w:after="0" w:line="240" w:lineRule="auto"/>
        <w:ind w:left="0" w:right="0" w:firstLine="0"/>
        <w:rPr>
          <w:szCs w:val="24"/>
        </w:rPr>
      </w:pPr>
    </w:p>
    <w:p w:rsidR="00A53750" w:rsidRPr="008B4C3D" w:rsidRDefault="00CD7C4A" w:rsidP="00CD7C4A">
      <w:pPr>
        <w:pStyle w:val="Heading3"/>
        <w:ind w:left="0" w:firstLine="0"/>
      </w:pPr>
      <w:bookmarkStart w:id="51" w:name="_Toc364098242"/>
      <w:r>
        <w:t>4.4.1</w:t>
      </w:r>
      <w:r>
        <w:tab/>
      </w:r>
      <w:r w:rsidR="00A53750" w:rsidRPr="008B4C3D">
        <w:t>Population and Community Characteristics</w:t>
      </w:r>
      <w:bookmarkEnd w:id="51"/>
    </w:p>
    <w:p w:rsidR="00A53750" w:rsidRPr="00340831" w:rsidRDefault="00A53750" w:rsidP="00A53750">
      <w:pPr>
        <w:spacing w:after="0" w:line="240" w:lineRule="auto"/>
        <w:ind w:left="0" w:right="0" w:firstLine="0"/>
        <w:rPr>
          <w:szCs w:val="24"/>
        </w:rPr>
      </w:pPr>
    </w:p>
    <w:p w:rsidR="00A53750" w:rsidRPr="008B4C3D" w:rsidRDefault="00A53750" w:rsidP="00DE2399">
      <w:pPr>
        <w:pStyle w:val="ListParagraph"/>
        <w:numPr>
          <w:ilvl w:val="0"/>
          <w:numId w:val="9"/>
        </w:numPr>
        <w:tabs>
          <w:tab w:val="clear" w:pos="720"/>
        </w:tabs>
        <w:ind w:left="0" w:firstLine="0"/>
      </w:pPr>
      <w:r w:rsidRPr="008B4C3D">
        <w:t>The population of the district as per 2001 Census is 2,026,244 with male 51.77%, female 48.23%; Muslim (91.9%) is the dominant religion and other are Hindu (7.5%), Christian (0.4%) and Others (0.2%). Ethnic nationals are Rajbangshi (Koch), Garo and Mandi</w:t>
      </w:r>
      <w:r w:rsidRPr="008B4C3D">
        <w:rPr>
          <w:color w:val="FF0000"/>
        </w:rPr>
        <w:t xml:space="preserve">. </w:t>
      </w:r>
    </w:p>
    <w:p w:rsidR="00A53750" w:rsidRDefault="00A53750" w:rsidP="00A53750">
      <w:pPr>
        <w:ind w:left="0" w:firstLine="0"/>
        <w:rPr>
          <w:szCs w:val="24"/>
        </w:rPr>
      </w:pPr>
    </w:p>
    <w:p w:rsidR="00D36D70" w:rsidRDefault="00D36D70" w:rsidP="00A53750">
      <w:pPr>
        <w:ind w:left="0" w:firstLine="0"/>
        <w:rPr>
          <w:szCs w:val="24"/>
        </w:rPr>
      </w:pPr>
    </w:p>
    <w:p w:rsidR="00D36D70" w:rsidRPr="00660482" w:rsidRDefault="00D36D70" w:rsidP="00A53750">
      <w:pPr>
        <w:ind w:left="0" w:firstLine="0"/>
        <w:rPr>
          <w:szCs w:val="24"/>
        </w:rPr>
      </w:pPr>
    </w:p>
    <w:p w:rsidR="00A53750" w:rsidRPr="00340831" w:rsidRDefault="00A53750" w:rsidP="00CD7C4A">
      <w:pPr>
        <w:pStyle w:val="Heading3"/>
        <w:ind w:left="0"/>
      </w:pPr>
      <w:bookmarkStart w:id="52" w:name="_Toc364098243"/>
      <w:r>
        <w:t>4</w:t>
      </w:r>
      <w:r w:rsidRPr="00340831">
        <w:t>.4.2 Socio-Economic Conditions</w:t>
      </w:r>
      <w:bookmarkEnd w:id="52"/>
    </w:p>
    <w:p w:rsidR="00A53750" w:rsidRPr="00340831" w:rsidRDefault="00A53750" w:rsidP="00A53750">
      <w:pPr>
        <w:spacing w:after="0" w:line="240" w:lineRule="auto"/>
        <w:ind w:left="0" w:right="0" w:firstLine="0"/>
        <w:rPr>
          <w:szCs w:val="24"/>
        </w:rPr>
      </w:pPr>
    </w:p>
    <w:p w:rsidR="00A53750" w:rsidRPr="00530ADC" w:rsidRDefault="00A53750" w:rsidP="00DE2399">
      <w:pPr>
        <w:pStyle w:val="ListParagraph"/>
        <w:numPr>
          <w:ilvl w:val="0"/>
          <w:numId w:val="9"/>
        </w:numPr>
        <w:tabs>
          <w:tab w:val="clear" w:pos="720"/>
        </w:tabs>
        <w:ind w:left="0" w:firstLine="0"/>
        <w:jc w:val="both"/>
      </w:pPr>
      <w:r w:rsidRPr="00530ADC">
        <w:t xml:space="preserve">The Average literacy is 36.25% (male 43.2% and female 29.3%). The major sources of income within the population of this area are agriculture, agricultural labour, wage labour, industrial labour, commerce, small shops, small shops in the markets, service, transport, construction, fisheries, hawker, house renting out, land renting out for the Brick field and others. </w:t>
      </w:r>
    </w:p>
    <w:p w:rsidR="00A53750" w:rsidRPr="00340831" w:rsidRDefault="00A53750" w:rsidP="00A53750">
      <w:pPr>
        <w:spacing w:after="3" w:line="240" w:lineRule="auto"/>
        <w:ind w:left="0" w:right="0" w:firstLine="0"/>
        <w:rPr>
          <w:szCs w:val="24"/>
        </w:rPr>
      </w:pPr>
    </w:p>
    <w:p w:rsidR="00A53750" w:rsidRPr="00340831" w:rsidRDefault="00A53750" w:rsidP="00CD7C4A">
      <w:pPr>
        <w:pStyle w:val="Heading3"/>
        <w:ind w:left="0"/>
      </w:pPr>
      <w:bookmarkStart w:id="53" w:name="_Toc364098244"/>
      <w:r>
        <w:t>4</w:t>
      </w:r>
      <w:r w:rsidRPr="00340831">
        <w:t>.4.</w:t>
      </w:r>
      <w:r w:rsidR="00C74EB3">
        <w:t>3</w:t>
      </w:r>
      <w:r w:rsidRPr="00340831">
        <w:t xml:space="preserve">  Physical Cultural Resources</w:t>
      </w:r>
      <w:bookmarkEnd w:id="53"/>
    </w:p>
    <w:p w:rsidR="00A53750" w:rsidRPr="00340831" w:rsidRDefault="00A53750" w:rsidP="00A53750">
      <w:pPr>
        <w:spacing w:after="0" w:line="240" w:lineRule="auto"/>
        <w:ind w:left="0" w:right="0" w:firstLine="0"/>
        <w:rPr>
          <w:szCs w:val="24"/>
        </w:rPr>
      </w:pPr>
    </w:p>
    <w:p w:rsidR="00A53750" w:rsidRPr="00530ADC" w:rsidRDefault="00A53750" w:rsidP="00DE2399">
      <w:pPr>
        <w:pStyle w:val="ListParagraph"/>
        <w:numPr>
          <w:ilvl w:val="0"/>
          <w:numId w:val="9"/>
        </w:numPr>
        <w:tabs>
          <w:tab w:val="clear" w:pos="720"/>
        </w:tabs>
        <w:ind w:left="0" w:firstLine="0"/>
        <w:jc w:val="both"/>
      </w:pPr>
      <w:r w:rsidRPr="00530ADC">
        <w:t xml:space="preserve">There are many physical cultural resources within Gazipur District, e.g. Bhawal National Park, Bhawal National Forest, Social forest, BhawalRajbari, Natural beauty of Pirojali, Turag River, Old Brahmaputra, Bangshi, Balu&amp;Banar Rivers. </w:t>
      </w:r>
    </w:p>
    <w:p w:rsidR="00A53750" w:rsidRPr="00340831" w:rsidRDefault="00A53750" w:rsidP="00A53750">
      <w:pPr>
        <w:spacing w:after="35" w:line="240" w:lineRule="auto"/>
        <w:ind w:left="0" w:right="0" w:firstLine="0"/>
        <w:rPr>
          <w:szCs w:val="24"/>
        </w:rPr>
      </w:pPr>
    </w:p>
    <w:p w:rsidR="00A53750" w:rsidRPr="00CD7C4A" w:rsidRDefault="00CD7C4A" w:rsidP="00CD7C4A">
      <w:pPr>
        <w:pStyle w:val="Heading3"/>
        <w:ind w:left="0" w:firstLine="0"/>
      </w:pPr>
      <w:bookmarkStart w:id="54" w:name="_Toc364098245"/>
      <w:r>
        <w:t>4.4.5</w:t>
      </w:r>
      <w:r>
        <w:tab/>
      </w:r>
      <w:r w:rsidR="00A53750" w:rsidRPr="00CD7C4A">
        <w:t>Heritage and Archaeology</w:t>
      </w:r>
      <w:bookmarkEnd w:id="54"/>
      <w:r w:rsidR="00A53750" w:rsidRPr="00CD7C4A">
        <w:tab/>
      </w:r>
      <w:r w:rsidR="00A53750" w:rsidRPr="00CD7C4A">
        <w:tab/>
      </w:r>
    </w:p>
    <w:p w:rsidR="00A53750" w:rsidRPr="00340831" w:rsidRDefault="00A53750" w:rsidP="00A53750">
      <w:pPr>
        <w:tabs>
          <w:tab w:val="left" w:pos="-720"/>
        </w:tabs>
        <w:suppressAutoHyphens/>
        <w:spacing w:after="0"/>
        <w:ind w:left="0" w:firstLine="0"/>
        <w:rPr>
          <w:b/>
          <w:spacing w:val="-3"/>
          <w:szCs w:val="24"/>
        </w:rPr>
      </w:pPr>
    </w:p>
    <w:p w:rsidR="00A53750" w:rsidRPr="00530ADC" w:rsidRDefault="00A53750" w:rsidP="00DE2399">
      <w:pPr>
        <w:pStyle w:val="ListParagraph"/>
        <w:numPr>
          <w:ilvl w:val="0"/>
          <w:numId w:val="9"/>
        </w:numPr>
        <w:tabs>
          <w:tab w:val="clear" w:pos="720"/>
        </w:tabs>
        <w:ind w:left="0" w:firstLine="0"/>
        <w:jc w:val="both"/>
      </w:pPr>
      <w:r w:rsidRPr="00340831">
        <w:t xml:space="preserve">There are no sites of significant archaeological value or sites of tourist interest within the project area or vicinities. There is a single graveyard and a graveyard situated at the east side of the proposed project. There is a Sarerpukura believe where </w:t>
      </w:r>
      <w:r>
        <w:t xml:space="preserve">two Sur (Ox) </w:t>
      </w:r>
      <w:r w:rsidRPr="00340831">
        <w:t>were disappeared in 100 year ago.  People from the surrounding area and frequently visit the area for relief</w:t>
      </w:r>
      <w:r>
        <w:t xml:space="preserve"> of mental satisfaction of any</w:t>
      </w:r>
      <w:r w:rsidRPr="00340831">
        <w:t>.</w:t>
      </w:r>
      <w:r w:rsidRPr="00530ADC">
        <w:t xml:space="preserve">Sunday and Thursday area are huge crowded here due many people are visit to come here for relief mental distress or any kind of sacrifice for greater benefits.  </w:t>
      </w:r>
    </w:p>
    <w:p w:rsidR="00A53750" w:rsidRPr="00340831" w:rsidRDefault="00A53750" w:rsidP="00A53750">
      <w:pPr>
        <w:spacing w:after="0"/>
        <w:ind w:left="0" w:firstLine="0"/>
        <w:rPr>
          <w:szCs w:val="24"/>
        </w:rPr>
      </w:pPr>
    </w:p>
    <w:p w:rsidR="00A53750" w:rsidRPr="00340831" w:rsidRDefault="00A53750" w:rsidP="00A53750">
      <w:pPr>
        <w:tabs>
          <w:tab w:val="left" w:pos="-720"/>
        </w:tabs>
        <w:suppressAutoHyphens/>
        <w:spacing w:after="0"/>
        <w:ind w:left="0" w:firstLine="0"/>
        <w:rPr>
          <w:b/>
          <w:spacing w:val="-3"/>
          <w:szCs w:val="24"/>
        </w:rPr>
      </w:pPr>
      <w:r>
        <w:rPr>
          <w:b/>
          <w:spacing w:val="-3"/>
          <w:szCs w:val="24"/>
        </w:rPr>
        <w:t>4.4.</w:t>
      </w:r>
      <w:r w:rsidR="00C74EB3">
        <w:rPr>
          <w:b/>
          <w:spacing w:val="-3"/>
          <w:szCs w:val="24"/>
        </w:rPr>
        <w:t>5</w:t>
      </w:r>
      <w:r w:rsidRPr="00340831">
        <w:rPr>
          <w:b/>
          <w:spacing w:val="-3"/>
          <w:szCs w:val="24"/>
        </w:rPr>
        <w:tab/>
        <w:t xml:space="preserve">Communication facilities in the project </w:t>
      </w:r>
    </w:p>
    <w:p w:rsidR="00A53750" w:rsidRPr="00340831" w:rsidRDefault="00A53750" w:rsidP="00A53750">
      <w:pPr>
        <w:tabs>
          <w:tab w:val="left" w:pos="-720"/>
        </w:tabs>
        <w:suppressAutoHyphens/>
        <w:spacing w:after="0"/>
        <w:ind w:left="0" w:firstLine="0"/>
        <w:rPr>
          <w:szCs w:val="24"/>
        </w:rPr>
      </w:pPr>
    </w:p>
    <w:p w:rsidR="00A53750" w:rsidRPr="00530ADC" w:rsidRDefault="00530ADC" w:rsidP="00DE2399">
      <w:pPr>
        <w:pStyle w:val="ListParagraph"/>
        <w:numPr>
          <w:ilvl w:val="0"/>
          <w:numId w:val="9"/>
        </w:numPr>
        <w:shd w:val="clear" w:color="auto" w:fill="FFFFFF"/>
        <w:tabs>
          <w:tab w:val="clear" w:pos="720"/>
        </w:tabs>
        <w:ind w:left="0" w:firstLine="0"/>
        <w:jc w:val="both"/>
      </w:pPr>
      <w:r>
        <w:t>T</w:t>
      </w:r>
      <w:r w:rsidR="00A53750" w:rsidRPr="00530ADC">
        <w:t xml:space="preserve">he proposed site for IBPL having all the infrastructures facilities like electricity, gas, telephone, national highway, river transport and railway etc. The proposed project site is a good communication network with other parts of the country. The Bangshi River passes through adjacent to the site. The Bangshiriver is connecting with the Turag River. The river has good navigation facility in the rainy season but limited navigation facility the dry season. </w:t>
      </w:r>
    </w:p>
    <w:p w:rsidR="00A53750" w:rsidRPr="00340831" w:rsidRDefault="00A53750" w:rsidP="004E370D">
      <w:pPr>
        <w:spacing w:after="0"/>
        <w:ind w:left="0" w:firstLine="0"/>
        <w:rPr>
          <w:bCs/>
          <w:szCs w:val="24"/>
        </w:rPr>
      </w:pPr>
    </w:p>
    <w:p w:rsidR="00A53750" w:rsidRPr="00C74EB3" w:rsidRDefault="00CD7C4A" w:rsidP="00CD7C4A">
      <w:pPr>
        <w:pStyle w:val="Heading3"/>
        <w:ind w:left="0" w:firstLine="0"/>
      </w:pPr>
      <w:bookmarkStart w:id="55" w:name="_Toc364098246"/>
      <w:r>
        <w:t>4.4.6</w:t>
      </w:r>
      <w:r>
        <w:tab/>
      </w:r>
      <w:r w:rsidR="00A53750" w:rsidRPr="00C74EB3">
        <w:t>Soil types and distribution</w:t>
      </w:r>
      <w:bookmarkEnd w:id="55"/>
    </w:p>
    <w:p w:rsidR="00530ADC" w:rsidRPr="00530ADC" w:rsidRDefault="00530ADC" w:rsidP="00530ADC">
      <w:pPr>
        <w:pStyle w:val="ListParagraph"/>
        <w:autoSpaceDE w:val="0"/>
        <w:autoSpaceDN w:val="0"/>
        <w:adjustRightInd w:val="0"/>
        <w:ind w:left="710"/>
        <w:rPr>
          <w:b/>
        </w:rPr>
      </w:pPr>
    </w:p>
    <w:p w:rsidR="00A53750" w:rsidRPr="00F4269E" w:rsidRDefault="00A53750" w:rsidP="00DE2399">
      <w:pPr>
        <w:pStyle w:val="ListParagraph"/>
        <w:numPr>
          <w:ilvl w:val="0"/>
          <w:numId w:val="9"/>
        </w:numPr>
        <w:tabs>
          <w:tab w:val="clear" w:pos="720"/>
        </w:tabs>
        <w:autoSpaceDE w:val="0"/>
        <w:autoSpaceDN w:val="0"/>
        <w:adjustRightInd w:val="0"/>
        <w:ind w:left="0" w:firstLine="0"/>
        <w:jc w:val="both"/>
      </w:pPr>
      <w:r w:rsidRPr="004E370D">
        <w:t xml:space="preserve">The Soil types and distribution is shown in Fig </w:t>
      </w:r>
      <w:r w:rsidR="00D3155E">
        <w:t>9</w:t>
      </w:r>
      <w:r w:rsidRPr="004E370D">
        <w:t xml:space="preserve"> of the project area</w:t>
      </w:r>
      <w:r w:rsidR="004E370D">
        <w:t xml:space="preserve">. </w:t>
      </w:r>
    </w:p>
    <w:p w:rsidR="00A53750" w:rsidRPr="00340831" w:rsidRDefault="00A53750" w:rsidP="00A53750">
      <w:pPr>
        <w:spacing w:after="0"/>
        <w:ind w:left="0" w:firstLine="0"/>
        <w:rPr>
          <w:szCs w:val="24"/>
        </w:rPr>
      </w:pPr>
      <w:r w:rsidRPr="00340831">
        <w:rPr>
          <w:noProof/>
          <w:szCs w:val="24"/>
          <w:lang w:bidi="ar-SA"/>
        </w:rPr>
        <w:drawing>
          <wp:anchor distT="0" distB="0" distL="114300" distR="114300" simplePos="0" relativeHeight="251766272" behindDoc="0" locked="0" layoutInCell="1" allowOverlap="1">
            <wp:simplePos x="0" y="0"/>
            <wp:positionH relativeFrom="column">
              <wp:posOffset>1030605</wp:posOffset>
            </wp:positionH>
            <wp:positionV relativeFrom="paragraph">
              <wp:posOffset>9525</wp:posOffset>
            </wp:positionV>
            <wp:extent cx="3585210" cy="4746625"/>
            <wp:effectExtent l="0" t="0" r="0" b="0"/>
            <wp:wrapSquare wrapText="bothSides"/>
            <wp:docPr id="13" name="Picture 3" descr="Soi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il Map"/>
                    <pic:cNvPicPr>
                      <a:picLocks noChangeAspect="1" noChangeArrowheads="1"/>
                    </pic:cNvPicPr>
                  </pic:nvPicPr>
                  <pic:blipFill>
                    <a:blip r:embed="rId40" cstate="print"/>
                    <a:srcRect/>
                    <a:stretch>
                      <a:fillRect/>
                    </a:stretch>
                  </pic:blipFill>
                  <pic:spPr bwMode="auto">
                    <a:xfrm>
                      <a:off x="0" y="0"/>
                      <a:ext cx="3585210" cy="4746625"/>
                    </a:xfrm>
                    <a:prstGeom prst="rect">
                      <a:avLst/>
                    </a:prstGeom>
                    <a:noFill/>
                    <a:ln w="9525">
                      <a:noFill/>
                      <a:miter lim="800000"/>
                      <a:headEnd/>
                      <a:tailEnd/>
                    </a:ln>
                  </pic:spPr>
                </pic:pic>
              </a:graphicData>
            </a:graphic>
          </wp:anchor>
        </w:drawing>
      </w:r>
    </w:p>
    <w:p w:rsidR="00A53750" w:rsidRPr="00340831" w:rsidRDefault="00A53750" w:rsidP="00A53750">
      <w:pPr>
        <w:spacing w:after="0"/>
        <w:ind w:left="0" w:firstLine="0"/>
        <w:rPr>
          <w:szCs w:val="24"/>
        </w:rPr>
      </w:pPr>
    </w:p>
    <w:p w:rsidR="00A53750" w:rsidRPr="00340831" w:rsidRDefault="00A53750" w:rsidP="00A53750">
      <w:pPr>
        <w:spacing w:after="0"/>
        <w:ind w:left="0" w:firstLine="0"/>
        <w:rPr>
          <w:szCs w:val="24"/>
        </w:rPr>
      </w:pPr>
    </w:p>
    <w:p w:rsidR="00A53750" w:rsidRPr="00340831" w:rsidRDefault="00A53750" w:rsidP="00A53750">
      <w:pPr>
        <w:spacing w:after="0"/>
        <w:ind w:left="0" w:firstLine="0"/>
        <w:rPr>
          <w:szCs w:val="24"/>
        </w:rPr>
      </w:pPr>
    </w:p>
    <w:p w:rsidR="00A53750" w:rsidRPr="00340831" w:rsidRDefault="00A53750" w:rsidP="00A53750">
      <w:pPr>
        <w:spacing w:after="0"/>
        <w:ind w:left="0" w:firstLine="0"/>
        <w:rPr>
          <w:szCs w:val="24"/>
        </w:rPr>
      </w:pPr>
    </w:p>
    <w:p w:rsidR="00A53750" w:rsidRPr="00340831" w:rsidRDefault="00A53750" w:rsidP="00A53750">
      <w:pPr>
        <w:spacing w:after="0"/>
        <w:ind w:left="0" w:firstLine="0"/>
        <w:rPr>
          <w:szCs w:val="24"/>
        </w:rPr>
      </w:pPr>
    </w:p>
    <w:p w:rsidR="00A53750" w:rsidRPr="00340831" w:rsidRDefault="00A53750" w:rsidP="00A53750">
      <w:pPr>
        <w:spacing w:after="0"/>
        <w:ind w:left="0" w:firstLine="0"/>
        <w:rPr>
          <w:szCs w:val="24"/>
        </w:rPr>
      </w:pPr>
    </w:p>
    <w:p w:rsidR="00A53750" w:rsidRPr="00340831" w:rsidRDefault="00A53750" w:rsidP="00A53750">
      <w:pPr>
        <w:spacing w:after="0"/>
        <w:ind w:left="0" w:firstLine="0"/>
        <w:rPr>
          <w:szCs w:val="24"/>
        </w:rPr>
      </w:pPr>
    </w:p>
    <w:p w:rsidR="00A53750" w:rsidRPr="00340831" w:rsidRDefault="00A53750" w:rsidP="00A53750">
      <w:pPr>
        <w:spacing w:after="0"/>
        <w:ind w:left="0" w:firstLine="0"/>
        <w:rPr>
          <w:szCs w:val="24"/>
        </w:rPr>
      </w:pPr>
    </w:p>
    <w:p w:rsidR="00A53750" w:rsidRPr="00340831" w:rsidRDefault="00A53750" w:rsidP="00A53750">
      <w:pPr>
        <w:spacing w:after="0"/>
        <w:ind w:left="0" w:firstLine="0"/>
        <w:rPr>
          <w:szCs w:val="24"/>
        </w:rPr>
      </w:pPr>
    </w:p>
    <w:p w:rsidR="00A53750" w:rsidRPr="00340831" w:rsidRDefault="00A53750" w:rsidP="00A53750">
      <w:pPr>
        <w:spacing w:after="0"/>
        <w:ind w:left="0" w:firstLine="0"/>
        <w:rPr>
          <w:szCs w:val="24"/>
        </w:rPr>
      </w:pPr>
    </w:p>
    <w:p w:rsidR="00A53750" w:rsidRPr="00340831" w:rsidRDefault="00A53750" w:rsidP="00A53750">
      <w:pPr>
        <w:spacing w:after="0"/>
        <w:ind w:left="0" w:firstLine="0"/>
        <w:rPr>
          <w:szCs w:val="24"/>
        </w:rPr>
      </w:pPr>
    </w:p>
    <w:p w:rsidR="00A53750" w:rsidRPr="00340831" w:rsidRDefault="00A53750" w:rsidP="00A53750">
      <w:pPr>
        <w:spacing w:after="0"/>
        <w:ind w:left="0" w:firstLine="0"/>
        <w:rPr>
          <w:szCs w:val="24"/>
        </w:rPr>
      </w:pPr>
    </w:p>
    <w:p w:rsidR="00A53750" w:rsidRPr="00340831" w:rsidRDefault="00A53750" w:rsidP="00A53750">
      <w:pPr>
        <w:spacing w:after="0"/>
        <w:ind w:left="0" w:firstLine="0"/>
        <w:rPr>
          <w:szCs w:val="24"/>
        </w:rPr>
      </w:pPr>
    </w:p>
    <w:p w:rsidR="00A53750" w:rsidRPr="00340831" w:rsidRDefault="00A53750" w:rsidP="00A53750">
      <w:pPr>
        <w:spacing w:after="0"/>
        <w:ind w:left="0" w:firstLine="0"/>
        <w:rPr>
          <w:szCs w:val="24"/>
        </w:rPr>
      </w:pPr>
    </w:p>
    <w:p w:rsidR="00A53750" w:rsidRPr="00340831" w:rsidRDefault="00A53750" w:rsidP="00A53750">
      <w:pPr>
        <w:spacing w:after="0"/>
        <w:ind w:left="0" w:firstLine="0"/>
        <w:rPr>
          <w:szCs w:val="24"/>
        </w:rPr>
      </w:pPr>
    </w:p>
    <w:p w:rsidR="00A53750" w:rsidRPr="00340831" w:rsidRDefault="00A53750" w:rsidP="00A53750">
      <w:pPr>
        <w:spacing w:after="0"/>
        <w:ind w:left="0" w:firstLine="0"/>
        <w:rPr>
          <w:szCs w:val="24"/>
        </w:rPr>
      </w:pPr>
    </w:p>
    <w:p w:rsidR="00A53750" w:rsidRPr="00340831" w:rsidRDefault="00A53750" w:rsidP="00A53750">
      <w:pPr>
        <w:spacing w:after="0"/>
        <w:ind w:left="0" w:firstLine="0"/>
        <w:rPr>
          <w:szCs w:val="24"/>
        </w:rPr>
      </w:pPr>
    </w:p>
    <w:p w:rsidR="00A53750" w:rsidRDefault="00A53750" w:rsidP="00A53750">
      <w:pPr>
        <w:spacing w:after="0"/>
        <w:ind w:left="0" w:firstLine="0"/>
        <w:rPr>
          <w:b/>
          <w:spacing w:val="2"/>
          <w:szCs w:val="24"/>
        </w:rPr>
      </w:pPr>
    </w:p>
    <w:p w:rsidR="00A53750" w:rsidRDefault="00A53750" w:rsidP="00A53750">
      <w:pPr>
        <w:spacing w:after="0"/>
        <w:ind w:left="0" w:firstLine="0"/>
        <w:rPr>
          <w:b/>
          <w:spacing w:val="2"/>
          <w:szCs w:val="24"/>
        </w:rPr>
      </w:pPr>
    </w:p>
    <w:p w:rsidR="00A53750" w:rsidRDefault="00A53750" w:rsidP="00A53750">
      <w:pPr>
        <w:spacing w:after="0"/>
        <w:ind w:left="0" w:firstLine="0"/>
        <w:rPr>
          <w:b/>
          <w:spacing w:val="2"/>
          <w:szCs w:val="24"/>
        </w:rPr>
      </w:pPr>
    </w:p>
    <w:p w:rsidR="00A53750" w:rsidRDefault="00A53750" w:rsidP="00A53750">
      <w:pPr>
        <w:spacing w:after="0"/>
        <w:ind w:left="0" w:firstLine="0"/>
        <w:rPr>
          <w:b/>
          <w:spacing w:val="2"/>
          <w:szCs w:val="24"/>
        </w:rPr>
      </w:pPr>
    </w:p>
    <w:p w:rsidR="00A53750" w:rsidRDefault="00A53750" w:rsidP="00A53750">
      <w:pPr>
        <w:spacing w:after="0"/>
        <w:ind w:left="0" w:firstLine="0"/>
        <w:rPr>
          <w:b/>
          <w:spacing w:val="2"/>
          <w:szCs w:val="24"/>
        </w:rPr>
      </w:pPr>
    </w:p>
    <w:p w:rsidR="00A53750" w:rsidRDefault="00A53750" w:rsidP="00A53750">
      <w:pPr>
        <w:spacing w:after="0"/>
        <w:ind w:left="0" w:firstLine="0"/>
        <w:rPr>
          <w:b/>
          <w:spacing w:val="2"/>
          <w:szCs w:val="24"/>
        </w:rPr>
      </w:pPr>
    </w:p>
    <w:p w:rsidR="00A53750" w:rsidRDefault="00A53750" w:rsidP="00A53750">
      <w:pPr>
        <w:spacing w:after="0"/>
        <w:ind w:left="0" w:firstLine="0"/>
        <w:rPr>
          <w:b/>
          <w:spacing w:val="2"/>
          <w:szCs w:val="24"/>
        </w:rPr>
      </w:pPr>
    </w:p>
    <w:p w:rsidR="00A53750" w:rsidRDefault="00A53750" w:rsidP="00A53750">
      <w:pPr>
        <w:spacing w:after="0"/>
        <w:ind w:left="0" w:firstLine="0"/>
        <w:rPr>
          <w:b/>
          <w:spacing w:val="2"/>
          <w:szCs w:val="24"/>
        </w:rPr>
      </w:pPr>
    </w:p>
    <w:p w:rsidR="00A53750" w:rsidRDefault="00A53750" w:rsidP="00A53750">
      <w:pPr>
        <w:spacing w:after="0"/>
        <w:ind w:left="0" w:firstLine="0"/>
        <w:rPr>
          <w:b/>
          <w:spacing w:val="2"/>
          <w:szCs w:val="24"/>
        </w:rPr>
      </w:pPr>
    </w:p>
    <w:p w:rsidR="00A53750" w:rsidRDefault="00A53750" w:rsidP="00A53750">
      <w:pPr>
        <w:spacing w:after="0"/>
        <w:ind w:left="0" w:firstLine="0"/>
        <w:rPr>
          <w:b/>
          <w:spacing w:val="2"/>
          <w:szCs w:val="24"/>
        </w:rPr>
      </w:pPr>
    </w:p>
    <w:p w:rsidR="00A53750" w:rsidRDefault="00A53750" w:rsidP="00A53750">
      <w:pPr>
        <w:spacing w:after="0"/>
        <w:ind w:left="0" w:firstLine="0"/>
        <w:rPr>
          <w:b/>
          <w:spacing w:val="2"/>
          <w:szCs w:val="24"/>
        </w:rPr>
      </w:pPr>
    </w:p>
    <w:p w:rsidR="00530ADC" w:rsidRDefault="00A53750" w:rsidP="00622D9B">
      <w:pPr>
        <w:spacing w:after="0"/>
        <w:ind w:left="0" w:firstLine="0"/>
        <w:rPr>
          <w:b/>
          <w:spacing w:val="2"/>
          <w:szCs w:val="24"/>
        </w:rPr>
      </w:pPr>
      <w:r w:rsidRPr="00340831">
        <w:rPr>
          <w:b/>
          <w:spacing w:val="2"/>
          <w:szCs w:val="24"/>
        </w:rPr>
        <w:t xml:space="preserve">Fig. </w:t>
      </w:r>
      <w:r w:rsidR="00D3155E">
        <w:rPr>
          <w:b/>
          <w:spacing w:val="2"/>
          <w:szCs w:val="24"/>
        </w:rPr>
        <w:t>9</w:t>
      </w:r>
      <w:r w:rsidRPr="00340831">
        <w:rPr>
          <w:b/>
          <w:spacing w:val="2"/>
          <w:szCs w:val="24"/>
        </w:rPr>
        <w:t xml:space="preserve"> Soil Types of Bangladesh</w:t>
      </w:r>
    </w:p>
    <w:p w:rsidR="00CD7C4A" w:rsidRPr="00622D9B" w:rsidRDefault="00CD7C4A" w:rsidP="00622D9B">
      <w:pPr>
        <w:spacing w:after="0"/>
        <w:ind w:left="0" w:firstLine="0"/>
        <w:rPr>
          <w:b/>
          <w:i/>
          <w:szCs w:val="24"/>
        </w:rPr>
      </w:pPr>
    </w:p>
    <w:p w:rsidR="00A53750" w:rsidRPr="00622D9B" w:rsidRDefault="00622D9B" w:rsidP="00DE2399">
      <w:pPr>
        <w:pStyle w:val="Heading3"/>
        <w:numPr>
          <w:ilvl w:val="2"/>
          <w:numId w:val="22"/>
        </w:numPr>
      </w:pPr>
      <w:bookmarkStart w:id="56" w:name="_Toc364098247"/>
      <w:r w:rsidRPr="00622D9B">
        <w:t>G</w:t>
      </w:r>
      <w:r w:rsidR="00A53750" w:rsidRPr="00622D9B">
        <w:t>eology</w:t>
      </w:r>
      <w:bookmarkEnd w:id="56"/>
    </w:p>
    <w:p w:rsidR="00A53750" w:rsidRPr="00340831" w:rsidRDefault="00A53750" w:rsidP="00A53750">
      <w:pPr>
        <w:autoSpaceDE w:val="0"/>
        <w:autoSpaceDN w:val="0"/>
        <w:adjustRightInd w:val="0"/>
        <w:spacing w:after="0"/>
        <w:ind w:left="0" w:firstLine="0"/>
        <w:rPr>
          <w:b/>
          <w:szCs w:val="24"/>
        </w:rPr>
      </w:pPr>
    </w:p>
    <w:p w:rsidR="00A53750" w:rsidRPr="00530ADC" w:rsidRDefault="00A53750" w:rsidP="00DE2399">
      <w:pPr>
        <w:pStyle w:val="ListParagraph"/>
        <w:numPr>
          <w:ilvl w:val="0"/>
          <w:numId w:val="9"/>
        </w:numPr>
        <w:tabs>
          <w:tab w:val="clear" w:pos="720"/>
        </w:tabs>
        <w:ind w:left="0" w:firstLine="0"/>
        <w:rPr>
          <w:spacing w:val="2"/>
        </w:rPr>
      </w:pPr>
      <w:r w:rsidRPr="00530ADC">
        <w:rPr>
          <w:spacing w:val="2"/>
        </w:rPr>
        <w:t>The proposed project area is situated in a non floodplain area. The soil is non acidic and sandy silt (</w:t>
      </w:r>
      <w:r w:rsidRPr="00530ADC">
        <w:rPr>
          <w:b/>
          <w:spacing w:val="2"/>
        </w:rPr>
        <w:t xml:space="preserve">Fig. </w:t>
      </w:r>
      <w:r w:rsidR="00D3155E">
        <w:rPr>
          <w:b/>
          <w:spacing w:val="2"/>
        </w:rPr>
        <w:t>10</w:t>
      </w:r>
      <w:r w:rsidRPr="00530ADC">
        <w:rPr>
          <w:spacing w:val="2"/>
        </w:rPr>
        <w:t xml:space="preserve">) and neutral to moderately alkaline. </w:t>
      </w:r>
    </w:p>
    <w:p w:rsidR="00A53750" w:rsidRPr="00340831" w:rsidRDefault="00A53750" w:rsidP="00A53750">
      <w:pPr>
        <w:autoSpaceDE w:val="0"/>
        <w:autoSpaceDN w:val="0"/>
        <w:adjustRightInd w:val="0"/>
        <w:spacing w:after="0"/>
        <w:ind w:left="0" w:firstLine="0"/>
        <w:rPr>
          <w:szCs w:val="24"/>
        </w:rPr>
      </w:pPr>
    </w:p>
    <w:p w:rsidR="00A53750" w:rsidRPr="00340831" w:rsidRDefault="00A53750" w:rsidP="00A53750">
      <w:pPr>
        <w:autoSpaceDE w:val="0"/>
        <w:autoSpaceDN w:val="0"/>
        <w:adjustRightInd w:val="0"/>
        <w:spacing w:after="0"/>
        <w:ind w:left="0" w:firstLine="0"/>
        <w:rPr>
          <w:szCs w:val="24"/>
        </w:rPr>
      </w:pPr>
      <w:r w:rsidRPr="00340831">
        <w:rPr>
          <w:noProof/>
          <w:szCs w:val="24"/>
          <w:lang w:bidi="ar-SA"/>
        </w:rPr>
        <w:drawing>
          <wp:inline distT="0" distB="0" distL="0" distR="0">
            <wp:extent cx="3560323" cy="4999985"/>
            <wp:effectExtent l="0" t="0" r="2540" b="0"/>
            <wp:docPr id="11" name="Picture 1" descr="fig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08"/>
                    <pic:cNvPicPr>
                      <a:picLocks noChangeAspect="1" noChangeArrowheads="1"/>
                    </pic:cNvPicPr>
                  </pic:nvPicPr>
                  <pic:blipFill>
                    <a:blip r:embed="rId41" cstate="print"/>
                    <a:srcRect/>
                    <a:stretch>
                      <a:fillRect/>
                    </a:stretch>
                  </pic:blipFill>
                  <pic:spPr bwMode="auto">
                    <a:xfrm>
                      <a:off x="0" y="0"/>
                      <a:ext cx="3563655" cy="5004665"/>
                    </a:xfrm>
                    <a:prstGeom prst="rect">
                      <a:avLst/>
                    </a:prstGeom>
                    <a:noFill/>
                    <a:ln w="9525">
                      <a:noFill/>
                      <a:miter lim="800000"/>
                      <a:headEnd/>
                      <a:tailEnd/>
                    </a:ln>
                  </pic:spPr>
                </pic:pic>
              </a:graphicData>
            </a:graphic>
          </wp:inline>
        </w:drawing>
      </w:r>
    </w:p>
    <w:p w:rsidR="00A53750" w:rsidRPr="00B75924" w:rsidRDefault="00A53750" w:rsidP="00A53750">
      <w:pPr>
        <w:autoSpaceDE w:val="0"/>
        <w:autoSpaceDN w:val="0"/>
        <w:adjustRightInd w:val="0"/>
        <w:spacing w:after="0"/>
        <w:ind w:left="0" w:firstLine="0"/>
        <w:rPr>
          <w:b/>
          <w:szCs w:val="24"/>
        </w:rPr>
      </w:pPr>
      <w:r w:rsidRPr="00340831">
        <w:rPr>
          <w:b/>
          <w:spacing w:val="2"/>
          <w:szCs w:val="24"/>
        </w:rPr>
        <w:t xml:space="preserve">Fig. </w:t>
      </w:r>
      <w:r w:rsidR="00D3155E">
        <w:rPr>
          <w:b/>
          <w:spacing w:val="2"/>
          <w:szCs w:val="24"/>
        </w:rPr>
        <w:t>10</w:t>
      </w:r>
      <w:r w:rsidRPr="00340831">
        <w:rPr>
          <w:b/>
          <w:szCs w:val="24"/>
        </w:rPr>
        <w:t xml:space="preserve">Geology of the </w:t>
      </w:r>
      <w:r w:rsidRPr="00340831">
        <w:rPr>
          <w:b/>
          <w:spacing w:val="2"/>
          <w:szCs w:val="24"/>
        </w:rPr>
        <w:t>proposed project area</w:t>
      </w:r>
    </w:p>
    <w:p w:rsidR="00A53750" w:rsidRDefault="00A53750" w:rsidP="00A53750">
      <w:pPr>
        <w:autoSpaceDE w:val="0"/>
        <w:autoSpaceDN w:val="0"/>
        <w:adjustRightInd w:val="0"/>
        <w:spacing w:after="0"/>
        <w:ind w:left="0" w:firstLine="0"/>
        <w:rPr>
          <w:b/>
          <w:bCs/>
          <w:szCs w:val="24"/>
        </w:rPr>
      </w:pPr>
    </w:p>
    <w:p w:rsidR="00A53750" w:rsidRPr="00340831" w:rsidRDefault="00A53750" w:rsidP="00A53750">
      <w:pPr>
        <w:autoSpaceDE w:val="0"/>
        <w:autoSpaceDN w:val="0"/>
        <w:adjustRightInd w:val="0"/>
        <w:spacing w:after="0"/>
        <w:ind w:left="0" w:firstLine="0"/>
        <w:rPr>
          <w:b/>
          <w:szCs w:val="24"/>
        </w:rPr>
      </w:pPr>
      <w:r w:rsidRPr="00340831">
        <w:rPr>
          <w:b/>
          <w:bCs/>
          <w:szCs w:val="24"/>
        </w:rPr>
        <w:t>3.15</w:t>
      </w:r>
      <w:r w:rsidRPr="00340831">
        <w:rPr>
          <w:b/>
          <w:bCs/>
          <w:szCs w:val="24"/>
        </w:rPr>
        <w:tab/>
        <w:t xml:space="preserve">Natural Disasters </w:t>
      </w:r>
    </w:p>
    <w:p w:rsidR="00A53750" w:rsidRPr="00340831" w:rsidRDefault="00A53750" w:rsidP="00A53750">
      <w:pPr>
        <w:autoSpaceDE w:val="0"/>
        <w:autoSpaceDN w:val="0"/>
        <w:adjustRightInd w:val="0"/>
        <w:spacing w:after="0"/>
        <w:ind w:left="0" w:firstLine="0"/>
        <w:rPr>
          <w:b/>
          <w:bCs/>
          <w:szCs w:val="24"/>
        </w:rPr>
      </w:pPr>
    </w:p>
    <w:p w:rsidR="00A53750" w:rsidRPr="00340831" w:rsidRDefault="00A53750" w:rsidP="00DE2399">
      <w:pPr>
        <w:pStyle w:val="Heading3"/>
        <w:numPr>
          <w:ilvl w:val="2"/>
          <w:numId w:val="22"/>
        </w:numPr>
      </w:pPr>
      <w:bookmarkStart w:id="57" w:name="_Toc364098248"/>
      <w:r w:rsidRPr="00340831">
        <w:t>Flooding</w:t>
      </w:r>
      <w:bookmarkEnd w:id="57"/>
    </w:p>
    <w:p w:rsidR="00A53750" w:rsidRPr="00340831" w:rsidRDefault="00A53750" w:rsidP="00A53750">
      <w:pPr>
        <w:spacing w:after="0"/>
        <w:ind w:left="0" w:firstLine="0"/>
        <w:rPr>
          <w:b/>
          <w:szCs w:val="24"/>
        </w:rPr>
      </w:pPr>
    </w:p>
    <w:p w:rsidR="00A53750" w:rsidRPr="00530ADC" w:rsidRDefault="00A53750" w:rsidP="00DE2399">
      <w:pPr>
        <w:pStyle w:val="ListParagraph"/>
        <w:numPr>
          <w:ilvl w:val="0"/>
          <w:numId w:val="9"/>
        </w:numPr>
        <w:shd w:val="clear" w:color="auto" w:fill="FFFFFF"/>
        <w:tabs>
          <w:tab w:val="clear" w:pos="720"/>
        </w:tabs>
        <w:ind w:left="0" w:firstLine="0"/>
        <w:jc w:val="both"/>
      </w:pPr>
      <w:r w:rsidRPr="00530ADC">
        <w:t xml:space="preserve">As Kaliakoir lies in the Middle region of Bangladesh and adjacent to Bangshi River, the project area has less risk of natural disasters like cyclone, flood and earthquake due to the location in a geographically elevated area. The area is low flood risk zone record of 1988 &amp; 1998 flood level. The communication never disrupted or stop during the high flood. The national highway is above the high flood level .The Bangshiriver is use for natural and industrial wastewater drainage catchment. </w:t>
      </w:r>
    </w:p>
    <w:p w:rsidR="00A53750" w:rsidRPr="00340831" w:rsidRDefault="00A53750" w:rsidP="004E370D">
      <w:pPr>
        <w:shd w:val="clear" w:color="auto" w:fill="FFFFFF"/>
        <w:spacing w:after="0"/>
        <w:ind w:left="0" w:firstLine="0"/>
        <w:rPr>
          <w:szCs w:val="24"/>
        </w:rPr>
      </w:pPr>
    </w:p>
    <w:p w:rsidR="00A53750" w:rsidRPr="00340831" w:rsidRDefault="00A53750" w:rsidP="00A53750">
      <w:pPr>
        <w:spacing w:after="0"/>
        <w:ind w:left="0" w:firstLine="0"/>
        <w:rPr>
          <w:szCs w:val="24"/>
        </w:rPr>
      </w:pPr>
      <w:r w:rsidRPr="00340831">
        <w:rPr>
          <w:szCs w:val="24"/>
        </w:rPr>
        <w:t>The area faces no river flooding (</w:t>
      </w:r>
      <w:r w:rsidRPr="00340831">
        <w:rPr>
          <w:b/>
          <w:szCs w:val="24"/>
        </w:rPr>
        <w:t xml:space="preserve">Fig. </w:t>
      </w:r>
      <w:r w:rsidR="00D3155E">
        <w:rPr>
          <w:b/>
          <w:szCs w:val="24"/>
        </w:rPr>
        <w:t>11</w:t>
      </w:r>
      <w:r w:rsidRPr="00340831">
        <w:rPr>
          <w:szCs w:val="24"/>
        </w:rPr>
        <w:t xml:space="preserve">). </w:t>
      </w:r>
    </w:p>
    <w:p w:rsidR="00A53750" w:rsidRPr="00340831" w:rsidRDefault="00A53750" w:rsidP="00A53750">
      <w:pPr>
        <w:spacing w:after="0"/>
        <w:ind w:left="0" w:firstLine="0"/>
        <w:rPr>
          <w:szCs w:val="24"/>
        </w:rPr>
      </w:pPr>
      <w:r w:rsidRPr="00340831">
        <w:rPr>
          <w:noProof/>
          <w:szCs w:val="24"/>
          <w:lang w:bidi="ar-SA"/>
        </w:rPr>
        <w:drawing>
          <wp:inline distT="0" distB="0" distL="0" distR="0">
            <wp:extent cx="3426971" cy="3136605"/>
            <wp:effectExtent l="19050" t="0" r="2029" b="0"/>
            <wp:docPr id="2" name="Picture 5"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Picture"/>
                    <pic:cNvPicPr>
                      <a:picLocks noChangeAspect="1" noChangeArrowheads="1"/>
                    </pic:cNvPicPr>
                  </pic:nvPicPr>
                  <pic:blipFill>
                    <a:blip r:embed="rId42" cstate="print"/>
                    <a:srcRect/>
                    <a:stretch>
                      <a:fillRect/>
                    </a:stretch>
                  </pic:blipFill>
                  <pic:spPr bwMode="auto">
                    <a:xfrm>
                      <a:off x="0" y="0"/>
                      <a:ext cx="3430491" cy="3139827"/>
                    </a:xfrm>
                    <a:prstGeom prst="rect">
                      <a:avLst/>
                    </a:prstGeom>
                    <a:noFill/>
                    <a:ln w="9525">
                      <a:noFill/>
                      <a:miter lim="800000"/>
                      <a:headEnd/>
                      <a:tailEnd/>
                    </a:ln>
                  </pic:spPr>
                </pic:pic>
              </a:graphicData>
            </a:graphic>
          </wp:inline>
        </w:drawing>
      </w:r>
    </w:p>
    <w:p w:rsidR="00A53750" w:rsidRPr="00340831" w:rsidRDefault="00A53750" w:rsidP="00A53750">
      <w:pPr>
        <w:tabs>
          <w:tab w:val="left" w:pos="3080"/>
        </w:tabs>
        <w:spacing w:after="0"/>
        <w:ind w:left="0" w:firstLine="0"/>
        <w:rPr>
          <w:b/>
          <w:szCs w:val="24"/>
        </w:rPr>
      </w:pPr>
      <w:r w:rsidRPr="00340831">
        <w:rPr>
          <w:b/>
          <w:szCs w:val="24"/>
        </w:rPr>
        <w:t xml:space="preserve">Fig. </w:t>
      </w:r>
      <w:r w:rsidR="00D3155E">
        <w:rPr>
          <w:b/>
          <w:szCs w:val="24"/>
        </w:rPr>
        <w:t>11</w:t>
      </w:r>
      <w:r w:rsidRPr="00340831">
        <w:rPr>
          <w:b/>
          <w:szCs w:val="24"/>
        </w:rPr>
        <w:t xml:space="preserve"> Flood Types in the Project Area</w:t>
      </w:r>
    </w:p>
    <w:p w:rsidR="00A53750" w:rsidRPr="00340831" w:rsidRDefault="00A53750" w:rsidP="00A53750">
      <w:pPr>
        <w:pStyle w:val="Heading7"/>
        <w:spacing w:before="0"/>
        <w:ind w:left="0" w:firstLine="0"/>
        <w:rPr>
          <w:rFonts w:ascii="Times New Roman" w:hAnsi="Times New Roman" w:cs="Times New Roman"/>
          <w:b/>
          <w:bCs/>
          <w:i w:val="0"/>
          <w:color w:val="000000"/>
          <w:szCs w:val="24"/>
        </w:rPr>
      </w:pPr>
    </w:p>
    <w:p w:rsidR="00A53750" w:rsidRPr="00340831" w:rsidRDefault="00A53750" w:rsidP="00DE2399">
      <w:pPr>
        <w:pStyle w:val="Heading3"/>
        <w:numPr>
          <w:ilvl w:val="2"/>
          <w:numId w:val="22"/>
        </w:numPr>
      </w:pPr>
      <w:bookmarkStart w:id="58" w:name="_Toc364098249"/>
      <w:r w:rsidRPr="00340831">
        <w:t>Detail of last 20 years of flooding</w:t>
      </w:r>
      <w:bookmarkEnd w:id="58"/>
    </w:p>
    <w:p w:rsidR="00A53750" w:rsidRPr="00340831" w:rsidRDefault="00A53750" w:rsidP="00A53750">
      <w:pPr>
        <w:ind w:left="0" w:firstLine="0"/>
        <w:rPr>
          <w:szCs w:val="24"/>
        </w:rPr>
      </w:pPr>
    </w:p>
    <w:p w:rsidR="00A53750" w:rsidRPr="00530ADC" w:rsidRDefault="00A53750" w:rsidP="00DE2399">
      <w:pPr>
        <w:pStyle w:val="ListParagraph"/>
        <w:numPr>
          <w:ilvl w:val="0"/>
          <w:numId w:val="9"/>
        </w:numPr>
        <w:tabs>
          <w:tab w:val="clear" w:pos="720"/>
        </w:tabs>
        <w:ind w:left="0" w:firstLine="0"/>
        <w:jc w:val="both"/>
      </w:pPr>
      <w:r w:rsidRPr="00530ADC">
        <w:t xml:space="preserve">The Fig </w:t>
      </w:r>
      <w:r w:rsidR="00D3155E">
        <w:t>12</w:t>
      </w:r>
      <w:r w:rsidRPr="00530ADC">
        <w:t xml:space="preserve"> shows the detail of last 30 year monthly average variation (1980-2010) of flood situation in Bangladesh.  From the </w:t>
      </w:r>
      <w:r w:rsidR="00D3155E">
        <w:t xml:space="preserve">fig </w:t>
      </w:r>
      <w:r w:rsidRPr="00530ADC">
        <w:t xml:space="preserve"> it is found that 1988 and 2008 July to October surface water level increases and maximum water level found in August to September.  </w:t>
      </w:r>
    </w:p>
    <w:p w:rsidR="00A53750" w:rsidRPr="00340831" w:rsidRDefault="00A53750" w:rsidP="00A53750">
      <w:pPr>
        <w:spacing w:after="0"/>
        <w:ind w:left="0" w:firstLine="0"/>
        <w:rPr>
          <w:szCs w:val="24"/>
        </w:rPr>
      </w:pPr>
    </w:p>
    <w:p w:rsidR="00A53750" w:rsidRPr="00CD7C4A" w:rsidRDefault="00A53750" w:rsidP="00CD7C4A">
      <w:pPr>
        <w:spacing w:after="0"/>
        <w:ind w:left="0" w:firstLine="0"/>
        <w:rPr>
          <w:iCs/>
          <w:szCs w:val="24"/>
        </w:rPr>
      </w:pPr>
      <w:r w:rsidRPr="00340831">
        <w:rPr>
          <w:noProof/>
          <w:szCs w:val="24"/>
          <w:lang w:bidi="ar-SA"/>
        </w:rPr>
        <w:drawing>
          <wp:inline distT="0" distB="0" distL="0" distR="0">
            <wp:extent cx="5797685" cy="1955259"/>
            <wp:effectExtent l="0" t="0" r="12700" b="6985"/>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CD7C4A">
        <w:rPr>
          <w:b/>
          <w:iCs/>
          <w:szCs w:val="24"/>
        </w:rPr>
        <w:t xml:space="preserve">Fig. </w:t>
      </w:r>
      <w:r w:rsidR="00D3155E">
        <w:rPr>
          <w:b/>
          <w:iCs/>
          <w:szCs w:val="24"/>
        </w:rPr>
        <w:t>12</w:t>
      </w:r>
      <w:r w:rsidRPr="00CD7C4A">
        <w:rPr>
          <w:b/>
          <w:iCs/>
          <w:szCs w:val="24"/>
        </w:rPr>
        <w:t xml:space="preserve"> Last30 year monthly average variation (1980-2010) of surface water level</w:t>
      </w:r>
    </w:p>
    <w:p w:rsidR="00A53750" w:rsidRPr="005D6DDF" w:rsidRDefault="00A53750" w:rsidP="00DE2399">
      <w:pPr>
        <w:pStyle w:val="Heading7"/>
        <w:numPr>
          <w:ilvl w:val="2"/>
          <w:numId w:val="22"/>
        </w:numPr>
        <w:spacing w:before="0"/>
        <w:rPr>
          <w:rFonts w:ascii="Times New Roman" w:hAnsi="Times New Roman" w:cs="Times New Roman"/>
          <w:b/>
          <w:bCs/>
          <w:color w:val="auto"/>
          <w:szCs w:val="24"/>
        </w:rPr>
      </w:pPr>
      <w:r w:rsidRPr="005D6DDF">
        <w:rPr>
          <w:rFonts w:ascii="Times New Roman" w:hAnsi="Times New Roman" w:cs="Times New Roman"/>
          <w:b/>
          <w:bCs/>
          <w:i w:val="0"/>
          <w:color w:val="auto"/>
          <w:szCs w:val="24"/>
        </w:rPr>
        <w:t xml:space="preserve"> Cyclones</w:t>
      </w:r>
    </w:p>
    <w:p w:rsidR="00A53750" w:rsidRDefault="00A53750" w:rsidP="00A53750">
      <w:pPr>
        <w:keepNext/>
        <w:spacing w:after="0"/>
        <w:ind w:left="0" w:firstLine="0"/>
        <w:rPr>
          <w:szCs w:val="24"/>
        </w:rPr>
      </w:pPr>
    </w:p>
    <w:p w:rsidR="00A53750" w:rsidRDefault="00A53750" w:rsidP="00DE2399">
      <w:pPr>
        <w:pStyle w:val="ListParagraph"/>
        <w:keepNext/>
        <w:numPr>
          <w:ilvl w:val="0"/>
          <w:numId w:val="9"/>
        </w:numPr>
        <w:tabs>
          <w:tab w:val="clear" w:pos="720"/>
        </w:tabs>
        <w:ind w:left="-90" w:firstLine="90"/>
        <w:jc w:val="both"/>
        <w:rPr>
          <w:iCs/>
        </w:rPr>
      </w:pPr>
      <w:r w:rsidRPr="00530ADC">
        <w:rPr>
          <w:iCs/>
        </w:rPr>
        <w:t>Cyclones occur in the Bay of Bengal mainly in two seasons – April to May and October</w:t>
      </w:r>
      <w:r w:rsidRPr="00530ADC">
        <w:rPr>
          <w:iCs/>
        </w:rPr>
        <w:softHyphen/>
        <w:t xml:space="preserve"> to November. Due to the funnel shaped coast of the Bay of Bengal, Bangladesh very often becomes the landing ground of cyclones formed in the Bay of Bengal. Approximately 46 damaging cyclones were reported in the coastal area of Bangladesh from 1793 through May 2010. Thus cyclone frequency during this period averaged about once in every 4.5 years. These cyclones cause enormous damage to the nation's lands, crops, infrastructure and lives of coastal people. The alignment of cyclonic events is given in </w:t>
      </w:r>
      <w:r w:rsidR="00D3155E">
        <w:rPr>
          <w:b/>
          <w:iCs/>
        </w:rPr>
        <w:t xml:space="preserve">Fig. </w:t>
      </w:r>
      <w:r w:rsidRPr="00530ADC">
        <w:rPr>
          <w:b/>
          <w:iCs/>
        </w:rPr>
        <w:t>13</w:t>
      </w:r>
      <w:r w:rsidRPr="00530ADC">
        <w:rPr>
          <w:iCs/>
        </w:rPr>
        <w:t xml:space="preserve">. The proposed project site is less cyclone prone. </w:t>
      </w:r>
    </w:p>
    <w:p w:rsidR="005D6DDF" w:rsidRPr="00530ADC" w:rsidRDefault="005D6DDF" w:rsidP="005D6DDF">
      <w:pPr>
        <w:pStyle w:val="ListParagraph"/>
        <w:keepNext/>
        <w:tabs>
          <w:tab w:val="clear" w:pos="720"/>
        </w:tabs>
        <w:ind w:left="0"/>
        <w:jc w:val="both"/>
        <w:rPr>
          <w:iCs/>
        </w:rPr>
      </w:pPr>
    </w:p>
    <w:p w:rsidR="00A53750" w:rsidRDefault="00A53750" w:rsidP="00A53750">
      <w:pPr>
        <w:keepNext/>
        <w:spacing w:after="0"/>
        <w:ind w:left="0" w:firstLine="0"/>
        <w:rPr>
          <w:iCs/>
          <w:szCs w:val="24"/>
        </w:rPr>
      </w:pPr>
      <w:r w:rsidRPr="00340831">
        <w:rPr>
          <w:b/>
          <w:noProof/>
          <w:szCs w:val="24"/>
          <w:lang w:bidi="ar-SA"/>
        </w:rPr>
        <w:drawing>
          <wp:inline distT="0" distB="0" distL="0" distR="0">
            <wp:extent cx="2865635" cy="3647725"/>
            <wp:effectExtent l="19050" t="19050" r="11430" b="10160"/>
            <wp:docPr id="3" name="Picture 7" descr="C:\Documents and Settings\Md. Tahazzud Hossain\Desktop\Image\New 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d. Tahazzud Hossain\Desktop\Image\New Picture (3).png"/>
                    <pic:cNvPicPr>
                      <a:picLocks noChangeAspect="1" noChangeArrowheads="1"/>
                    </pic:cNvPicPr>
                  </pic:nvPicPr>
                  <pic:blipFill>
                    <a:blip r:embed="rId44" cstate="print"/>
                    <a:srcRect/>
                    <a:stretch>
                      <a:fillRect/>
                    </a:stretch>
                  </pic:blipFill>
                  <pic:spPr bwMode="auto">
                    <a:xfrm>
                      <a:off x="0" y="0"/>
                      <a:ext cx="2866542" cy="3648880"/>
                    </a:xfrm>
                    <a:prstGeom prst="rect">
                      <a:avLst/>
                    </a:prstGeom>
                    <a:noFill/>
                    <a:ln w="9525">
                      <a:solidFill>
                        <a:schemeClr val="tx1"/>
                      </a:solidFill>
                      <a:miter lim="800000"/>
                      <a:headEnd/>
                      <a:tailEnd/>
                    </a:ln>
                  </pic:spPr>
                </pic:pic>
              </a:graphicData>
            </a:graphic>
          </wp:inline>
        </w:drawing>
      </w:r>
    </w:p>
    <w:p w:rsidR="00A53750" w:rsidRPr="00340831" w:rsidRDefault="00D3155E" w:rsidP="00A53750">
      <w:pPr>
        <w:spacing w:after="0"/>
        <w:ind w:left="0" w:firstLine="0"/>
        <w:rPr>
          <w:szCs w:val="24"/>
        </w:rPr>
      </w:pPr>
      <w:r>
        <w:rPr>
          <w:b/>
          <w:bCs/>
          <w:szCs w:val="24"/>
        </w:rPr>
        <w:t xml:space="preserve">Fig. </w:t>
      </w:r>
      <w:r w:rsidR="00D36D70">
        <w:rPr>
          <w:b/>
          <w:bCs/>
          <w:szCs w:val="24"/>
        </w:rPr>
        <w:t xml:space="preserve">13  </w:t>
      </w:r>
      <w:r w:rsidR="00A53750" w:rsidRPr="00340831">
        <w:rPr>
          <w:b/>
          <w:bCs/>
          <w:szCs w:val="24"/>
        </w:rPr>
        <w:t xml:space="preserve"> A</w:t>
      </w:r>
      <w:r w:rsidR="00A53750" w:rsidRPr="00340831">
        <w:rPr>
          <w:b/>
          <w:bCs/>
          <w:iCs/>
          <w:szCs w:val="24"/>
        </w:rPr>
        <w:t>lignment of cyclonic events</w:t>
      </w:r>
    </w:p>
    <w:p w:rsidR="00530ADC" w:rsidRDefault="00530ADC" w:rsidP="00A53750">
      <w:pPr>
        <w:spacing w:after="0"/>
        <w:ind w:left="0" w:firstLine="0"/>
        <w:rPr>
          <w:b/>
          <w:szCs w:val="24"/>
        </w:rPr>
      </w:pPr>
    </w:p>
    <w:p w:rsidR="00A53750" w:rsidRPr="00340831" w:rsidRDefault="00A53750" w:rsidP="00DE2399">
      <w:pPr>
        <w:pStyle w:val="Heading3"/>
        <w:numPr>
          <w:ilvl w:val="2"/>
          <w:numId w:val="22"/>
        </w:numPr>
      </w:pPr>
      <w:bookmarkStart w:id="59" w:name="_Toc364098250"/>
      <w:r w:rsidRPr="00340831">
        <w:t>Seismicity</w:t>
      </w:r>
      <w:bookmarkEnd w:id="59"/>
    </w:p>
    <w:p w:rsidR="00A53750" w:rsidRPr="00340831" w:rsidRDefault="00A53750" w:rsidP="00A53750">
      <w:pPr>
        <w:spacing w:after="0"/>
        <w:ind w:left="0" w:firstLine="0"/>
        <w:rPr>
          <w:b/>
          <w:szCs w:val="24"/>
        </w:rPr>
      </w:pPr>
    </w:p>
    <w:p w:rsidR="00A53750" w:rsidRPr="00530ADC" w:rsidRDefault="00A53750" w:rsidP="00DE2399">
      <w:pPr>
        <w:pStyle w:val="ListParagraph"/>
        <w:numPr>
          <w:ilvl w:val="0"/>
          <w:numId w:val="9"/>
        </w:numPr>
        <w:tabs>
          <w:tab w:val="clear" w:pos="720"/>
        </w:tabs>
        <w:ind w:left="0" w:firstLine="0"/>
        <w:jc w:val="both"/>
      </w:pPr>
      <w:r w:rsidRPr="00530ADC">
        <w:t xml:space="preserve">On the basis of distribution of earthquake epicentres and morphotectonicbehaviour of different tectonic blocks Bangladesh has been divided into three generalised seismic zones. The centre Bangladesh is seismically intermediate zone and represented by zone II with Bask coefficient 0.05. Ground condition (firm or soft) has not been taken into consideration during the seismic zonation of Bangladesh. So, considering the seismic zoning of Bangladesh the project area is less medium vulnerable for earthquake. Characteristic features of seismic zonation of Bangladesh are presented in the Table </w:t>
      </w:r>
      <w:r w:rsidR="00532326">
        <w:t>5</w:t>
      </w:r>
      <w:r w:rsidRPr="00530ADC">
        <w:t>.</w:t>
      </w:r>
    </w:p>
    <w:p w:rsidR="00A53750" w:rsidRPr="00340831" w:rsidRDefault="00A53750" w:rsidP="00A53750">
      <w:pPr>
        <w:spacing w:after="0"/>
        <w:ind w:left="0" w:firstLine="0"/>
        <w:rPr>
          <w:szCs w:val="24"/>
        </w:rPr>
      </w:pPr>
    </w:p>
    <w:p w:rsidR="00A53750" w:rsidRPr="004E370D" w:rsidRDefault="00A53750" w:rsidP="00DE2399">
      <w:pPr>
        <w:pStyle w:val="ListParagraph"/>
        <w:numPr>
          <w:ilvl w:val="0"/>
          <w:numId w:val="9"/>
        </w:numPr>
        <w:tabs>
          <w:tab w:val="clear" w:pos="720"/>
        </w:tabs>
        <w:ind w:left="0" w:firstLine="0"/>
      </w:pPr>
      <w:r w:rsidRPr="004E370D">
        <w:t>As the project area is far away from river Padma and far from coastal region, so there is less risk of cyclone. The project area remains in the seismic zone II which is less vulnerable for earthquake (</w:t>
      </w:r>
      <w:r w:rsidR="00D3155E">
        <w:rPr>
          <w:b/>
        </w:rPr>
        <w:t>Fig.</w:t>
      </w:r>
      <w:r w:rsidR="00532326">
        <w:rPr>
          <w:b/>
        </w:rPr>
        <w:t xml:space="preserve"> 14</w:t>
      </w:r>
      <w:r w:rsidRPr="004E370D">
        <w:t>).</w:t>
      </w:r>
    </w:p>
    <w:p w:rsidR="00A53750" w:rsidRPr="00340831" w:rsidRDefault="00A53750" w:rsidP="00A53750">
      <w:pPr>
        <w:spacing w:after="0"/>
        <w:ind w:left="0" w:firstLine="0"/>
        <w:rPr>
          <w:szCs w:val="24"/>
        </w:rPr>
      </w:pPr>
    </w:p>
    <w:p w:rsidR="00A53750" w:rsidRDefault="00A53750" w:rsidP="00A53750">
      <w:pPr>
        <w:spacing w:after="0"/>
        <w:ind w:left="0" w:firstLine="0"/>
        <w:rPr>
          <w:b/>
          <w:szCs w:val="24"/>
        </w:rPr>
      </w:pPr>
      <w:r w:rsidRPr="00340831">
        <w:rPr>
          <w:b/>
          <w:szCs w:val="24"/>
        </w:rPr>
        <w:t xml:space="preserve">Table </w:t>
      </w:r>
      <w:r w:rsidR="00532326">
        <w:rPr>
          <w:b/>
          <w:szCs w:val="24"/>
        </w:rPr>
        <w:t>5</w:t>
      </w:r>
      <w:r w:rsidRPr="00340831">
        <w:rPr>
          <w:b/>
          <w:szCs w:val="24"/>
        </w:rPr>
        <w:t xml:space="preserve">  Seismic Zones of Bangladesh</w:t>
      </w:r>
    </w:p>
    <w:p w:rsidR="005D6DDF" w:rsidRPr="00340831" w:rsidRDefault="005D6DDF" w:rsidP="00A53750">
      <w:pPr>
        <w:spacing w:after="0"/>
        <w:ind w:left="0" w:firstLine="0"/>
        <w:rPr>
          <w:b/>
          <w:szCs w:val="24"/>
        </w:rPr>
      </w:pPr>
    </w:p>
    <w:tbl>
      <w:tblPr>
        <w:tblW w:w="5000" w:type="pct"/>
        <w:tblCellSpacing w:w="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1167"/>
        <w:gridCol w:w="6741"/>
        <w:gridCol w:w="1442"/>
      </w:tblGrid>
      <w:tr w:rsidR="00A53750" w:rsidRPr="00340831" w:rsidTr="002B0808">
        <w:trPr>
          <w:tblCellSpacing w:w="22" w:type="dxa"/>
        </w:trPr>
        <w:tc>
          <w:tcPr>
            <w:tcW w:w="600" w:type="pct"/>
            <w:shd w:val="clear" w:color="auto" w:fill="FFFFFF"/>
            <w:vAlign w:val="center"/>
          </w:tcPr>
          <w:p w:rsidR="00A53750" w:rsidRPr="00340831" w:rsidRDefault="00A53750" w:rsidP="002B0808">
            <w:pPr>
              <w:spacing w:after="0"/>
              <w:ind w:left="0" w:firstLine="0"/>
              <w:rPr>
                <w:b/>
                <w:szCs w:val="24"/>
              </w:rPr>
            </w:pPr>
            <w:r w:rsidRPr="00340831">
              <w:rPr>
                <w:b/>
                <w:szCs w:val="24"/>
              </w:rPr>
              <w:t>Zoning</w:t>
            </w:r>
          </w:p>
        </w:tc>
        <w:tc>
          <w:tcPr>
            <w:tcW w:w="3650" w:type="pct"/>
            <w:shd w:val="clear" w:color="auto" w:fill="FFFFFF"/>
            <w:vAlign w:val="center"/>
          </w:tcPr>
          <w:p w:rsidR="00A53750" w:rsidRPr="00340831" w:rsidRDefault="00A53750" w:rsidP="002B0808">
            <w:pPr>
              <w:spacing w:after="0"/>
              <w:ind w:left="0" w:firstLine="0"/>
              <w:rPr>
                <w:b/>
                <w:szCs w:val="24"/>
              </w:rPr>
            </w:pPr>
            <w:r w:rsidRPr="00340831">
              <w:rPr>
                <w:b/>
                <w:szCs w:val="24"/>
              </w:rPr>
              <w:t>Area Mercalli Scale</w:t>
            </w:r>
          </w:p>
        </w:tc>
        <w:tc>
          <w:tcPr>
            <w:tcW w:w="750" w:type="pct"/>
            <w:shd w:val="clear" w:color="auto" w:fill="FFFFFF"/>
            <w:vAlign w:val="center"/>
          </w:tcPr>
          <w:p w:rsidR="00A53750" w:rsidRPr="00340831" w:rsidRDefault="00A53750" w:rsidP="002B0808">
            <w:pPr>
              <w:spacing w:after="0"/>
              <w:ind w:left="0" w:firstLine="0"/>
              <w:rPr>
                <w:b/>
                <w:szCs w:val="24"/>
              </w:rPr>
            </w:pPr>
            <w:r w:rsidRPr="00340831">
              <w:rPr>
                <w:b/>
                <w:szCs w:val="24"/>
              </w:rPr>
              <w:t>Modified</w:t>
            </w:r>
          </w:p>
        </w:tc>
      </w:tr>
      <w:tr w:rsidR="00A53750" w:rsidRPr="00340831" w:rsidTr="002B0808">
        <w:trPr>
          <w:tblCellSpacing w:w="22" w:type="dxa"/>
        </w:trPr>
        <w:tc>
          <w:tcPr>
            <w:tcW w:w="600" w:type="pct"/>
            <w:shd w:val="clear" w:color="auto" w:fill="FFFFFF"/>
          </w:tcPr>
          <w:p w:rsidR="00A53750" w:rsidRPr="00340831" w:rsidRDefault="00A53750" w:rsidP="002B0808">
            <w:pPr>
              <w:spacing w:after="0"/>
              <w:ind w:left="0" w:firstLine="0"/>
              <w:rPr>
                <w:szCs w:val="24"/>
              </w:rPr>
            </w:pPr>
            <w:r w:rsidRPr="00340831">
              <w:rPr>
                <w:szCs w:val="24"/>
              </w:rPr>
              <w:t>I</w:t>
            </w:r>
          </w:p>
        </w:tc>
        <w:tc>
          <w:tcPr>
            <w:tcW w:w="3650" w:type="pct"/>
            <w:shd w:val="clear" w:color="auto" w:fill="FFFFFF"/>
          </w:tcPr>
          <w:p w:rsidR="00A53750" w:rsidRPr="00340831" w:rsidRDefault="00A53750" w:rsidP="002B0808">
            <w:pPr>
              <w:spacing w:after="0"/>
              <w:ind w:left="0" w:firstLine="0"/>
              <w:rPr>
                <w:szCs w:val="24"/>
              </w:rPr>
            </w:pPr>
            <w:r w:rsidRPr="00340831">
              <w:rPr>
                <w:szCs w:val="24"/>
              </w:rPr>
              <w:t>North and eastern regions of Bangladesh (Seismically most active)</w:t>
            </w:r>
          </w:p>
        </w:tc>
        <w:tc>
          <w:tcPr>
            <w:tcW w:w="750" w:type="pct"/>
            <w:shd w:val="clear" w:color="auto" w:fill="FFFFFF"/>
          </w:tcPr>
          <w:p w:rsidR="00A53750" w:rsidRPr="00340831" w:rsidRDefault="00A53750" w:rsidP="002B0808">
            <w:pPr>
              <w:spacing w:after="0"/>
              <w:ind w:left="0" w:firstLine="0"/>
              <w:rPr>
                <w:szCs w:val="24"/>
              </w:rPr>
            </w:pPr>
            <w:r w:rsidRPr="00340831">
              <w:rPr>
                <w:szCs w:val="24"/>
              </w:rPr>
              <w:t>IX</w:t>
            </w:r>
          </w:p>
        </w:tc>
      </w:tr>
      <w:tr w:rsidR="00A53750" w:rsidRPr="00340831" w:rsidTr="002B0808">
        <w:trPr>
          <w:tblCellSpacing w:w="22" w:type="dxa"/>
        </w:trPr>
        <w:tc>
          <w:tcPr>
            <w:tcW w:w="600" w:type="pct"/>
            <w:shd w:val="clear" w:color="auto" w:fill="FFFFFF"/>
          </w:tcPr>
          <w:p w:rsidR="00A53750" w:rsidRPr="00340831" w:rsidRDefault="00A53750" w:rsidP="002B0808">
            <w:pPr>
              <w:spacing w:after="0"/>
              <w:ind w:left="0" w:firstLine="0"/>
              <w:rPr>
                <w:szCs w:val="24"/>
              </w:rPr>
            </w:pPr>
            <w:r w:rsidRPr="00340831">
              <w:rPr>
                <w:szCs w:val="24"/>
              </w:rPr>
              <w:t>II</w:t>
            </w:r>
          </w:p>
        </w:tc>
        <w:tc>
          <w:tcPr>
            <w:tcW w:w="3650" w:type="pct"/>
            <w:shd w:val="clear" w:color="auto" w:fill="FFFFFF"/>
          </w:tcPr>
          <w:p w:rsidR="00A53750" w:rsidRPr="00340831" w:rsidRDefault="00A53750" w:rsidP="002B0808">
            <w:pPr>
              <w:spacing w:after="0"/>
              <w:ind w:left="0" w:firstLine="0"/>
              <w:rPr>
                <w:szCs w:val="24"/>
              </w:rPr>
            </w:pPr>
            <w:r w:rsidRPr="00340831">
              <w:rPr>
                <w:szCs w:val="24"/>
              </w:rPr>
              <w:t>Lalmai, Barind, Madhupur Tracts, Dhaka, Comilla, Noakhali and western part of Chittagong Folded belt.</w:t>
            </w:r>
          </w:p>
        </w:tc>
        <w:tc>
          <w:tcPr>
            <w:tcW w:w="750" w:type="pct"/>
            <w:shd w:val="clear" w:color="auto" w:fill="FFFFFF"/>
          </w:tcPr>
          <w:p w:rsidR="00A53750" w:rsidRPr="00340831" w:rsidRDefault="00A53750" w:rsidP="002B0808">
            <w:pPr>
              <w:spacing w:after="0"/>
              <w:ind w:left="0" w:firstLine="0"/>
              <w:rPr>
                <w:szCs w:val="24"/>
              </w:rPr>
            </w:pPr>
            <w:r w:rsidRPr="00340831">
              <w:rPr>
                <w:szCs w:val="24"/>
              </w:rPr>
              <w:t>VIII</w:t>
            </w:r>
          </w:p>
        </w:tc>
      </w:tr>
      <w:tr w:rsidR="00A53750" w:rsidRPr="00340831" w:rsidTr="002B0808">
        <w:trPr>
          <w:tblCellSpacing w:w="22" w:type="dxa"/>
        </w:trPr>
        <w:tc>
          <w:tcPr>
            <w:tcW w:w="600" w:type="pct"/>
            <w:shd w:val="clear" w:color="auto" w:fill="FFFFFF"/>
          </w:tcPr>
          <w:p w:rsidR="00A53750" w:rsidRPr="00340831" w:rsidRDefault="00A53750" w:rsidP="002B0808">
            <w:pPr>
              <w:spacing w:after="0"/>
              <w:ind w:left="0" w:firstLine="0"/>
              <w:rPr>
                <w:szCs w:val="24"/>
              </w:rPr>
            </w:pPr>
            <w:r w:rsidRPr="00340831">
              <w:rPr>
                <w:szCs w:val="24"/>
              </w:rPr>
              <w:t>III</w:t>
            </w:r>
          </w:p>
        </w:tc>
        <w:tc>
          <w:tcPr>
            <w:tcW w:w="3650" w:type="pct"/>
            <w:shd w:val="clear" w:color="auto" w:fill="FFFFFF"/>
          </w:tcPr>
          <w:p w:rsidR="00A53750" w:rsidRPr="00340831" w:rsidRDefault="00A53750" w:rsidP="002B0808">
            <w:pPr>
              <w:spacing w:after="0"/>
              <w:ind w:left="0" w:firstLine="0"/>
              <w:rPr>
                <w:szCs w:val="24"/>
              </w:rPr>
            </w:pPr>
            <w:r w:rsidRPr="00340831">
              <w:rPr>
                <w:szCs w:val="24"/>
              </w:rPr>
              <w:t>Khulna division S-E Bangladesh (Seismically relatively quiet)</w:t>
            </w:r>
          </w:p>
        </w:tc>
        <w:tc>
          <w:tcPr>
            <w:tcW w:w="750" w:type="pct"/>
            <w:shd w:val="clear" w:color="auto" w:fill="FFFFFF"/>
          </w:tcPr>
          <w:p w:rsidR="00A53750" w:rsidRPr="00340831" w:rsidRDefault="00A53750" w:rsidP="002B0808">
            <w:pPr>
              <w:spacing w:after="0"/>
              <w:ind w:left="0" w:firstLine="0"/>
              <w:rPr>
                <w:szCs w:val="24"/>
              </w:rPr>
            </w:pPr>
            <w:r w:rsidRPr="00340831">
              <w:rPr>
                <w:szCs w:val="24"/>
              </w:rPr>
              <w:t>VII</w:t>
            </w:r>
          </w:p>
        </w:tc>
      </w:tr>
    </w:tbl>
    <w:p w:rsidR="00A53750" w:rsidRPr="00340831" w:rsidRDefault="00A53750" w:rsidP="00A53750">
      <w:pPr>
        <w:spacing w:after="0"/>
        <w:ind w:left="0" w:firstLine="0"/>
        <w:rPr>
          <w:szCs w:val="24"/>
        </w:rPr>
      </w:pPr>
      <w:r w:rsidRPr="00340831">
        <w:rPr>
          <w:szCs w:val="24"/>
        </w:rPr>
        <w:t xml:space="preserve">(Source: </w:t>
      </w:r>
      <w:r w:rsidRPr="00340831">
        <w:rPr>
          <w:i/>
          <w:szCs w:val="24"/>
        </w:rPr>
        <w:t>ASM Woobaidullah</w:t>
      </w:r>
      <w:r w:rsidRPr="00340831">
        <w:rPr>
          <w:szCs w:val="24"/>
        </w:rPr>
        <w:t>)</w:t>
      </w:r>
    </w:p>
    <w:p w:rsidR="004E370D" w:rsidRDefault="004E370D" w:rsidP="00A53750">
      <w:pPr>
        <w:pStyle w:val="BodyText"/>
        <w:spacing w:after="0"/>
        <w:jc w:val="both"/>
        <w:rPr>
          <w:rFonts w:ascii="Times New Roman" w:hAnsi="Times New Roman" w:cs="Times New Roman"/>
          <w:sz w:val="24"/>
          <w:szCs w:val="24"/>
        </w:rPr>
      </w:pPr>
    </w:p>
    <w:p w:rsidR="00A53750" w:rsidRDefault="00A53750" w:rsidP="00DE2399">
      <w:pPr>
        <w:pStyle w:val="BodyText"/>
        <w:numPr>
          <w:ilvl w:val="0"/>
          <w:numId w:val="9"/>
        </w:numPr>
        <w:spacing w:after="0"/>
        <w:ind w:left="0" w:firstLine="0"/>
        <w:jc w:val="both"/>
        <w:rPr>
          <w:rFonts w:ascii="Times New Roman" w:hAnsi="Times New Roman" w:cs="Times New Roman"/>
          <w:sz w:val="24"/>
          <w:szCs w:val="24"/>
        </w:rPr>
      </w:pPr>
      <w:r w:rsidRPr="00340831">
        <w:rPr>
          <w:rFonts w:ascii="Times New Roman" w:hAnsi="Times New Roman" w:cs="Times New Roman"/>
          <w:sz w:val="24"/>
          <w:szCs w:val="24"/>
        </w:rPr>
        <w:t>According to the map Bangladesh has been classified into three seismic zones, with Zone-I the most severe and Zone-III the least. The project area falls in Zone-II, which is the medium severe</w:t>
      </w:r>
      <w:r>
        <w:rPr>
          <w:rFonts w:ascii="Times New Roman" w:hAnsi="Times New Roman" w:cs="Times New Roman"/>
          <w:sz w:val="24"/>
          <w:szCs w:val="24"/>
        </w:rPr>
        <w:t xml:space="preserve"> zone.</w:t>
      </w:r>
    </w:p>
    <w:p w:rsidR="00A53750" w:rsidRDefault="00A53750" w:rsidP="00A53750">
      <w:pPr>
        <w:pStyle w:val="BodyText"/>
        <w:spacing w:after="0"/>
        <w:jc w:val="both"/>
        <w:rPr>
          <w:rFonts w:ascii="Times New Roman" w:hAnsi="Times New Roman" w:cs="Times New Roman"/>
          <w:sz w:val="24"/>
          <w:szCs w:val="24"/>
        </w:rPr>
      </w:pPr>
    </w:p>
    <w:p w:rsidR="00A53750" w:rsidRPr="00F01B21" w:rsidRDefault="00A53750" w:rsidP="00A53750">
      <w:pPr>
        <w:pStyle w:val="BodyText"/>
        <w:spacing w:after="0"/>
        <w:jc w:val="both"/>
        <w:rPr>
          <w:rFonts w:ascii="Times New Roman" w:hAnsi="Times New Roman" w:cs="Times New Roman"/>
          <w:sz w:val="24"/>
          <w:szCs w:val="24"/>
        </w:rPr>
      </w:pPr>
      <w:r w:rsidRPr="00340831">
        <w:rPr>
          <w:b/>
          <w:noProof/>
          <w:szCs w:val="24"/>
        </w:rPr>
        <w:drawing>
          <wp:inline distT="0" distB="0" distL="0" distR="0">
            <wp:extent cx="2661345" cy="3103030"/>
            <wp:effectExtent l="0" t="0" r="5715" b="2540"/>
            <wp:docPr id="4" name="Picture 4" descr="MN_013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N_0131A"/>
                    <pic:cNvPicPr>
                      <a:picLocks noChangeAspect="1" noChangeArrowheads="1"/>
                    </pic:cNvPicPr>
                  </pic:nvPicPr>
                  <pic:blipFill>
                    <a:blip r:embed="rId45" cstate="print"/>
                    <a:srcRect/>
                    <a:stretch>
                      <a:fillRect/>
                    </a:stretch>
                  </pic:blipFill>
                  <pic:spPr bwMode="auto">
                    <a:xfrm>
                      <a:off x="0" y="0"/>
                      <a:ext cx="2663151" cy="3105136"/>
                    </a:xfrm>
                    <a:prstGeom prst="rect">
                      <a:avLst/>
                    </a:prstGeom>
                    <a:noFill/>
                    <a:ln w="9525">
                      <a:noFill/>
                      <a:miter lim="800000"/>
                      <a:headEnd/>
                      <a:tailEnd/>
                    </a:ln>
                  </pic:spPr>
                </pic:pic>
              </a:graphicData>
            </a:graphic>
          </wp:inline>
        </w:drawing>
      </w:r>
    </w:p>
    <w:p w:rsidR="00A53750" w:rsidRPr="00F01B21" w:rsidRDefault="00D3155E" w:rsidP="00A53750">
      <w:pPr>
        <w:spacing w:after="0"/>
        <w:ind w:left="0" w:firstLine="0"/>
        <w:rPr>
          <w:b/>
          <w:szCs w:val="24"/>
        </w:rPr>
      </w:pPr>
      <w:r>
        <w:rPr>
          <w:b/>
          <w:szCs w:val="24"/>
        </w:rPr>
        <w:t xml:space="preserve">Fig. </w:t>
      </w:r>
      <w:r w:rsidR="00A53750" w:rsidRPr="00340831">
        <w:rPr>
          <w:b/>
          <w:szCs w:val="24"/>
        </w:rPr>
        <w:t>14 Seismic map of Bangladesh</w:t>
      </w:r>
    </w:p>
    <w:p w:rsidR="005E2203" w:rsidRDefault="00530ADC" w:rsidP="00530ADC">
      <w:pPr>
        <w:spacing w:after="160" w:line="259" w:lineRule="auto"/>
        <w:ind w:left="0" w:right="0" w:firstLine="0"/>
        <w:jc w:val="left"/>
      </w:pPr>
      <w:r>
        <w:br w:type="page"/>
      </w:r>
    </w:p>
    <w:p w:rsidR="00FC4D84" w:rsidRPr="00D3155E" w:rsidRDefault="00FC4D84" w:rsidP="00861EF1">
      <w:pPr>
        <w:pStyle w:val="Heading1"/>
        <w:ind w:left="0"/>
        <w:rPr>
          <w:rFonts w:ascii="Times New Roman" w:hAnsi="Times New Roman" w:cs="Times New Roman"/>
          <w:sz w:val="24"/>
          <w:szCs w:val="24"/>
        </w:rPr>
      </w:pPr>
      <w:bookmarkStart w:id="60" w:name="_Toc364098251"/>
      <w:bookmarkStart w:id="61" w:name="_Toc229105130"/>
      <w:r w:rsidRPr="00D3155E">
        <w:rPr>
          <w:rFonts w:ascii="Times New Roman" w:hAnsi="Times New Roman" w:cs="Times New Roman"/>
          <w:sz w:val="24"/>
          <w:szCs w:val="24"/>
        </w:rPr>
        <w:t>5</w:t>
      </w:r>
      <w:r w:rsidR="00D3155E" w:rsidRPr="00D3155E">
        <w:rPr>
          <w:rFonts w:ascii="Times New Roman" w:hAnsi="Times New Roman" w:cs="Times New Roman"/>
          <w:sz w:val="24"/>
          <w:szCs w:val="24"/>
        </w:rPr>
        <w:tab/>
      </w:r>
      <w:r w:rsidRPr="00D3155E">
        <w:rPr>
          <w:rFonts w:ascii="Times New Roman" w:hAnsi="Times New Roman" w:cs="Times New Roman"/>
          <w:sz w:val="24"/>
          <w:szCs w:val="24"/>
        </w:rPr>
        <w:t>IDENTIFICATION AND EVALUATION OF POTENTIAL IMPACTS</w:t>
      </w:r>
      <w:bookmarkEnd w:id="60"/>
    </w:p>
    <w:p w:rsidR="00FC4D84" w:rsidRPr="004F08CC" w:rsidRDefault="00FC4D84" w:rsidP="00FC4D84">
      <w:pPr>
        <w:spacing w:line="276" w:lineRule="auto"/>
      </w:pPr>
    </w:p>
    <w:p w:rsidR="00FC4D84" w:rsidRPr="00D3155E" w:rsidRDefault="00D3155E" w:rsidP="00D3155E">
      <w:pPr>
        <w:pStyle w:val="Heading2"/>
        <w:ind w:left="0"/>
        <w:rPr>
          <w:rFonts w:ascii="Times New Roman" w:hAnsi="Times New Roman" w:cs="Times New Roman"/>
          <w:sz w:val="24"/>
          <w:szCs w:val="24"/>
        </w:rPr>
      </w:pPr>
      <w:bookmarkStart w:id="62" w:name="_Toc364098252"/>
      <w:r w:rsidRPr="00D3155E">
        <w:rPr>
          <w:rFonts w:ascii="Times New Roman" w:hAnsi="Times New Roman" w:cs="Times New Roman"/>
          <w:sz w:val="24"/>
          <w:szCs w:val="24"/>
        </w:rPr>
        <w:t>5.1</w:t>
      </w:r>
      <w:r w:rsidRPr="00D3155E">
        <w:rPr>
          <w:rFonts w:ascii="Times New Roman" w:hAnsi="Times New Roman" w:cs="Times New Roman"/>
          <w:sz w:val="24"/>
          <w:szCs w:val="24"/>
        </w:rPr>
        <w:tab/>
      </w:r>
      <w:r w:rsidR="00FC4D84" w:rsidRPr="00D3155E">
        <w:rPr>
          <w:rFonts w:ascii="Times New Roman" w:hAnsi="Times New Roman" w:cs="Times New Roman"/>
          <w:sz w:val="24"/>
          <w:szCs w:val="24"/>
        </w:rPr>
        <w:t>General Overview of Environmental Impacts</w:t>
      </w:r>
      <w:bookmarkEnd w:id="62"/>
    </w:p>
    <w:p w:rsidR="00FC4D84" w:rsidRPr="00DD4E45" w:rsidRDefault="00FC4D84" w:rsidP="00FC4D84">
      <w:pPr>
        <w:tabs>
          <w:tab w:val="left" w:pos="450"/>
        </w:tabs>
        <w:spacing w:line="276" w:lineRule="auto"/>
        <w:ind w:left="720"/>
        <w:rPr>
          <w:b/>
        </w:rPr>
      </w:pPr>
    </w:p>
    <w:p w:rsidR="00FC4D84" w:rsidRPr="004F08CC" w:rsidRDefault="00861EF1" w:rsidP="00861EF1">
      <w:pPr>
        <w:spacing w:line="276" w:lineRule="auto"/>
        <w:ind w:left="0"/>
      </w:pPr>
      <w:r>
        <w:t>79.</w:t>
      </w:r>
      <w:r>
        <w:tab/>
      </w:r>
      <w:r w:rsidR="00FC4D84" w:rsidRPr="004F08CC">
        <w:t xml:space="preserve">Identification of potential impacts and mitigation measures both are very important criteria of the EIA study for any project. Important Environmental and Social Components (IESCs) likely to be affected by the proposed </w:t>
      </w:r>
      <w:r w:rsidR="00875F26">
        <w:t xml:space="preserve">road construction </w:t>
      </w:r>
      <w:r w:rsidR="00FC4D84" w:rsidRPr="004F08CC">
        <w:t>project are considered carefully to avoid, reduce and compensate any damages.</w:t>
      </w:r>
    </w:p>
    <w:p w:rsidR="00FC4D84" w:rsidRPr="004F08CC" w:rsidRDefault="00FC4D84" w:rsidP="00FC4D84">
      <w:pPr>
        <w:spacing w:line="276" w:lineRule="auto"/>
      </w:pPr>
    </w:p>
    <w:p w:rsidR="00FC4D84" w:rsidRPr="004F08CC" w:rsidRDefault="00FC4D84" w:rsidP="005F3FA1">
      <w:pPr>
        <w:spacing w:line="276" w:lineRule="auto"/>
        <w:ind w:left="0" w:firstLine="0"/>
        <w:rPr>
          <w:b/>
        </w:rPr>
      </w:pPr>
      <w:r w:rsidRPr="004F08CC">
        <w:rPr>
          <w:b/>
        </w:rPr>
        <w:t>Identification of Impacts</w:t>
      </w:r>
    </w:p>
    <w:p w:rsidR="00FC4D84" w:rsidRPr="004F08CC" w:rsidRDefault="00FC4D84" w:rsidP="00FC4D84">
      <w:pPr>
        <w:spacing w:line="276" w:lineRule="auto"/>
        <w:ind w:left="459"/>
        <w:rPr>
          <w:b/>
        </w:rPr>
      </w:pPr>
    </w:p>
    <w:p w:rsidR="00FC4D84" w:rsidRPr="004F08CC" w:rsidRDefault="00FC4D84" w:rsidP="005F3FA1">
      <w:pPr>
        <w:spacing w:line="276" w:lineRule="auto"/>
        <w:ind w:left="0" w:firstLine="0"/>
      </w:pPr>
      <w:r w:rsidRPr="004F08CC">
        <w:t>In reviewing impacts, this section addresses the following issues:</w:t>
      </w:r>
    </w:p>
    <w:p w:rsidR="00FC4D84" w:rsidRPr="004F08CC" w:rsidRDefault="00FC4D84" w:rsidP="00DE2399">
      <w:pPr>
        <w:numPr>
          <w:ilvl w:val="0"/>
          <w:numId w:val="46"/>
        </w:numPr>
        <w:spacing w:after="0" w:line="276" w:lineRule="auto"/>
        <w:ind w:right="0"/>
      </w:pPr>
      <w:r w:rsidRPr="004F08CC">
        <w:t>Land Utilization</w:t>
      </w:r>
    </w:p>
    <w:p w:rsidR="00FC4D84" w:rsidRPr="004F08CC" w:rsidRDefault="00FC4D84" w:rsidP="00DE2399">
      <w:pPr>
        <w:numPr>
          <w:ilvl w:val="0"/>
          <w:numId w:val="46"/>
        </w:numPr>
        <w:spacing w:after="0" w:line="276" w:lineRule="auto"/>
        <w:ind w:right="0"/>
      </w:pPr>
      <w:r w:rsidRPr="004F08CC">
        <w:t>Crop Damage</w:t>
      </w:r>
    </w:p>
    <w:p w:rsidR="00FC4D84" w:rsidRPr="004F08CC" w:rsidRDefault="00FC4D84" w:rsidP="00DE2399">
      <w:pPr>
        <w:numPr>
          <w:ilvl w:val="0"/>
          <w:numId w:val="46"/>
        </w:numPr>
        <w:spacing w:after="0" w:line="276" w:lineRule="auto"/>
        <w:ind w:right="0"/>
      </w:pPr>
      <w:r w:rsidRPr="004F08CC">
        <w:t>Noise and Vibration</w:t>
      </w:r>
    </w:p>
    <w:p w:rsidR="00FC4D84" w:rsidRPr="004F08CC" w:rsidRDefault="00FC4D84" w:rsidP="00DE2399">
      <w:pPr>
        <w:numPr>
          <w:ilvl w:val="0"/>
          <w:numId w:val="46"/>
        </w:numPr>
        <w:spacing w:after="0" w:line="276" w:lineRule="auto"/>
        <w:ind w:right="0"/>
      </w:pPr>
      <w:r w:rsidRPr="004F08CC">
        <w:t>Air Quality</w:t>
      </w:r>
    </w:p>
    <w:p w:rsidR="00FC4D84" w:rsidRPr="004F08CC" w:rsidRDefault="00FC4D84" w:rsidP="00DE2399">
      <w:pPr>
        <w:numPr>
          <w:ilvl w:val="0"/>
          <w:numId w:val="46"/>
        </w:numPr>
        <w:spacing w:after="0" w:line="276" w:lineRule="auto"/>
        <w:ind w:right="0"/>
      </w:pPr>
      <w:r w:rsidRPr="004F08CC">
        <w:t>Surface Water Quality</w:t>
      </w:r>
    </w:p>
    <w:p w:rsidR="00FC4D84" w:rsidRPr="004F08CC" w:rsidRDefault="00FC4D84" w:rsidP="00DE2399">
      <w:pPr>
        <w:numPr>
          <w:ilvl w:val="0"/>
          <w:numId w:val="46"/>
        </w:numPr>
        <w:spacing w:after="0" w:line="276" w:lineRule="auto"/>
        <w:ind w:right="0"/>
      </w:pPr>
      <w:r w:rsidRPr="004F08CC">
        <w:t>Groundwater Quality</w:t>
      </w:r>
    </w:p>
    <w:p w:rsidR="00FC4D84" w:rsidRPr="004F08CC" w:rsidRDefault="00FC4D84" w:rsidP="00DE2399">
      <w:pPr>
        <w:numPr>
          <w:ilvl w:val="0"/>
          <w:numId w:val="46"/>
        </w:numPr>
        <w:spacing w:after="0" w:line="276" w:lineRule="auto"/>
        <w:ind w:right="0"/>
      </w:pPr>
      <w:r w:rsidRPr="004F08CC">
        <w:t>Soil  Resources</w:t>
      </w:r>
    </w:p>
    <w:p w:rsidR="00FC4D84" w:rsidRPr="004F08CC" w:rsidRDefault="00FC4D84" w:rsidP="00DE2399">
      <w:pPr>
        <w:numPr>
          <w:ilvl w:val="0"/>
          <w:numId w:val="46"/>
        </w:numPr>
        <w:spacing w:after="0" w:line="276" w:lineRule="auto"/>
        <w:ind w:right="0"/>
      </w:pPr>
      <w:r w:rsidRPr="004F08CC">
        <w:t>Land Erosion</w:t>
      </w:r>
    </w:p>
    <w:p w:rsidR="00FC4D84" w:rsidRPr="004F08CC" w:rsidRDefault="00FC4D84" w:rsidP="00DE2399">
      <w:pPr>
        <w:numPr>
          <w:ilvl w:val="0"/>
          <w:numId w:val="46"/>
        </w:numPr>
        <w:spacing w:after="0" w:line="276" w:lineRule="auto"/>
        <w:ind w:right="0"/>
      </w:pPr>
      <w:r w:rsidRPr="004F08CC">
        <w:t>Seismology</w:t>
      </w:r>
    </w:p>
    <w:p w:rsidR="00FC4D84" w:rsidRPr="004F08CC" w:rsidRDefault="00FC4D84" w:rsidP="00DE2399">
      <w:pPr>
        <w:numPr>
          <w:ilvl w:val="0"/>
          <w:numId w:val="46"/>
        </w:numPr>
        <w:spacing w:after="0" w:line="276" w:lineRule="auto"/>
        <w:ind w:right="0"/>
      </w:pPr>
      <w:r w:rsidRPr="004F08CC">
        <w:t>Biodiversity;</w:t>
      </w:r>
    </w:p>
    <w:p w:rsidR="00FC4D84" w:rsidRPr="004F08CC" w:rsidRDefault="00FC4D84" w:rsidP="00DE2399">
      <w:pPr>
        <w:numPr>
          <w:ilvl w:val="0"/>
          <w:numId w:val="46"/>
        </w:numPr>
        <w:spacing w:after="0" w:line="276" w:lineRule="auto"/>
        <w:ind w:right="0"/>
      </w:pPr>
      <w:r w:rsidRPr="004F08CC">
        <w:t>Transportation / Traffic and</w:t>
      </w:r>
    </w:p>
    <w:p w:rsidR="00FC4D84" w:rsidRPr="004F08CC" w:rsidRDefault="00FC4D84" w:rsidP="00DE2399">
      <w:pPr>
        <w:numPr>
          <w:ilvl w:val="0"/>
          <w:numId w:val="46"/>
        </w:numPr>
        <w:spacing w:after="0" w:line="276" w:lineRule="auto"/>
        <w:ind w:right="0"/>
      </w:pPr>
      <w:r w:rsidRPr="004F08CC">
        <w:t>Other Social Aspects</w:t>
      </w:r>
    </w:p>
    <w:p w:rsidR="00FC4D84" w:rsidRPr="004F08CC" w:rsidRDefault="00FC4D84" w:rsidP="00FC4D84">
      <w:pPr>
        <w:spacing w:line="276" w:lineRule="auto"/>
        <w:rPr>
          <w:b/>
        </w:rPr>
      </w:pPr>
    </w:p>
    <w:p w:rsidR="00FC4D84" w:rsidRPr="00D3155E" w:rsidRDefault="00D3155E" w:rsidP="00D3155E">
      <w:pPr>
        <w:pStyle w:val="Heading2"/>
        <w:ind w:left="0"/>
        <w:rPr>
          <w:rFonts w:ascii="Times New Roman" w:hAnsi="Times New Roman" w:cs="Times New Roman"/>
          <w:sz w:val="24"/>
          <w:szCs w:val="24"/>
        </w:rPr>
      </w:pPr>
      <w:bookmarkStart w:id="63" w:name="_Toc205012932"/>
      <w:bookmarkStart w:id="64" w:name="_Toc214874774"/>
      <w:bookmarkStart w:id="65" w:name="_Toc364098253"/>
      <w:r>
        <w:rPr>
          <w:rFonts w:ascii="Times New Roman" w:hAnsi="Times New Roman" w:cs="Times New Roman"/>
          <w:sz w:val="24"/>
          <w:szCs w:val="24"/>
        </w:rPr>
        <w:t>5.2</w:t>
      </w:r>
      <w:r>
        <w:rPr>
          <w:rFonts w:ascii="Times New Roman" w:hAnsi="Times New Roman" w:cs="Times New Roman"/>
          <w:sz w:val="24"/>
          <w:szCs w:val="24"/>
        </w:rPr>
        <w:tab/>
      </w:r>
      <w:r w:rsidR="00FC4D84" w:rsidRPr="00D3155E">
        <w:rPr>
          <w:rFonts w:ascii="Times New Roman" w:hAnsi="Times New Roman" w:cs="Times New Roman"/>
          <w:sz w:val="24"/>
          <w:szCs w:val="24"/>
        </w:rPr>
        <w:t>Pre-Construction Phase</w:t>
      </w:r>
      <w:bookmarkEnd w:id="63"/>
      <w:bookmarkEnd w:id="64"/>
      <w:bookmarkEnd w:id="65"/>
    </w:p>
    <w:p w:rsidR="00FC4D84" w:rsidRDefault="00FC4D84" w:rsidP="00FC4D84">
      <w:pPr>
        <w:pStyle w:val="Heading2"/>
        <w:spacing w:after="0" w:line="276" w:lineRule="auto"/>
        <w:ind w:left="0" w:firstLine="0"/>
      </w:pPr>
    </w:p>
    <w:p w:rsidR="00FC4D84" w:rsidRPr="00D3155E" w:rsidRDefault="00FC4D84" w:rsidP="00D3155E">
      <w:pPr>
        <w:pStyle w:val="Heading3"/>
        <w:ind w:left="0"/>
        <w:rPr>
          <w:rFonts w:ascii="Times New Roman" w:hAnsi="Times New Roman" w:cs="Times New Roman"/>
        </w:rPr>
      </w:pPr>
      <w:bookmarkStart w:id="66" w:name="_Toc364098254"/>
      <w:r w:rsidRPr="00D3155E">
        <w:rPr>
          <w:rFonts w:ascii="Times New Roman" w:hAnsi="Times New Roman" w:cs="Times New Roman"/>
        </w:rPr>
        <w:t>5.2.1</w:t>
      </w:r>
      <w:r w:rsidRPr="00D3155E">
        <w:rPr>
          <w:rFonts w:ascii="Times New Roman" w:hAnsi="Times New Roman" w:cs="Times New Roman"/>
        </w:rPr>
        <w:tab/>
        <w:t>Impact on Physical Environment</w:t>
      </w:r>
      <w:bookmarkEnd w:id="66"/>
    </w:p>
    <w:p w:rsidR="00FC4D84" w:rsidRDefault="00FC4D84" w:rsidP="00FC4D84">
      <w:pPr>
        <w:spacing w:line="276" w:lineRule="auto"/>
      </w:pPr>
    </w:p>
    <w:p w:rsidR="00FC4D84" w:rsidRPr="0015226B" w:rsidRDefault="00D3155E" w:rsidP="00861EF1">
      <w:pPr>
        <w:pStyle w:val="Heading4"/>
        <w:ind w:left="0"/>
      </w:pPr>
      <w:r>
        <w:t>5.2.1.1</w:t>
      </w:r>
      <w:r>
        <w:tab/>
      </w:r>
      <w:r w:rsidR="00FC4D84" w:rsidRPr="0015226B">
        <w:t>Land Use</w:t>
      </w:r>
    </w:p>
    <w:p w:rsidR="00FC4D84" w:rsidRDefault="00FC4D84" w:rsidP="00FC4D84">
      <w:pPr>
        <w:spacing w:line="276" w:lineRule="auto"/>
        <w:rPr>
          <w:b/>
          <w:color w:val="FF0000"/>
        </w:rPr>
      </w:pPr>
    </w:p>
    <w:p w:rsidR="00FC4D84" w:rsidRDefault="00861EF1" w:rsidP="00861EF1">
      <w:pPr>
        <w:spacing w:line="276" w:lineRule="auto"/>
        <w:ind w:left="0"/>
      </w:pPr>
      <w:r>
        <w:t>80.</w:t>
      </w:r>
      <w:r>
        <w:tab/>
      </w:r>
      <w:r w:rsidR="00FC4D84" w:rsidRPr="00651B39">
        <w:t>In the preconstruction phase</w:t>
      </w:r>
      <w:r w:rsidR="00FC4D84">
        <w:t>, the potential impacts are considered that either occur during project planning (such as social inequities due to insensitive land acquisition or negative effects due to project siting), or which occur during subsequent phases but are the direct consequence of activities which are carried out during the pre-construction phase.</w:t>
      </w:r>
    </w:p>
    <w:p w:rsidR="00FC4D84" w:rsidRPr="00C3654F" w:rsidRDefault="00FC4D84" w:rsidP="00FC4D84">
      <w:pPr>
        <w:spacing w:line="276" w:lineRule="auto"/>
      </w:pPr>
    </w:p>
    <w:p w:rsidR="00FC4D84" w:rsidRDefault="00FC4D84" w:rsidP="00FC4D84">
      <w:pPr>
        <w:pStyle w:val="Heading3"/>
        <w:spacing w:after="0" w:line="276" w:lineRule="auto"/>
        <w:ind w:left="144" w:hanging="144"/>
        <w:rPr>
          <w:b w:val="0"/>
          <w:i/>
        </w:rPr>
      </w:pPr>
      <w:bookmarkStart w:id="67" w:name="_Toc205012933"/>
      <w:bookmarkStart w:id="68" w:name="_Toc214874775"/>
    </w:p>
    <w:p w:rsidR="005D6DDF" w:rsidRDefault="005D6DDF" w:rsidP="005D6DDF"/>
    <w:p w:rsidR="005D6DDF" w:rsidRPr="005D6DDF" w:rsidRDefault="005D6DDF" w:rsidP="005D6DDF"/>
    <w:p w:rsidR="00FC4D84" w:rsidRPr="004F08CC" w:rsidRDefault="00D3155E" w:rsidP="00861EF1">
      <w:pPr>
        <w:pStyle w:val="Heading4"/>
        <w:ind w:left="0"/>
        <w:rPr>
          <w:i/>
        </w:rPr>
      </w:pPr>
      <w:r>
        <w:t>5.2.1.2</w:t>
      </w:r>
      <w:r>
        <w:tab/>
      </w:r>
      <w:r w:rsidR="00FC4D84">
        <w:t>Land A</w:t>
      </w:r>
      <w:r w:rsidR="00FC4D84" w:rsidRPr="004F08CC">
        <w:t>cquisitio</w:t>
      </w:r>
      <w:bookmarkEnd w:id="67"/>
      <w:bookmarkEnd w:id="68"/>
      <w:r w:rsidR="00FC4D84" w:rsidRPr="004F08CC">
        <w:t>n</w:t>
      </w:r>
      <w:r w:rsidR="00FC4D84">
        <w:t xml:space="preserve"> and Requisition</w:t>
      </w:r>
    </w:p>
    <w:p w:rsidR="00FC4D84" w:rsidRPr="003621C0" w:rsidRDefault="00FC4D84" w:rsidP="00FC4D84">
      <w:pPr>
        <w:spacing w:line="276" w:lineRule="auto"/>
      </w:pPr>
    </w:p>
    <w:p w:rsidR="00FC4D84" w:rsidRDefault="00861EF1" w:rsidP="00861EF1">
      <w:pPr>
        <w:spacing w:line="276" w:lineRule="auto"/>
        <w:ind w:left="0"/>
      </w:pPr>
      <w:r>
        <w:t>81.</w:t>
      </w:r>
      <w:r>
        <w:tab/>
      </w:r>
      <w:r w:rsidR="00FC4D84" w:rsidRPr="004F08CC">
        <w:t xml:space="preserve">An almost </w:t>
      </w:r>
      <w:r w:rsidR="00FC4D84">
        <w:t>---</w:t>
      </w:r>
      <w:r w:rsidR="00FC4D84" w:rsidRPr="004F08CC">
        <w:t xml:space="preserve"> hect</w:t>
      </w:r>
      <w:r w:rsidR="00FC4D84">
        <w:t>ares</w:t>
      </w:r>
      <w:r w:rsidR="00FC4D84" w:rsidRPr="004F08CC">
        <w:t xml:space="preserve"> of land would be needed for acquisition</w:t>
      </w:r>
      <w:r w:rsidR="00FC4D84">
        <w:t xml:space="preserve"> and ---hectares would be needed for requisition</w:t>
      </w:r>
      <w:r w:rsidR="00FC4D84" w:rsidRPr="004F08CC">
        <w:t xml:space="preserve">. Some landowners would lose their land permanently due to acquisition while some others would have to temporarily give up their land on requisition. </w:t>
      </w:r>
    </w:p>
    <w:p w:rsidR="00FC4D84" w:rsidRDefault="00FC4D84" w:rsidP="00FC4D84">
      <w:pPr>
        <w:pStyle w:val="Heading2"/>
        <w:spacing w:after="0" w:line="276" w:lineRule="auto"/>
        <w:ind w:left="0" w:firstLine="0"/>
      </w:pPr>
    </w:p>
    <w:p w:rsidR="00FC4D84" w:rsidRPr="00D3155E" w:rsidRDefault="00FC4D84" w:rsidP="00D3155E">
      <w:pPr>
        <w:pStyle w:val="Heading3"/>
        <w:ind w:left="0"/>
        <w:rPr>
          <w:rFonts w:ascii="Times New Roman" w:hAnsi="Times New Roman" w:cs="Times New Roman"/>
        </w:rPr>
      </w:pPr>
      <w:bookmarkStart w:id="69" w:name="_Toc364098255"/>
      <w:r w:rsidRPr="00D3155E">
        <w:rPr>
          <w:rFonts w:ascii="Times New Roman" w:hAnsi="Times New Roman" w:cs="Times New Roman"/>
        </w:rPr>
        <w:t>5.2.2</w:t>
      </w:r>
      <w:r w:rsidRPr="00D3155E">
        <w:rPr>
          <w:rFonts w:ascii="Times New Roman" w:hAnsi="Times New Roman" w:cs="Times New Roman"/>
        </w:rPr>
        <w:tab/>
        <w:t>Impact on Biological Environment</w:t>
      </w:r>
      <w:bookmarkEnd w:id="69"/>
    </w:p>
    <w:p w:rsidR="00FC4D84" w:rsidRDefault="00FC4D84" w:rsidP="00FC4D84">
      <w:pPr>
        <w:spacing w:line="276" w:lineRule="auto"/>
      </w:pPr>
    </w:p>
    <w:p w:rsidR="00FC4D84" w:rsidRPr="00B76F5D" w:rsidRDefault="00B76F5D" w:rsidP="00B76F5D">
      <w:pPr>
        <w:pStyle w:val="Heading4"/>
        <w:ind w:left="0"/>
        <w:rPr>
          <w:rFonts w:ascii="Times New Roman" w:hAnsi="Times New Roman" w:cs="Times New Roman"/>
          <w:sz w:val="24"/>
          <w:szCs w:val="24"/>
        </w:rPr>
      </w:pPr>
      <w:r>
        <w:rPr>
          <w:rFonts w:ascii="Times New Roman" w:hAnsi="Times New Roman" w:cs="Times New Roman"/>
          <w:sz w:val="24"/>
          <w:szCs w:val="24"/>
        </w:rPr>
        <w:t>5.2.2.1</w:t>
      </w:r>
      <w:r>
        <w:rPr>
          <w:rFonts w:ascii="Times New Roman" w:hAnsi="Times New Roman" w:cs="Times New Roman"/>
          <w:sz w:val="24"/>
          <w:szCs w:val="24"/>
        </w:rPr>
        <w:tab/>
      </w:r>
      <w:r w:rsidR="00FC4D84" w:rsidRPr="00B76F5D">
        <w:rPr>
          <w:rFonts w:ascii="Times New Roman" w:hAnsi="Times New Roman" w:cs="Times New Roman"/>
          <w:sz w:val="24"/>
          <w:szCs w:val="24"/>
        </w:rPr>
        <w:t>Biodiversity</w:t>
      </w:r>
    </w:p>
    <w:p w:rsidR="00FC4D84" w:rsidRDefault="00FC4D84" w:rsidP="00FC4D84">
      <w:pPr>
        <w:spacing w:line="276" w:lineRule="auto"/>
        <w:rPr>
          <w:b/>
          <w:color w:val="FF0000"/>
        </w:rPr>
      </w:pPr>
    </w:p>
    <w:p w:rsidR="00FC4D84" w:rsidRDefault="00861EF1" w:rsidP="00861EF1">
      <w:pPr>
        <w:spacing w:line="276" w:lineRule="auto"/>
        <w:ind w:left="0"/>
      </w:pPr>
      <w:r>
        <w:t>82.</w:t>
      </w:r>
      <w:r>
        <w:tab/>
      </w:r>
      <w:r w:rsidR="00FC4D84">
        <w:t>Vegetation and shrub will be destroyed for clearing the proposed project area. Soil covering plants will be destroyed during pre</w:t>
      </w:r>
      <w:r w:rsidR="00B76F5D">
        <w:t>-</w:t>
      </w:r>
      <w:r w:rsidR="00FC4D84">
        <w:t xml:space="preserve">construction activities. These types of activities will create soil erosion in the project area. </w:t>
      </w:r>
    </w:p>
    <w:p w:rsidR="00FC4D84" w:rsidRPr="002330AE" w:rsidRDefault="00FC4D84" w:rsidP="00FC4D84">
      <w:pPr>
        <w:spacing w:line="276" w:lineRule="auto"/>
        <w:rPr>
          <w:b/>
          <w:color w:val="FF0000"/>
        </w:rPr>
      </w:pPr>
    </w:p>
    <w:p w:rsidR="00FC4D84" w:rsidRPr="004F08CC" w:rsidRDefault="00B76F5D" w:rsidP="00B76F5D">
      <w:pPr>
        <w:pStyle w:val="Heading4"/>
        <w:ind w:left="0"/>
        <w:rPr>
          <w:i/>
        </w:rPr>
      </w:pPr>
      <w:bookmarkStart w:id="70" w:name="_Toc205012935"/>
      <w:bookmarkStart w:id="71" w:name="_Toc214874777"/>
      <w:r>
        <w:t>5.2.2.2</w:t>
      </w:r>
      <w:r>
        <w:tab/>
      </w:r>
      <w:r w:rsidR="00FC4D84" w:rsidRPr="004F08CC">
        <w:t>Terrestrial ecosystem</w:t>
      </w:r>
      <w:bookmarkEnd w:id="70"/>
      <w:bookmarkEnd w:id="71"/>
    </w:p>
    <w:p w:rsidR="00FC4D84" w:rsidRPr="004F08CC" w:rsidRDefault="00FC4D84" w:rsidP="00FC4D84">
      <w:pPr>
        <w:spacing w:line="276" w:lineRule="auto"/>
      </w:pPr>
    </w:p>
    <w:p w:rsidR="00FC4D84" w:rsidRDefault="00861EF1" w:rsidP="00861EF1">
      <w:pPr>
        <w:spacing w:line="276" w:lineRule="auto"/>
        <w:ind w:left="0" w:hanging="15"/>
      </w:pPr>
      <w:r>
        <w:t>83.</w:t>
      </w:r>
      <w:r>
        <w:tab/>
      </w:r>
      <w:r w:rsidR="00FC4D84">
        <w:t>A small amount of v</w:t>
      </w:r>
      <w:r w:rsidR="00FC4D84" w:rsidRPr="004F08CC">
        <w:t xml:space="preserve">egetation </w:t>
      </w:r>
      <w:r w:rsidR="00FC4D84">
        <w:t xml:space="preserve">and shrub </w:t>
      </w:r>
      <w:r w:rsidR="00FC4D84" w:rsidRPr="004F08CC">
        <w:t xml:space="preserve">along the proposed alignment would be lost due to </w:t>
      </w:r>
      <w:r w:rsidR="00FC4D84">
        <w:t xml:space="preserve">preparation of road. </w:t>
      </w:r>
      <w:r w:rsidR="00FC4D84" w:rsidRPr="004F08CC">
        <w:t>It would be necessary to</w:t>
      </w:r>
      <w:r w:rsidR="00FC4D84">
        <w:t xml:space="preserve"> cut</w:t>
      </w:r>
      <w:r w:rsidR="00FC4D84" w:rsidRPr="004F08CC">
        <w:t xml:space="preserve"> few trees in the newly acquired land. Such activities would </w:t>
      </w:r>
      <w:r w:rsidR="00FC4D84">
        <w:t xml:space="preserve">not </w:t>
      </w:r>
      <w:r w:rsidR="00FC4D84" w:rsidRPr="004F08CC">
        <w:t>hamper wildlife habitats</w:t>
      </w:r>
      <w:r w:rsidR="00FC4D84">
        <w:t xml:space="preserve">. </w:t>
      </w:r>
      <w:r w:rsidR="00FC4D84" w:rsidRPr="004F08CC">
        <w:t>Though there are a few big trees along the alignment, a number of herbs and shrubs would be uprooted and some crop lands will be changed. However, the urban and sub-urban areas would be relatively less impacted due to their already degraded condition.</w:t>
      </w:r>
    </w:p>
    <w:p w:rsidR="00FC4D84" w:rsidRPr="004F08CC" w:rsidRDefault="00FC4D84" w:rsidP="00FC4D84">
      <w:pPr>
        <w:spacing w:line="276" w:lineRule="auto"/>
      </w:pPr>
    </w:p>
    <w:p w:rsidR="00FC4D84" w:rsidRDefault="00B76F5D" w:rsidP="00B76F5D">
      <w:pPr>
        <w:pStyle w:val="Heading4"/>
        <w:ind w:left="0"/>
        <w:rPr>
          <w:i/>
        </w:rPr>
      </w:pPr>
      <w:bookmarkStart w:id="72" w:name="_Toc205012936"/>
      <w:bookmarkStart w:id="73" w:name="_Toc214874778"/>
      <w:r>
        <w:t>5.2.2.3</w:t>
      </w:r>
      <w:r>
        <w:tab/>
      </w:r>
      <w:r w:rsidR="00FC4D84" w:rsidRPr="004F08CC">
        <w:t>Aquatic ecosystem</w:t>
      </w:r>
      <w:bookmarkEnd w:id="72"/>
      <w:bookmarkEnd w:id="73"/>
    </w:p>
    <w:p w:rsidR="00FC4D84" w:rsidRPr="000670DE" w:rsidRDefault="00FC4D84" w:rsidP="00FC4D84">
      <w:pPr>
        <w:spacing w:line="276" w:lineRule="auto"/>
      </w:pPr>
    </w:p>
    <w:p w:rsidR="00FC4D84" w:rsidRDefault="00861EF1" w:rsidP="00861EF1">
      <w:pPr>
        <w:spacing w:line="276" w:lineRule="auto"/>
        <w:ind w:left="0"/>
      </w:pPr>
      <w:r>
        <w:t>84.</w:t>
      </w:r>
      <w:r>
        <w:tab/>
      </w:r>
      <w:r w:rsidR="00FC4D84">
        <w:t>T</w:t>
      </w:r>
      <w:r w:rsidR="00FC4D84" w:rsidRPr="004F08CC">
        <w:t>he proposed ro</w:t>
      </w:r>
      <w:r w:rsidR="00FC4D84">
        <w:t xml:space="preserve">ad will not cross any river or canal. Only a part of the pond will be filled up for construction of road. Corrugated sheet will be used for preventing earth with pond water which can pollute pond water quality.  </w:t>
      </w:r>
    </w:p>
    <w:p w:rsidR="00FC4D84" w:rsidRPr="004F08CC" w:rsidRDefault="00FC4D84" w:rsidP="00FC4D84">
      <w:pPr>
        <w:spacing w:line="276" w:lineRule="auto"/>
      </w:pPr>
    </w:p>
    <w:p w:rsidR="00FC4D84" w:rsidRPr="00B76F5D" w:rsidRDefault="00FC4D84" w:rsidP="00B76F5D">
      <w:pPr>
        <w:pStyle w:val="Heading3"/>
        <w:ind w:left="0"/>
        <w:rPr>
          <w:rFonts w:ascii="Times New Roman" w:hAnsi="Times New Roman" w:cs="Times New Roman"/>
        </w:rPr>
      </w:pPr>
      <w:bookmarkStart w:id="74" w:name="_Toc364098256"/>
      <w:r w:rsidRPr="00B76F5D">
        <w:rPr>
          <w:rFonts w:ascii="Times New Roman" w:hAnsi="Times New Roman" w:cs="Times New Roman"/>
        </w:rPr>
        <w:t>5.2.3</w:t>
      </w:r>
      <w:r w:rsidRPr="00B76F5D">
        <w:rPr>
          <w:rFonts w:ascii="Times New Roman" w:hAnsi="Times New Roman" w:cs="Times New Roman"/>
        </w:rPr>
        <w:tab/>
        <w:t>Impact on Socioeconomic Environment</w:t>
      </w:r>
      <w:bookmarkEnd w:id="74"/>
    </w:p>
    <w:p w:rsidR="00FC4D84" w:rsidRPr="00C3654F" w:rsidRDefault="00FC4D84" w:rsidP="00FC4D84">
      <w:pPr>
        <w:spacing w:line="276" w:lineRule="auto"/>
      </w:pPr>
    </w:p>
    <w:p w:rsidR="00FC4D84" w:rsidRPr="00B76F5D" w:rsidRDefault="00B76F5D" w:rsidP="00861EF1">
      <w:pPr>
        <w:pStyle w:val="Heading4"/>
        <w:ind w:left="0"/>
        <w:rPr>
          <w:rFonts w:ascii="Times New Roman" w:hAnsi="Times New Roman" w:cs="Times New Roman"/>
          <w:i/>
          <w:sz w:val="24"/>
          <w:szCs w:val="24"/>
        </w:rPr>
      </w:pPr>
      <w:r w:rsidRPr="00B76F5D">
        <w:rPr>
          <w:rFonts w:ascii="Times New Roman" w:hAnsi="Times New Roman" w:cs="Times New Roman"/>
          <w:sz w:val="24"/>
          <w:szCs w:val="24"/>
        </w:rPr>
        <w:t>5.2.3.1</w:t>
      </w:r>
      <w:r w:rsidRPr="00B76F5D">
        <w:rPr>
          <w:rFonts w:ascii="Times New Roman" w:hAnsi="Times New Roman" w:cs="Times New Roman"/>
          <w:sz w:val="24"/>
          <w:szCs w:val="24"/>
        </w:rPr>
        <w:tab/>
      </w:r>
      <w:r w:rsidR="00FC4D84" w:rsidRPr="00B76F5D">
        <w:rPr>
          <w:rFonts w:ascii="Times New Roman" w:hAnsi="Times New Roman" w:cs="Times New Roman"/>
          <w:sz w:val="24"/>
          <w:szCs w:val="24"/>
        </w:rPr>
        <w:t xml:space="preserve">Socioeconomic condition </w:t>
      </w:r>
    </w:p>
    <w:p w:rsidR="00FC4D84" w:rsidRPr="00C3654F" w:rsidRDefault="00FC4D84" w:rsidP="00FC4D84">
      <w:pPr>
        <w:spacing w:line="276" w:lineRule="auto"/>
      </w:pPr>
    </w:p>
    <w:p w:rsidR="00FC4D84" w:rsidRDefault="00861EF1" w:rsidP="00861EF1">
      <w:pPr>
        <w:spacing w:line="276" w:lineRule="auto"/>
        <w:ind w:left="0"/>
      </w:pPr>
      <w:r>
        <w:t>85.</w:t>
      </w:r>
      <w:r>
        <w:tab/>
      </w:r>
      <w:r w:rsidR="00FC4D84" w:rsidRPr="00E24D86">
        <w:t>In view of the fact that permanent acquisition and temporary requisition of land and ensuring a minimum safe distance is essentially require</w:t>
      </w:r>
      <w:r w:rsidR="00FC4D84">
        <w:t>d</w:t>
      </w:r>
      <w:r w:rsidR="00FC4D84" w:rsidRPr="00E24D86">
        <w:t xml:space="preserve"> for </w:t>
      </w:r>
      <w:r w:rsidR="00FC4D84">
        <w:t xml:space="preserve">construction of road </w:t>
      </w:r>
      <w:r w:rsidR="00FC4D84" w:rsidRPr="00E24D86">
        <w:t>It is unavoidable that the project execution has to cause socio economic impact on the people.</w:t>
      </w:r>
    </w:p>
    <w:p w:rsidR="00FC4D84" w:rsidRPr="00E24D86" w:rsidRDefault="00FC4D84" w:rsidP="00FC4D84">
      <w:pPr>
        <w:spacing w:line="276" w:lineRule="auto"/>
      </w:pPr>
    </w:p>
    <w:p w:rsidR="00FC4D84" w:rsidRPr="00E24D86" w:rsidRDefault="00861EF1" w:rsidP="00861EF1">
      <w:pPr>
        <w:spacing w:line="276" w:lineRule="auto"/>
        <w:ind w:left="0"/>
      </w:pPr>
      <w:r>
        <w:t>86.</w:t>
      </w:r>
      <w:r>
        <w:tab/>
      </w:r>
      <w:r w:rsidR="00FC4D84" w:rsidRPr="00E24D86">
        <w:t xml:space="preserve">The basic and primary socio-economic impact of execution of the project, as such, is the one to be felt by the PAPs, where land, homestead, trees, structures and/or job/ business is either temporarily or permanently affected and therefore </w:t>
      </w:r>
      <w:r w:rsidR="00FC4D84">
        <w:t xml:space="preserve">should provide </w:t>
      </w:r>
      <w:r w:rsidR="00FC4D84" w:rsidRPr="00E24D86">
        <w:t xml:space="preserve">due compensation/ resettlement as a measure for mitigation. Similarly, it’s socio-economic impact will also be felt </w:t>
      </w:r>
      <w:r w:rsidR="00FC4D84">
        <w:t xml:space="preserve">at </w:t>
      </w:r>
      <w:r w:rsidR="00FC4D84" w:rsidRPr="00E24D86">
        <w:t xml:space="preserve">the local and national level. Successful construction of </w:t>
      </w:r>
      <w:r w:rsidR="00875F26">
        <w:t>road in d</w:t>
      </w:r>
      <w:r w:rsidR="00FC4D84" w:rsidRPr="00E24D86">
        <w:t>esignated area will contribute significantly to the economic growth at the national level.</w:t>
      </w:r>
    </w:p>
    <w:p w:rsidR="00FC4D84" w:rsidRPr="00E24D86" w:rsidRDefault="00FC4D84" w:rsidP="00FC4D84">
      <w:pPr>
        <w:spacing w:line="276" w:lineRule="auto"/>
      </w:pPr>
    </w:p>
    <w:p w:rsidR="00FC4D84" w:rsidRDefault="00861EF1" w:rsidP="00861EF1">
      <w:pPr>
        <w:spacing w:line="276" w:lineRule="auto"/>
        <w:ind w:left="0"/>
      </w:pPr>
      <w:r>
        <w:t>87.</w:t>
      </w:r>
      <w:r>
        <w:tab/>
      </w:r>
      <w:r w:rsidR="00FC4D84" w:rsidRPr="00E24D86">
        <w:t xml:space="preserve">The potential </w:t>
      </w:r>
      <w:r w:rsidR="00FC4D84">
        <w:t xml:space="preserve">positive </w:t>
      </w:r>
      <w:r w:rsidR="00FC4D84" w:rsidRPr="00E24D86">
        <w:t xml:space="preserve">impact on the socio-economic condition at the local level </w:t>
      </w:r>
      <w:r w:rsidR="00FC4D84">
        <w:t xml:space="preserve">which </w:t>
      </w:r>
      <w:r w:rsidR="00FC4D84" w:rsidRPr="00E24D86">
        <w:t xml:space="preserve">will generate employment of labour during construction activities. The </w:t>
      </w:r>
      <w:r w:rsidR="00FC4D84">
        <w:t>road construction c</w:t>
      </w:r>
      <w:r w:rsidR="00FC4D84" w:rsidRPr="00E24D86">
        <w:t xml:space="preserve">ompanies will engage </w:t>
      </w:r>
      <w:r w:rsidR="00FC4D84">
        <w:t xml:space="preserve">a number of </w:t>
      </w:r>
      <w:r w:rsidR="00FC4D84" w:rsidRPr="00E24D86">
        <w:t>local people, thus creating employment opp</w:t>
      </w:r>
      <w:r w:rsidR="00FC4D84">
        <w:t>or</w:t>
      </w:r>
      <w:r w:rsidR="00FC4D84" w:rsidRPr="00E24D86">
        <w:t>tunities as well as business opportunities for their goods and services.</w:t>
      </w:r>
    </w:p>
    <w:p w:rsidR="00FC4D84" w:rsidRPr="00E24D86" w:rsidRDefault="00FC4D84" w:rsidP="00FC4D84">
      <w:pPr>
        <w:spacing w:line="276" w:lineRule="auto"/>
      </w:pPr>
    </w:p>
    <w:p w:rsidR="00FC4D84" w:rsidRPr="00E24D86" w:rsidRDefault="00861EF1" w:rsidP="00861EF1">
      <w:pPr>
        <w:spacing w:line="276" w:lineRule="auto"/>
        <w:ind w:left="0"/>
      </w:pPr>
      <w:r>
        <w:t>88.</w:t>
      </w:r>
      <w:r>
        <w:tab/>
      </w:r>
      <w:r w:rsidR="00FC4D84" w:rsidRPr="00E24D86">
        <w:t xml:space="preserve">On the other hand, the influx of outsiders may also cause some disruption to the social structure of the local people. </w:t>
      </w:r>
      <w:r w:rsidR="00FC4D84">
        <w:t xml:space="preserve">KHTPA </w:t>
      </w:r>
      <w:r w:rsidR="00FC4D84" w:rsidRPr="00E24D86">
        <w:t xml:space="preserve">will seek to minimize this impact by introducing a Code of Behavior (to be agreed with the local communities). Potential impact will be temporary and minor.     </w:t>
      </w:r>
    </w:p>
    <w:p w:rsidR="00FC4D84" w:rsidRPr="00E24D86" w:rsidRDefault="00FC4D84" w:rsidP="00FC4D84">
      <w:pPr>
        <w:spacing w:line="276" w:lineRule="auto"/>
      </w:pPr>
    </w:p>
    <w:p w:rsidR="00FC4D84" w:rsidRDefault="00861EF1" w:rsidP="00861EF1">
      <w:pPr>
        <w:spacing w:line="276" w:lineRule="auto"/>
        <w:ind w:left="0"/>
      </w:pPr>
      <w:r>
        <w:t>89.</w:t>
      </w:r>
      <w:r>
        <w:tab/>
      </w:r>
      <w:r w:rsidR="00FC4D84" w:rsidRPr="00E24D86">
        <w:t xml:space="preserve">In depth discussion of these issues and mitigation measure/compensation measure as per GoB regulations has been recorded </w:t>
      </w:r>
      <w:r w:rsidR="00FC4D84">
        <w:t>by District Commissioner (DC), KHTPA will pay fair compensation through DC to the project affected persons.</w:t>
      </w:r>
    </w:p>
    <w:p w:rsidR="00FC4D84" w:rsidRDefault="00FC4D84" w:rsidP="00FC4D84">
      <w:pPr>
        <w:pStyle w:val="Heading2"/>
        <w:spacing w:after="0" w:line="276" w:lineRule="auto"/>
        <w:ind w:left="0" w:firstLine="0"/>
        <w:rPr>
          <w:rFonts w:ascii="Times New Roman" w:hAnsi="Times New Roman"/>
          <w:sz w:val="24"/>
        </w:rPr>
      </w:pPr>
    </w:p>
    <w:p w:rsidR="00FC4D84" w:rsidRPr="00B76F5D" w:rsidRDefault="00B76F5D" w:rsidP="00861EF1">
      <w:pPr>
        <w:pStyle w:val="Heading4"/>
        <w:ind w:left="0"/>
        <w:rPr>
          <w:rFonts w:ascii="Times New Roman" w:hAnsi="Times New Roman" w:cs="Times New Roman"/>
          <w:sz w:val="24"/>
          <w:szCs w:val="24"/>
        </w:rPr>
      </w:pPr>
      <w:r w:rsidRPr="00B76F5D">
        <w:rPr>
          <w:rFonts w:ascii="Times New Roman" w:hAnsi="Times New Roman" w:cs="Times New Roman"/>
          <w:sz w:val="24"/>
          <w:szCs w:val="24"/>
        </w:rPr>
        <w:t>5.2.3.2</w:t>
      </w:r>
      <w:r w:rsidRPr="00B76F5D">
        <w:rPr>
          <w:rFonts w:ascii="Times New Roman" w:hAnsi="Times New Roman" w:cs="Times New Roman"/>
          <w:sz w:val="24"/>
          <w:szCs w:val="24"/>
        </w:rPr>
        <w:tab/>
      </w:r>
      <w:r w:rsidR="00FC4D84" w:rsidRPr="00B76F5D">
        <w:rPr>
          <w:rFonts w:ascii="Times New Roman" w:hAnsi="Times New Roman" w:cs="Times New Roman"/>
          <w:sz w:val="24"/>
          <w:szCs w:val="24"/>
        </w:rPr>
        <w:t xml:space="preserve">Planning and Design </w:t>
      </w:r>
    </w:p>
    <w:p w:rsidR="00FC4D84" w:rsidRPr="002330AE" w:rsidRDefault="00FC4D84" w:rsidP="00FC4D84">
      <w:pPr>
        <w:spacing w:line="276" w:lineRule="auto"/>
        <w:rPr>
          <w:b/>
          <w:color w:val="FF0000"/>
        </w:rPr>
      </w:pPr>
    </w:p>
    <w:p w:rsidR="00FC4D84" w:rsidRDefault="00861EF1" w:rsidP="00861EF1">
      <w:pPr>
        <w:spacing w:line="276" w:lineRule="auto"/>
        <w:ind w:left="0"/>
      </w:pPr>
      <w:r>
        <w:t>90</w:t>
      </w:r>
      <w:r>
        <w:tab/>
      </w:r>
      <w:r w:rsidR="00FC4D84">
        <w:t>In the pre-construction phase potential impacts are considered that either occur during project planning and design (such as social inequalities due to insensitive land acquisition and requisition or negative effects due to project siting), or which occur during subsequent phases but are the direct consequences of activities which are carried out during the pre-construction phase.</w:t>
      </w:r>
    </w:p>
    <w:p w:rsidR="00FC4D84" w:rsidRPr="002330AE" w:rsidRDefault="00FC4D84" w:rsidP="00FC4D84">
      <w:pPr>
        <w:spacing w:line="276" w:lineRule="auto"/>
      </w:pPr>
    </w:p>
    <w:p w:rsidR="00FC4D84" w:rsidRPr="00B76F5D" w:rsidRDefault="00B76F5D" w:rsidP="00B76F5D">
      <w:pPr>
        <w:pStyle w:val="Heading2"/>
        <w:ind w:left="0"/>
        <w:rPr>
          <w:rFonts w:ascii="Times New Roman" w:hAnsi="Times New Roman" w:cs="Times New Roman"/>
          <w:sz w:val="24"/>
          <w:szCs w:val="24"/>
        </w:rPr>
      </w:pPr>
      <w:bookmarkStart w:id="75" w:name="_Toc205012939"/>
      <w:bookmarkStart w:id="76" w:name="_Toc214874781"/>
      <w:bookmarkStart w:id="77" w:name="_Toc364098257"/>
      <w:r>
        <w:rPr>
          <w:rFonts w:ascii="Times New Roman" w:hAnsi="Times New Roman" w:cs="Times New Roman"/>
          <w:sz w:val="24"/>
          <w:szCs w:val="24"/>
        </w:rPr>
        <w:t>5.3</w:t>
      </w:r>
      <w:r>
        <w:rPr>
          <w:rFonts w:ascii="Times New Roman" w:hAnsi="Times New Roman" w:cs="Times New Roman"/>
          <w:sz w:val="24"/>
          <w:szCs w:val="24"/>
        </w:rPr>
        <w:tab/>
      </w:r>
      <w:r w:rsidR="00FC4D84" w:rsidRPr="00B76F5D">
        <w:rPr>
          <w:rFonts w:ascii="Times New Roman" w:hAnsi="Times New Roman" w:cs="Times New Roman"/>
          <w:sz w:val="24"/>
          <w:szCs w:val="24"/>
        </w:rPr>
        <w:t>Construction Phase</w:t>
      </w:r>
      <w:bookmarkEnd w:id="75"/>
      <w:bookmarkEnd w:id="76"/>
      <w:bookmarkEnd w:id="77"/>
    </w:p>
    <w:p w:rsidR="00FC4D84" w:rsidRDefault="00FC4D84" w:rsidP="00FC4D84">
      <w:pPr>
        <w:pStyle w:val="Heading2"/>
        <w:spacing w:after="0" w:line="276" w:lineRule="auto"/>
        <w:ind w:left="0" w:firstLine="0"/>
        <w:rPr>
          <w:color w:val="FF0000"/>
        </w:rPr>
      </w:pPr>
    </w:p>
    <w:p w:rsidR="00FC4D84" w:rsidRPr="00B76F5D" w:rsidRDefault="00FC4D84" w:rsidP="00B76F5D">
      <w:pPr>
        <w:pStyle w:val="Heading3"/>
        <w:ind w:left="0"/>
        <w:rPr>
          <w:rFonts w:ascii="Times New Roman" w:hAnsi="Times New Roman" w:cs="Times New Roman"/>
        </w:rPr>
      </w:pPr>
      <w:bookmarkStart w:id="78" w:name="_Toc364098258"/>
      <w:r w:rsidRPr="00B76F5D">
        <w:rPr>
          <w:rFonts w:ascii="Times New Roman" w:hAnsi="Times New Roman" w:cs="Times New Roman"/>
        </w:rPr>
        <w:t>5.3.1</w:t>
      </w:r>
      <w:r w:rsidRPr="00B76F5D">
        <w:rPr>
          <w:rFonts w:ascii="Times New Roman" w:hAnsi="Times New Roman" w:cs="Times New Roman"/>
        </w:rPr>
        <w:tab/>
        <w:t>Impact on Physical Environment</w:t>
      </w:r>
      <w:bookmarkEnd w:id="78"/>
    </w:p>
    <w:p w:rsidR="00FC4D84" w:rsidRDefault="00FC4D84" w:rsidP="00FC4D84">
      <w:pPr>
        <w:tabs>
          <w:tab w:val="left" w:pos="702"/>
        </w:tabs>
        <w:autoSpaceDE w:val="0"/>
        <w:autoSpaceDN w:val="0"/>
        <w:spacing w:line="276" w:lineRule="auto"/>
        <w:rPr>
          <w:i/>
        </w:rPr>
      </w:pPr>
    </w:p>
    <w:p w:rsidR="00FC4D84" w:rsidRPr="00B76F5D" w:rsidRDefault="00B76F5D" w:rsidP="00861EF1">
      <w:pPr>
        <w:pStyle w:val="Heading4"/>
        <w:ind w:left="0"/>
        <w:rPr>
          <w:rFonts w:ascii="Times New Roman" w:hAnsi="Times New Roman" w:cs="Times New Roman"/>
          <w:sz w:val="24"/>
          <w:szCs w:val="24"/>
        </w:rPr>
      </w:pPr>
      <w:r>
        <w:rPr>
          <w:rFonts w:ascii="Times New Roman" w:hAnsi="Times New Roman" w:cs="Times New Roman"/>
          <w:sz w:val="24"/>
          <w:szCs w:val="24"/>
        </w:rPr>
        <w:t>5.3.2.1</w:t>
      </w:r>
      <w:r>
        <w:rPr>
          <w:rFonts w:ascii="Times New Roman" w:hAnsi="Times New Roman" w:cs="Times New Roman"/>
          <w:sz w:val="24"/>
          <w:szCs w:val="24"/>
        </w:rPr>
        <w:tab/>
      </w:r>
      <w:r w:rsidR="00FC4D84" w:rsidRPr="00B76F5D">
        <w:rPr>
          <w:rFonts w:ascii="Times New Roman" w:hAnsi="Times New Roman" w:cs="Times New Roman"/>
          <w:sz w:val="24"/>
          <w:szCs w:val="24"/>
        </w:rPr>
        <w:t>Loss of vegetation</w:t>
      </w:r>
    </w:p>
    <w:p w:rsidR="00FC4D84" w:rsidRDefault="00FC4D84" w:rsidP="00FC4D84">
      <w:pPr>
        <w:tabs>
          <w:tab w:val="left" w:pos="-720"/>
        </w:tabs>
        <w:suppressAutoHyphens/>
        <w:spacing w:line="276" w:lineRule="auto"/>
        <w:rPr>
          <w:bCs/>
          <w:spacing w:val="-3"/>
        </w:rPr>
      </w:pPr>
    </w:p>
    <w:p w:rsidR="00FC4D84" w:rsidRPr="00861EF1" w:rsidRDefault="00861EF1" w:rsidP="00861EF1">
      <w:pPr>
        <w:suppressAutoHyphens/>
        <w:spacing w:line="276" w:lineRule="auto"/>
        <w:ind w:left="0"/>
      </w:pPr>
      <w:r>
        <w:rPr>
          <w:bCs/>
          <w:spacing w:val="-3"/>
        </w:rPr>
        <w:t>91.</w:t>
      </w:r>
      <w:r>
        <w:rPr>
          <w:bCs/>
          <w:spacing w:val="-3"/>
        </w:rPr>
        <w:tab/>
      </w:r>
      <w:r w:rsidR="00FC4D84">
        <w:rPr>
          <w:bCs/>
          <w:spacing w:val="-3"/>
        </w:rPr>
        <w:t xml:space="preserve">The project area is located in a undulated area and there remains few household. Most of the land of the proposed alternative road area is vacant, existing pacca, katcha, and herring bone bond road. The area is mainly vacant land and covered with green vegetations along the road and fallow land. The loss of vegetation is minor. </w:t>
      </w:r>
      <w:r w:rsidR="00FC4D84" w:rsidRPr="00861EF1">
        <w:t>Erosion during construction of road, leading to instability in soils and landslides, resulting in runoff and sedimentation in adjacent pond during construction</w:t>
      </w:r>
    </w:p>
    <w:p w:rsidR="00FC4D84" w:rsidRDefault="00FC4D84" w:rsidP="00FC4D84">
      <w:pPr>
        <w:widowControl w:val="0"/>
        <w:tabs>
          <w:tab w:val="left" w:pos="702"/>
          <w:tab w:val="left" w:pos="1383"/>
        </w:tabs>
        <w:autoSpaceDE w:val="0"/>
        <w:autoSpaceDN w:val="0"/>
        <w:adjustRightInd w:val="0"/>
        <w:spacing w:line="276" w:lineRule="auto"/>
        <w:textAlignment w:val="baseline"/>
        <w:rPr>
          <w:color w:val="FF0000"/>
        </w:rPr>
      </w:pPr>
    </w:p>
    <w:p w:rsidR="00FC4D84" w:rsidRDefault="00861EF1" w:rsidP="00861EF1">
      <w:pPr>
        <w:spacing w:line="276" w:lineRule="auto"/>
        <w:ind w:left="0"/>
      </w:pPr>
      <w:r>
        <w:t>92.</w:t>
      </w:r>
      <w:r>
        <w:tab/>
      </w:r>
      <w:r w:rsidR="00FC4D84" w:rsidRPr="00CF1E10">
        <w:t xml:space="preserve">The soils of areas falling under the </w:t>
      </w:r>
      <w:r w:rsidR="00FC4D84">
        <w:t xml:space="preserve">road construction </w:t>
      </w:r>
      <w:r w:rsidR="00FC4D84" w:rsidRPr="00CF1E10">
        <w:t xml:space="preserve">would be disturbed during the construction period. A </w:t>
      </w:r>
      <w:r w:rsidR="00FC4D84">
        <w:t>part of the existing walking road need to be filled up with 18 ft wide road for construction at the pond area. The soil will be collected from nearby land available which ultimately made another pond.</w:t>
      </w:r>
      <w:r w:rsidR="00FC4D84" w:rsidRPr="00CF1E10">
        <w:t xml:space="preserve">During heavy rainfall, the loosened topsoils would be eroded from the higher ridge </w:t>
      </w:r>
      <w:r w:rsidR="00FC4D84">
        <w:t xml:space="preserve">and shoulder </w:t>
      </w:r>
      <w:r w:rsidR="00FC4D84" w:rsidRPr="00CF1E10">
        <w:t xml:space="preserve">to the </w:t>
      </w:r>
      <w:r w:rsidR="00FC4D84">
        <w:t xml:space="preserve">borrow pit </w:t>
      </w:r>
      <w:r w:rsidR="00FC4D84" w:rsidRPr="00CF1E10">
        <w:t>si</w:t>
      </w:r>
      <w:r w:rsidR="00FC4D84">
        <w:t>de if the loosened and altered soils along the road are not compacted properly and sequentially deposited</w:t>
      </w:r>
      <w:r w:rsidR="00FC4D84" w:rsidRPr="00CF1E10">
        <w:t>.</w:t>
      </w:r>
    </w:p>
    <w:p w:rsidR="00FC4D84" w:rsidRPr="00CB759D" w:rsidRDefault="00FC4D84" w:rsidP="00FC4D84">
      <w:pPr>
        <w:widowControl w:val="0"/>
        <w:tabs>
          <w:tab w:val="left" w:pos="702"/>
          <w:tab w:val="left" w:pos="1383"/>
        </w:tabs>
        <w:autoSpaceDE w:val="0"/>
        <w:autoSpaceDN w:val="0"/>
        <w:adjustRightInd w:val="0"/>
        <w:spacing w:line="276" w:lineRule="auto"/>
        <w:textAlignment w:val="baseline"/>
        <w:rPr>
          <w:bCs/>
        </w:rPr>
      </w:pPr>
    </w:p>
    <w:p w:rsidR="00FC4D84" w:rsidRPr="00B76F5D" w:rsidRDefault="00B76F5D" w:rsidP="00861EF1">
      <w:pPr>
        <w:pStyle w:val="Heading4"/>
        <w:ind w:left="0"/>
        <w:rPr>
          <w:rFonts w:ascii="Times New Roman" w:hAnsi="Times New Roman" w:cs="Times New Roman"/>
          <w:sz w:val="24"/>
          <w:szCs w:val="24"/>
        </w:rPr>
      </w:pPr>
      <w:r>
        <w:rPr>
          <w:rFonts w:ascii="Times New Roman" w:hAnsi="Times New Roman" w:cs="Times New Roman"/>
          <w:sz w:val="24"/>
          <w:szCs w:val="24"/>
        </w:rPr>
        <w:t>5.3.2.2</w:t>
      </w:r>
      <w:r>
        <w:rPr>
          <w:rFonts w:ascii="Times New Roman" w:hAnsi="Times New Roman" w:cs="Times New Roman"/>
          <w:sz w:val="24"/>
          <w:szCs w:val="24"/>
        </w:rPr>
        <w:tab/>
      </w:r>
      <w:r w:rsidR="00FC4D84" w:rsidRPr="00B76F5D">
        <w:rPr>
          <w:rFonts w:ascii="Times New Roman" w:hAnsi="Times New Roman" w:cs="Times New Roman"/>
          <w:sz w:val="24"/>
          <w:szCs w:val="24"/>
        </w:rPr>
        <w:t>Disruption of Traffic</w:t>
      </w:r>
    </w:p>
    <w:p w:rsidR="00FC4D84" w:rsidRPr="00F215E5" w:rsidRDefault="00FC4D84" w:rsidP="00FC4D84">
      <w:pPr>
        <w:widowControl w:val="0"/>
        <w:tabs>
          <w:tab w:val="left" w:pos="702"/>
          <w:tab w:val="left" w:pos="1383"/>
        </w:tabs>
        <w:autoSpaceDE w:val="0"/>
        <w:autoSpaceDN w:val="0"/>
        <w:adjustRightInd w:val="0"/>
        <w:spacing w:line="276" w:lineRule="auto"/>
        <w:textAlignment w:val="baseline"/>
        <w:rPr>
          <w:b/>
          <w:bCs/>
        </w:rPr>
      </w:pPr>
    </w:p>
    <w:p w:rsidR="00FC4D84" w:rsidRPr="00CF1E10" w:rsidRDefault="00861EF1" w:rsidP="00861EF1">
      <w:pPr>
        <w:spacing w:line="276" w:lineRule="auto"/>
        <w:ind w:left="0"/>
      </w:pPr>
      <w:r>
        <w:t>93.</w:t>
      </w:r>
      <w:r>
        <w:tab/>
      </w:r>
      <w:r w:rsidR="00FC4D84" w:rsidRPr="00CF1E10">
        <w:t xml:space="preserve">The proposed </w:t>
      </w:r>
      <w:r w:rsidR="00FC4D84">
        <w:t xml:space="preserve">alternate road construction </w:t>
      </w:r>
      <w:r w:rsidR="00FC4D84" w:rsidRPr="00CF1E10">
        <w:t xml:space="preserve">would </w:t>
      </w:r>
      <w:r w:rsidR="00FC4D84">
        <w:t xml:space="preserve">be done on the existing road. This existing road </w:t>
      </w:r>
      <w:r w:rsidR="00FC4D84" w:rsidRPr="00CF1E10">
        <w:t>will face temporary communication disruption</w:t>
      </w:r>
      <w:r w:rsidR="00FC4D84">
        <w:t>.</w:t>
      </w:r>
      <w:r w:rsidR="00FC4D84" w:rsidRPr="00CF1E10">
        <w:t xml:space="preserve"> Smooth transportation of passengers and goods using th</w:t>
      </w:r>
      <w:r w:rsidR="00FC4D84">
        <w:t xml:space="preserve">is road </w:t>
      </w:r>
      <w:r w:rsidR="00FC4D84" w:rsidRPr="00CF1E10">
        <w:t>will be impacted negatively in this regard.</w:t>
      </w:r>
    </w:p>
    <w:p w:rsidR="00FC4D84" w:rsidRDefault="00FC4D84" w:rsidP="00FC4D84">
      <w:pPr>
        <w:widowControl w:val="0"/>
        <w:tabs>
          <w:tab w:val="left" w:pos="702"/>
          <w:tab w:val="left" w:pos="1383"/>
        </w:tabs>
        <w:autoSpaceDE w:val="0"/>
        <w:autoSpaceDN w:val="0"/>
        <w:adjustRightInd w:val="0"/>
        <w:spacing w:line="274" w:lineRule="auto"/>
        <w:textAlignment w:val="baseline"/>
        <w:rPr>
          <w:b/>
          <w:bCs/>
        </w:rPr>
      </w:pPr>
    </w:p>
    <w:p w:rsidR="00FC4D84" w:rsidRPr="00B76F5D" w:rsidRDefault="00B76F5D" w:rsidP="00861EF1">
      <w:pPr>
        <w:pStyle w:val="Heading4"/>
        <w:ind w:left="0"/>
        <w:rPr>
          <w:rFonts w:ascii="Times New Roman" w:hAnsi="Times New Roman" w:cs="Times New Roman"/>
          <w:sz w:val="24"/>
          <w:szCs w:val="24"/>
        </w:rPr>
      </w:pPr>
      <w:r>
        <w:rPr>
          <w:rFonts w:ascii="Times New Roman" w:hAnsi="Times New Roman" w:cs="Times New Roman"/>
          <w:sz w:val="24"/>
          <w:szCs w:val="24"/>
        </w:rPr>
        <w:t>5.3.2.3</w:t>
      </w:r>
      <w:r>
        <w:rPr>
          <w:rFonts w:ascii="Times New Roman" w:hAnsi="Times New Roman" w:cs="Times New Roman"/>
          <w:sz w:val="24"/>
          <w:szCs w:val="24"/>
        </w:rPr>
        <w:tab/>
      </w:r>
      <w:r w:rsidR="00FC4D84" w:rsidRPr="00B76F5D">
        <w:rPr>
          <w:rFonts w:ascii="Times New Roman" w:hAnsi="Times New Roman" w:cs="Times New Roman"/>
          <w:sz w:val="24"/>
          <w:szCs w:val="24"/>
        </w:rPr>
        <w:t>Sanitation and drinking water facilities</w:t>
      </w:r>
    </w:p>
    <w:p w:rsidR="00FC4D84" w:rsidRPr="00484643" w:rsidRDefault="00FC4D84" w:rsidP="00FC4D84">
      <w:pPr>
        <w:widowControl w:val="0"/>
        <w:tabs>
          <w:tab w:val="left" w:pos="702"/>
          <w:tab w:val="left" w:pos="1383"/>
        </w:tabs>
        <w:autoSpaceDE w:val="0"/>
        <w:autoSpaceDN w:val="0"/>
        <w:adjustRightInd w:val="0"/>
        <w:spacing w:line="276" w:lineRule="auto"/>
        <w:textAlignment w:val="baseline"/>
        <w:rPr>
          <w:b/>
          <w:bCs/>
        </w:rPr>
      </w:pPr>
    </w:p>
    <w:p w:rsidR="00FC4D84" w:rsidRPr="00484643" w:rsidRDefault="00861EF1" w:rsidP="00861EF1">
      <w:pPr>
        <w:spacing w:line="276" w:lineRule="auto"/>
        <w:ind w:left="0"/>
      </w:pPr>
      <w:r>
        <w:t>94.</w:t>
      </w:r>
      <w:r>
        <w:tab/>
      </w:r>
      <w:r w:rsidR="00FC4D84" w:rsidRPr="00484643">
        <w:t xml:space="preserve">The health of the project personnel, construction workers and laborers living at the base camp would be impacted if arrangement of sanitation and drinking water would not be ensured adequately and properly. </w:t>
      </w:r>
    </w:p>
    <w:p w:rsidR="00FC4D84" w:rsidRPr="00484643" w:rsidRDefault="00FC4D84" w:rsidP="00FC4D84">
      <w:pPr>
        <w:widowControl w:val="0"/>
        <w:tabs>
          <w:tab w:val="left" w:pos="702"/>
          <w:tab w:val="left" w:pos="1383"/>
        </w:tabs>
        <w:autoSpaceDE w:val="0"/>
        <w:autoSpaceDN w:val="0"/>
        <w:adjustRightInd w:val="0"/>
        <w:spacing w:line="276" w:lineRule="auto"/>
        <w:textAlignment w:val="baseline"/>
        <w:rPr>
          <w:bCs/>
          <w:color w:val="FF0000"/>
        </w:rPr>
      </w:pPr>
    </w:p>
    <w:p w:rsidR="00FC4D84" w:rsidRPr="00B76F5D" w:rsidRDefault="00B76F5D" w:rsidP="00861EF1">
      <w:pPr>
        <w:pStyle w:val="Heading4"/>
        <w:ind w:left="0"/>
        <w:rPr>
          <w:rFonts w:ascii="Times New Roman" w:hAnsi="Times New Roman" w:cs="Times New Roman"/>
          <w:sz w:val="24"/>
          <w:szCs w:val="24"/>
        </w:rPr>
      </w:pPr>
      <w:r w:rsidRPr="00B76F5D">
        <w:rPr>
          <w:rFonts w:ascii="Times New Roman" w:hAnsi="Times New Roman" w:cs="Times New Roman"/>
          <w:sz w:val="24"/>
          <w:szCs w:val="24"/>
        </w:rPr>
        <w:t>5.3.2.4</w:t>
      </w:r>
      <w:r w:rsidRPr="00B76F5D">
        <w:rPr>
          <w:rFonts w:ascii="Times New Roman" w:hAnsi="Times New Roman" w:cs="Times New Roman"/>
          <w:sz w:val="24"/>
          <w:szCs w:val="24"/>
        </w:rPr>
        <w:tab/>
      </w:r>
      <w:r w:rsidR="00FC4D84" w:rsidRPr="00B76F5D">
        <w:rPr>
          <w:rFonts w:ascii="Times New Roman" w:hAnsi="Times New Roman" w:cs="Times New Roman"/>
          <w:sz w:val="24"/>
          <w:szCs w:val="24"/>
        </w:rPr>
        <w:t>Housing facilities for workers</w:t>
      </w:r>
    </w:p>
    <w:p w:rsidR="00FC4D84" w:rsidRPr="00484643" w:rsidRDefault="00FC4D84" w:rsidP="00FC4D84">
      <w:pPr>
        <w:spacing w:line="276" w:lineRule="auto"/>
      </w:pPr>
    </w:p>
    <w:p w:rsidR="00FC4D84" w:rsidRPr="00484643" w:rsidRDefault="00861EF1" w:rsidP="00861EF1">
      <w:pPr>
        <w:spacing w:line="276" w:lineRule="auto"/>
        <w:ind w:left="0"/>
      </w:pPr>
      <w:r>
        <w:t>95.</w:t>
      </w:r>
      <w:r>
        <w:tab/>
      </w:r>
      <w:r w:rsidR="00FC4D84" w:rsidRPr="00484643">
        <w:t xml:space="preserve">Inadequate housing facilities will be affected of the health of the workers. If the temporary shed will not constructed for construction workers and laborers for living at the base camp this will impact surrounding area as well as hamper construction activity. </w:t>
      </w:r>
      <w:r w:rsidR="00FC4D84">
        <w:t xml:space="preserve">If the </w:t>
      </w:r>
      <w:r w:rsidR="00FC4D84" w:rsidRPr="00484643">
        <w:t>construction workers and laborers</w:t>
      </w:r>
      <w:r w:rsidR="00FC4D84">
        <w:t xml:space="preserve"> are engage from locally then housing and sanitation problem will be solved. </w:t>
      </w:r>
    </w:p>
    <w:p w:rsidR="00FC4D84" w:rsidRPr="00484643" w:rsidRDefault="00FC4D84" w:rsidP="00FC4D84">
      <w:pPr>
        <w:widowControl w:val="0"/>
        <w:tabs>
          <w:tab w:val="left" w:pos="702"/>
          <w:tab w:val="left" w:pos="1383"/>
        </w:tabs>
        <w:autoSpaceDE w:val="0"/>
        <w:autoSpaceDN w:val="0"/>
        <w:adjustRightInd w:val="0"/>
        <w:spacing w:line="276" w:lineRule="auto"/>
        <w:textAlignment w:val="baseline"/>
        <w:rPr>
          <w:b/>
        </w:rPr>
      </w:pPr>
    </w:p>
    <w:p w:rsidR="00FC4D84" w:rsidRPr="00B76F5D" w:rsidRDefault="00B76F5D" w:rsidP="00861EF1">
      <w:pPr>
        <w:pStyle w:val="Heading4"/>
        <w:ind w:left="0"/>
        <w:rPr>
          <w:rFonts w:ascii="Times New Roman" w:hAnsi="Times New Roman" w:cs="Times New Roman"/>
          <w:sz w:val="24"/>
          <w:szCs w:val="24"/>
        </w:rPr>
      </w:pPr>
      <w:r>
        <w:rPr>
          <w:rFonts w:ascii="Times New Roman" w:hAnsi="Times New Roman" w:cs="Times New Roman"/>
          <w:sz w:val="24"/>
          <w:szCs w:val="24"/>
        </w:rPr>
        <w:t>5.3.2.5</w:t>
      </w:r>
      <w:r>
        <w:rPr>
          <w:rFonts w:ascii="Times New Roman" w:hAnsi="Times New Roman" w:cs="Times New Roman"/>
          <w:sz w:val="24"/>
          <w:szCs w:val="24"/>
        </w:rPr>
        <w:tab/>
      </w:r>
      <w:r w:rsidR="00FC4D84" w:rsidRPr="00B76F5D">
        <w:rPr>
          <w:rFonts w:ascii="Times New Roman" w:hAnsi="Times New Roman" w:cs="Times New Roman"/>
          <w:sz w:val="24"/>
          <w:szCs w:val="24"/>
        </w:rPr>
        <w:t>Air Quality</w:t>
      </w:r>
    </w:p>
    <w:p w:rsidR="00FC4D84" w:rsidRPr="00484643" w:rsidRDefault="00FC4D84" w:rsidP="00861EF1">
      <w:pPr>
        <w:spacing w:line="276" w:lineRule="auto"/>
        <w:ind w:left="0"/>
      </w:pPr>
    </w:p>
    <w:p w:rsidR="00FC4D84" w:rsidRPr="00484643" w:rsidRDefault="00861EF1" w:rsidP="00861EF1">
      <w:pPr>
        <w:spacing w:line="276" w:lineRule="auto"/>
        <w:ind w:left="0"/>
      </w:pPr>
      <w:r>
        <w:t>96.</w:t>
      </w:r>
      <w:r>
        <w:tab/>
      </w:r>
      <w:r w:rsidR="00FC4D84" w:rsidRPr="00484643">
        <w:t xml:space="preserve">The impact of the project is related with generation of dust </w:t>
      </w:r>
      <w:r w:rsidR="00FC4D84">
        <w:t xml:space="preserve">during transportation and filling up the low land by earth for newly constructed road. </w:t>
      </w:r>
      <w:r w:rsidR="00FC4D84" w:rsidRPr="00484643">
        <w:t>The construction equipment</w:t>
      </w:r>
      <w:r w:rsidR="00FC4D84">
        <w:t xml:space="preserve">, diesel generator and soil </w:t>
      </w:r>
      <w:r w:rsidR="00FC4D84" w:rsidRPr="00484643">
        <w:t xml:space="preserve"> will be transported to the </w:t>
      </w:r>
      <w:r w:rsidR="00FC4D84">
        <w:t xml:space="preserve">road </w:t>
      </w:r>
      <w:r w:rsidR="00FC4D84" w:rsidRPr="00484643">
        <w:t>site and hence the surrounding area will busy with traffic and may impact on the air pollution and congestion of traffic movement.</w:t>
      </w:r>
    </w:p>
    <w:p w:rsidR="00FC4D84" w:rsidRPr="00484643" w:rsidRDefault="00FC4D84" w:rsidP="00861EF1">
      <w:pPr>
        <w:widowControl w:val="0"/>
        <w:tabs>
          <w:tab w:val="left" w:pos="702"/>
          <w:tab w:val="left" w:pos="1383"/>
        </w:tabs>
        <w:autoSpaceDE w:val="0"/>
        <w:autoSpaceDN w:val="0"/>
        <w:adjustRightInd w:val="0"/>
        <w:spacing w:line="276" w:lineRule="auto"/>
        <w:ind w:left="0"/>
        <w:textAlignment w:val="baseline"/>
        <w:rPr>
          <w:b/>
          <w:bCs/>
        </w:rPr>
      </w:pPr>
    </w:p>
    <w:p w:rsidR="00FC4D84" w:rsidRPr="00B76F5D" w:rsidRDefault="00B76F5D" w:rsidP="00861EF1">
      <w:pPr>
        <w:pStyle w:val="Heading4"/>
        <w:ind w:left="0"/>
        <w:rPr>
          <w:rFonts w:ascii="Times New Roman" w:hAnsi="Times New Roman" w:cs="Times New Roman"/>
          <w:sz w:val="24"/>
          <w:szCs w:val="24"/>
        </w:rPr>
      </w:pPr>
      <w:r w:rsidRPr="00B76F5D">
        <w:rPr>
          <w:rFonts w:ascii="Times New Roman" w:hAnsi="Times New Roman" w:cs="Times New Roman"/>
          <w:sz w:val="24"/>
          <w:szCs w:val="24"/>
        </w:rPr>
        <w:t>5.3.2.6</w:t>
      </w:r>
      <w:r w:rsidRPr="00B76F5D">
        <w:rPr>
          <w:rFonts w:ascii="Times New Roman" w:hAnsi="Times New Roman" w:cs="Times New Roman"/>
          <w:sz w:val="24"/>
          <w:szCs w:val="24"/>
        </w:rPr>
        <w:tab/>
      </w:r>
      <w:r w:rsidR="00FC4D84" w:rsidRPr="00B76F5D">
        <w:rPr>
          <w:rFonts w:ascii="Times New Roman" w:hAnsi="Times New Roman" w:cs="Times New Roman"/>
          <w:sz w:val="24"/>
          <w:szCs w:val="24"/>
        </w:rPr>
        <w:t>Noise and Vibration</w:t>
      </w:r>
    </w:p>
    <w:p w:rsidR="00FC4D84" w:rsidRPr="00484643" w:rsidRDefault="00FC4D84" w:rsidP="00861EF1">
      <w:pPr>
        <w:widowControl w:val="0"/>
        <w:tabs>
          <w:tab w:val="left" w:pos="702"/>
          <w:tab w:val="left" w:pos="1383"/>
        </w:tabs>
        <w:autoSpaceDE w:val="0"/>
        <w:autoSpaceDN w:val="0"/>
        <w:adjustRightInd w:val="0"/>
        <w:spacing w:line="276" w:lineRule="auto"/>
        <w:ind w:left="0"/>
        <w:textAlignment w:val="baseline"/>
        <w:rPr>
          <w:b/>
          <w:bCs/>
        </w:rPr>
      </w:pPr>
    </w:p>
    <w:p w:rsidR="00FC4D84" w:rsidRPr="00484643" w:rsidRDefault="00861EF1" w:rsidP="00861EF1">
      <w:pPr>
        <w:widowControl w:val="0"/>
        <w:tabs>
          <w:tab w:val="left" w:pos="702"/>
          <w:tab w:val="left" w:pos="1383"/>
        </w:tabs>
        <w:autoSpaceDE w:val="0"/>
        <w:autoSpaceDN w:val="0"/>
        <w:adjustRightInd w:val="0"/>
        <w:spacing w:line="276" w:lineRule="auto"/>
        <w:ind w:left="0"/>
        <w:textAlignment w:val="baseline"/>
      </w:pPr>
      <w:r>
        <w:t>97.</w:t>
      </w:r>
      <w:r>
        <w:tab/>
      </w:r>
      <w:r w:rsidR="00FC4D84" w:rsidRPr="00484643">
        <w:t xml:space="preserve">The noise and vibration produced during construction phase from the movement of vehicles, lorries and </w:t>
      </w:r>
      <w:r w:rsidR="00FC4D84">
        <w:t>construction equipment</w:t>
      </w:r>
      <w:r w:rsidR="00FC4D84" w:rsidRPr="00484643">
        <w:t xml:space="preserve"> will impact on public health both workers and local people. This impact will be minor and of short duration at any particular location along the ro</w:t>
      </w:r>
      <w:r w:rsidR="00FC4D84">
        <w:t>ad</w:t>
      </w:r>
      <w:r w:rsidR="00FC4D84" w:rsidRPr="00484643">
        <w:t xml:space="preserve">. </w:t>
      </w:r>
    </w:p>
    <w:p w:rsidR="00FC4D84" w:rsidRPr="00484643" w:rsidRDefault="00FC4D84" w:rsidP="00861EF1">
      <w:pPr>
        <w:widowControl w:val="0"/>
        <w:tabs>
          <w:tab w:val="left" w:pos="702"/>
          <w:tab w:val="left" w:pos="1383"/>
        </w:tabs>
        <w:autoSpaceDE w:val="0"/>
        <w:autoSpaceDN w:val="0"/>
        <w:adjustRightInd w:val="0"/>
        <w:spacing w:line="276" w:lineRule="auto"/>
        <w:ind w:left="0"/>
        <w:textAlignment w:val="baseline"/>
      </w:pPr>
    </w:p>
    <w:p w:rsidR="00FC4D84" w:rsidRPr="00B76F5D" w:rsidRDefault="00B76F5D" w:rsidP="00861EF1">
      <w:pPr>
        <w:pStyle w:val="Heading4"/>
        <w:ind w:left="0"/>
        <w:rPr>
          <w:rFonts w:ascii="Times New Roman" w:hAnsi="Times New Roman" w:cs="Times New Roman"/>
          <w:sz w:val="24"/>
          <w:szCs w:val="24"/>
        </w:rPr>
      </w:pPr>
      <w:r w:rsidRPr="00B76F5D">
        <w:rPr>
          <w:rFonts w:ascii="Times New Roman" w:hAnsi="Times New Roman" w:cs="Times New Roman"/>
          <w:sz w:val="24"/>
          <w:szCs w:val="24"/>
        </w:rPr>
        <w:t>5.3.2.7</w:t>
      </w:r>
      <w:r w:rsidRPr="00B76F5D">
        <w:rPr>
          <w:rFonts w:ascii="Times New Roman" w:hAnsi="Times New Roman" w:cs="Times New Roman"/>
          <w:sz w:val="24"/>
          <w:szCs w:val="24"/>
        </w:rPr>
        <w:tab/>
        <w:t>Blockage of waterways</w:t>
      </w:r>
    </w:p>
    <w:p w:rsidR="00FC4D84" w:rsidRPr="00484643" w:rsidRDefault="00FC4D84" w:rsidP="00861EF1">
      <w:pPr>
        <w:widowControl w:val="0"/>
        <w:tabs>
          <w:tab w:val="left" w:pos="702"/>
          <w:tab w:val="left" w:pos="1383"/>
        </w:tabs>
        <w:autoSpaceDE w:val="0"/>
        <w:autoSpaceDN w:val="0"/>
        <w:adjustRightInd w:val="0"/>
        <w:spacing w:line="276" w:lineRule="auto"/>
        <w:ind w:left="0"/>
        <w:textAlignment w:val="baseline"/>
        <w:rPr>
          <w:bCs/>
          <w:color w:val="FF0000"/>
        </w:rPr>
      </w:pPr>
    </w:p>
    <w:p w:rsidR="00FC4D84" w:rsidRPr="00484643" w:rsidRDefault="00861EF1" w:rsidP="00D36D70">
      <w:pPr>
        <w:widowControl w:val="0"/>
        <w:tabs>
          <w:tab w:val="left" w:pos="702"/>
          <w:tab w:val="left" w:pos="1383"/>
        </w:tabs>
        <w:autoSpaceDE w:val="0"/>
        <w:autoSpaceDN w:val="0"/>
        <w:adjustRightInd w:val="0"/>
        <w:spacing w:line="276" w:lineRule="auto"/>
        <w:ind w:left="0"/>
        <w:textAlignment w:val="baseline"/>
        <w:rPr>
          <w:bCs/>
        </w:rPr>
      </w:pPr>
      <w:r>
        <w:rPr>
          <w:spacing w:val="-3"/>
        </w:rPr>
        <w:t>98.</w:t>
      </w:r>
      <w:r>
        <w:rPr>
          <w:spacing w:val="-3"/>
        </w:rPr>
        <w:tab/>
      </w:r>
      <w:r w:rsidR="00FC4D84" w:rsidRPr="00484643">
        <w:rPr>
          <w:spacing w:val="-3"/>
        </w:rPr>
        <w:t xml:space="preserve">No </w:t>
      </w:r>
      <w:r w:rsidR="00B76F5D">
        <w:rPr>
          <w:bCs/>
        </w:rPr>
        <w:t>blockage of waterways</w:t>
      </w:r>
      <w:r w:rsidR="00FC4D84" w:rsidRPr="00484643">
        <w:rPr>
          <w:bCs/>
        </w:rPr>
        <w:t xml:space="preserve"> will occur due to </w:t>
      </w:r>
      <w:r w:rsidR="00FC4D84">
        <w:rPr>
          <w:bCs/>
        </w:rPr>
        <w:t xml:space="preserve">road </w:t>
      </w:r>
      <w:r w:rsidR="00FC4D84" w:rsidRPr="00484643">
        <w:rPr>
          <w:bCs/>
        </w:rPr>
        <w:t xml:space="preserve">construction, since the </w:t>
      </w:r>
      <w:r w:rsidR="00FC4D84">
        <w:rPr>
          <w:bCs/>
        </w:rPr>
        <w:t xml:space="preserve">there is no </w:t>
      </w:r>
      <w:r w:rsidR="00FC4D84" w:rsidRPr="00484643">
        <w:rPr>
          <w:bCs/>
        </w:rPr>
        <w:t xml:space="preserve">crossing </w:t>
      </w:r>
      <w:r w:rsidR="00FC4D84">
        <w:rPr>
          <w:bCs/>
        </w:rPr>
        <w:t>of river or canal along the road alignment. H</w:t>
      </w:r>
      <w:r w:rsidR="00FC4D84" w:rsidRPr="00484643">
        <w:rPr>
          <w:bCs/>
        </w:rPr>
        <w:t xml:space="preserve">ence </w:t>
      </w:r>
      <w:r w:rsidR="00FC4D84">
        <w:rPr>
          <w:bCs/>
        </w:rPr>
        <w:t xml:space="preserve">there will be no </w:t>
      </w:r>
      <w:r w:rsidR="00FC4D84" w:rsidRPr="00484643">
        <w:rPr>
          <w:bCs/>
        </w:rPr>
        <w:t xml:space="preserve">impact on </w:t>
      </w:r>
      <w:r w:rsidR="00FC4D84">
        <w:rPr>
          <w:bCs/>
        </w:rPr>
        <w:t xml:space="preserve">canal </w:t>
      </w:r>
      <w:r w:rsidR="00FC4D84" w:rsidRPr="00484643">
        <w:rPr>
          <w:bCs/>
        </w:rPr>
        <w:t>water quality</w:t>
      </w:r>
      <w:r w:rsidR="00FC4D84">
        <w:rPr>
          <w:bCs/>
        </w:rPr>
        <w:t>.</w:t>
      </w:r>
    </w:p>
    <w:p w:rsidR="00FC4D84" w:rsidRPr="00B76F5D" w:rsidRDefault="00B76F5D" w:rsidP="00861EF1">
      <w:pPr>
        <w:pStyle w:val="Heading4"/>
        <w:ind w:left="0"/>
        <w:rPr>
          <w:rFonts w:ascii="Times New Roman" w:hAnsi="Times New Roman" w:cs="Times New Roman"/>
          <w:sz w:val="24"/>
          <w:szCs w:val="24"/>
        </w:rPr>
      </w:pPr>
      <w:r>
        <w:rPr>
          <w:rFonts w:ascii="Times New Roman" w:hAnsi="Times New Roman" w:cs="Times New Roman"/>
          <w:sz w:val="24"/>
          <w:szCs w:val="24"/>
        </w:rPr>
        <w:t>5.3.2.8</w:t>
      </w:r>
      <w:r>
        <w:rPr>
          <w:rFonts w:ascii="Times New Roman" w:hAnsi="Times New Roman" w:cs="Times New Roman"/>
          <w:sz w:val="24"/>
          <w:szCs w:val="24"/>
        </w:rPr>
        <w:tab/>
      </w:r>
      <w:r w:rsidR="00FC4D84" w:rsidRPr="00B76F5D">
        <w:rPr>
          <w:rFonts w:ascii="Times New Roman" w:hAnsi="Times New Roman" w:cs="Times New Roman"/>
          <w:sz w:val="24"/>
          <w:szCs w:val="24"/>
        </w:rPr>
        <w:t>Soil and Water contamination</w:t>
      </w:r>
    </w:p>
    <w:p w:rsidR="00FC4D84" w:rsidRPr="00484643" w:rsidRDefault="00FC4D84" w:rsidP="00861EF1">
      <w:pPr>
        <w:widowControl w:val="0"/>
        <w:tabs>
          <w:tab w:val="left" w:pos="702"/>
          <w:tab w:val="left" w:pos="1383"/>
        </w:tabs>
        <w:autoSpaceDE w:val="0"/>
        <w:autoSpaceDN w:val="0"/>
        <w:adjustRightInd w:val="0"/>
        <w:spacing w:line="276" w:lineRule="auto"/>
        <w:ind w:left="0"/>
        <w:textAlignment w:val="baseline"/>
        <w:rPr>
          <w:b/>
          <w:bCs/>
        </w:rPr>
      </w:pPr>
    </w:p>
    <w:p w:rsidR="00FC4D84" w:rsidRDefault="00861EF1" w:rsidP="00861EF1">
      <w:pPr>
        <w:spacing w:line="276" w:lineRule="auto"/>
        <w:ind w:left="0"/>
      </w:pPr>
      <w:r>
        <w:t>99.</w:t>
      </w:r>
      <w:r>
        <w:tab/>
      </w:r>
      <w:r w:rsidR="00FC4D84" w:rsidRPr="00484643">
        <w:t xml:space="preserve">The accidental mixing of dust </w:t>
      </w:r>
      <w:r w:rsidR="00FC4D84">
        <w:t xml:space="preserve">and earth </w:t>
      </w:r>
      <w:r w:rsidR="00FC4D84" w:rsidRPr="00484643">
        <w:t xml:space="preserve">in </w:t>
      </w:r>
      <w:r w:rsidR="00FC4D84">
        <w:t xml:space="preserve">nearby pond </w:t>
      </w:r>
      <w:r w:rsidR="00FC4D84" w:rsidRPr="00484643">
        <w:t>water bodies may have an impact on the mother fish stock and other fishes. As a result, successive recruitment in the next fishing season would be lost which would reduce fish production.</w:t>
      </w:r>
    </w:p>
    <w:p w:rsidR="00FC4D84" w:rsidRPr="00484643" w:rsidRDefault="00FC4D84" w:rsidP="00861EF1">
      <w:pPr>
        <w:spacing w:line="276" w:lineRule="auto"/>
        <w:ind w:left="0"/>
      </w:pPr>
    </w:p>
    <w:p w:rsidR="00FC4D84" w:rsidRPr="00B76F5D" w:rsidRDefault="00B76F5D" w:rsidP="00861EF1">
      <w:pPr>
        <w:pStyle w:val="Heading4"/>
        <w:ind w:left="0"/>
        <w:rPr>
          <w:rFonts w:ascii="Times New Roman" w:hAnsi="Times New Roman" w:cs="Times New Roman"/>
          <w:sz w:val="24"/>
          <w:szCs w:val="24"/>
        </w:rPr>
      </w:pPr>
      <w:r>
        <w:rPr>
          <w:rFonts w:ascii="Times New Roman" w:hAnsi="Times New Roman" w:cs="Times New Roman"/>
          <w:sz w:val="24"/>
          <w:szCs w:val="24"/>
        </w:rPr>
        <w:t>5.3.2.9</w:t>
      </w:r>
      <w:r>
        <w:rPr>
          <w:rFonts w:ascii="Times New Roman" w:hAnsi="Times New Roman" w:cs="Times New Roman"/>
          <w:sz w:val="24"/>
          <w:szCs w:val="24"/>
        </w:rPr>
        <w:tab/>
      </w:r>
      <w:r w:rsidR="00FC4D84" w:rsidRPr="00B76F5D">
        <w:rPr>
          <w:rFonts w:ascii="Times New Roman" w:hAnsi="Times New Roman" w:cs="Times New Roman"/>
          <w:sz w:val="24"/>
          <w:szCs w:val="24"/>
        </w:rPr>
        <w:t>Workers and public safety during construction</w:t>
      </w:r>
    </w:p>
    <w:p w:rsidR="00FC4D84" w:rsidRPr="00484643" w:rsidRDefault="00FC4D84" w:rsidP="00861EF1">
      <w:pPr>
        <w:widowControl w:val="0"/>
        <w:tabs>
          <w:tab w:val="left" w:pos="702"/>
          <w:tab w:val="left" w:pos="1080"/>
        </w:tabs>
        <w:autoSpaceDE w:val="0"/>
        <w:autoSpaceDN w:val="0"/>
        <w:adjustRightInd w:val="0"/>
        <w:spacing w:line="276" w:lineRule="auto"/>
        <w:ind w:left="0"/>
        <w:textAlignment w:val="baseline"/>
        <w:rPr>
          <w:b/>
          <w:bCs/>
        </w:rPr>
      </w:pPr>
    </w:p>
    <w:p w:rsidR="00FC4D84" w:rsidRDefault="00861EF1" w:rsidP="00861EF1">
      <w:pPr>
        <w:widowControl w:val="0"/>
        <w:tabs>
          <w:tab w:val="left" w:pos="702"/>
          <w:tab w:val="left" w:pos="1080"/>
        </w:tabs>
        <w:autoSpaceDE w:val="0"/>
        <w:autoSpaceDN w:val="0"/>
        <w:adjustRightInd w:val="0"/>
        <w:spacing w:line="276" w:lineRule="auto"/>
        <w:ind w:left="0"/>
        <w:textAlignment w:val="baseline"/>
        <w:rPr>
          <w:bCs/>
        </w:rPr>
      </w:pPr>
      <w:r>
        <w:rPr>
          <w:bCs/>
        </w:rPr>
        <w:t>100.</w:t>
      </w:r>
      <w:r>
        <w:rPr>
          <w:bCs/>
        </w:rPr>
        <w:tab/>
      </w:r>
      <w:r w:rsidR="00FC4D84" w:rsidRPr="00484643">
        <w:rPr>
          <w:bCs/>
        </w:rPr>
        <w:t xml:space="preserve">During construction period lack of any safety, protective equipment, </w:t>
      </w:r>
      <w:r w:rsidR="00FC4D84" w:rsidRPr="00484643">
        <w:t xml:space="preserve">emergency medical attention, elements by proper administrative control, engineering control, Emergency Response team </w:t>
      </w:r>
      <w:r w:rsidR="00FC4D84" w:rsidRPr="00484643">
        <w:rPr>
          <w:bCs/>
        </w:rPr>
        <w:t>may cause loss of property, life and disaster.</w:t>
      </w:r>
    </w:p>
    <w:p w:rsidR="00FC4D84" w:rsidRPr="00484643" w:rsidRDefault="00FC4D84" w:rsidP="00861EF1">
      <w:pPr>
        <w:pStyle w:val="Heading3"/>
        <w:spacing w:after="0" w:line="23" w:lineRule="atLeast"/>
        <w:ind w:left="0" w:firstLine="0"/>
        <w:rPr>
          <w:b w:val="0"/>
          <w:i/>
        </w:rPr>
      </w:pPr>
    </w:p>
    <w:p w:rsidR="00FC4D84" w:rsidRPr="00B76F5D" w:rsidRDefault="00B76F5D" w:rsidP="00861EF1">
      <w:pPr>
        <w:pStyle w:val="Heading4"/>
        <w:ind w:left="0"/>
        <w:rPr>
          <w:rFonts w:ascii="Times New Roman" w:hAnsi="Times New Roman" w:cs="Times New Roman"/>
          <w:i/>
          <w:sz w:val="24"/>
          <w:szCs w:val="24"/>
        </w:rPr>
      </w:pPr>
      <w:r>
        <w:rPr>
          <w:rFonts w:ascii="Times New Roman" w:hAnsi="Times New Roman" w:cs="Times New Roman"/>
          <w:sz w:val="24"/>
          <w:szCs w:val="24"/>
        </w:rPr>
        <w:t>5.3.2.10</w:t>
      </w:r>
      <w:r w:rsidR="00FC4D84" w:rsidRPr="00B76F5D">
        <w:rPr>
          <w:rFonts w:ascii="Times New Roman" w:hAnsi="Times New Roman" w:cs="Times New Roman"/>
          <w:sz w:val="24"/>
          <w:szCs w:val="24"/>
        </w:rPr>
        <w:t xml:space="preserve">Surface and Ground Water    </w:t>
      </w:r>
    </w:p>
    <w:p w:rsidR="00FC4D84" w:rsidRPr="00484643" w:rsidRDefault="00FC4D84" w:rsidP="00861EF1">
      <w:pPr>
        <w:spacing w:line="23" w:lineRule="atLeast"/>
        <w:ind w:left="0"/>
      </w:pPr>
    </w:p>
    <w:p w:rsidR="00FC4D84" w:rsidRDefault="00861EF1" w:rsidP="00861EF1">
      <w:pPr>
        <w:widowControl w:val="0"/>
        <w:autoSpaceDE w:val="0"/>
        <w:autoSpaceDN w:val="0"/>
        <w:adjustRightInd w:val="0"/>
        <w:spacing w:line="23" w:lineRule="atLeast"/>
        <w:ind w:left="0"/>
      </w:pPr>
      <w:r>
        <w:t>101.</w:t>
      </w:r>
      <w:r>
        <w:tab/>
      </w:r>
      <w:r w:rsidR="00FC4D84">
        <w:t>There will be no scope of g</w:t>
      </w:r>
      <w:r w:rsidR="00FC4D84" w:rsidRPr="00484643">
        <w:t xml:space="preserve">roundwater and surface waters </w:t>
      </w:r>
      <w:r w:rsidR="00FC4D84">
        <w:t xml:space="preserve">contamination due to no chemical, </w:t>
      </w:r>
      <w:r w:rsidR="00FC4D84" w:rsidRPr="00484643">
        <w:t>hazardous materials</w:t>
      </w:r>
      <w:r w:rsidR="00FC4D84">
        <w:t xml:space="preserve">, fuel and solvent will be used during road construction. </w:t>
      </w:r>
    </w:p>
    <w:p w:rsidR="00FC4D84" w:rsidRDefault="00FC4D84" w:rsidP="00861EF1">
      <w:pPr>
        <w:widowControl w:val="0"/>
        <w:autoSpaceDE w:val="0"/>
        <w:autoSpaceDN w:val="0"/>
        <w:adjustRightInd w:val="0"/>
        <w:spacing w:line="23" w:lineRule="atLeast"/>
        <w:ind w:left="0"/>
      </w:pPr>
    </w:p>
    <w:p w:rsidR="00FC4D84" w:rsidRPr="00484643" w:rsidRDefault="00FC4D84" w:rsidP="00861EF1">
      <w:pPr>
        <w:widowControl w:val="0"/>
        <w:autoSpaceDE w:val="0"/>
        <w:autoSpaceDN w:val="0"/>
        <w:adjustRightInd w:val="0"/>
        <w:spacing w:line="23" w:lineRule="atLeast"/>
        <w:ind w:left="0"/>
      </w:pPr>
    </w:p>
    <w:p w:rsidR="00FC4D84" w:rsidRPr="00B76F5D" w:rsidRDefault="00B76F5D" w:rsidP="00861EF1">
      <w:pPr>
        <w:pStyle w:val="Heading4"/>
        <w:ind w:left="0"/>
        <w:rPr>
          <w:rFonts w:ascii="Times New Roman" w:hAnsi="Times New Roman" w:cs="Times New Roman"/>
          <w:color w:val="auto"/>
          <w:sz w:val="24"/>
          <w:szCs w:val="24"/>
        </w:rPr>
      </w:pPr>
      <w:r>
        <w:rPr>
          <w:rFonts w:ascii="Times New Roman" w:hAnsi="Times New Roman" w:cs="Times New Roman"/>
          <w:color w:val="auto"/>
          <w:sz w:val="24"/>
          <w:szCs w:val="24"/>
        </w:rPr>
        <w:t>5.3.2.11</w:t>
      </w:r>
      <w:r w:rsidR="00FC4D84" w:rsidRPr="00B76F5D">
        <w:rPr>
          <w:rFonts w:ascii="Times New Roman" w:hAnsi="Times New Roman" w:cs="Times New Roman"/>
          <w:color w:val="auto"/>
          <w:sz w:val="24"/>
          <w:szCs w:val="24"/>
        </w:rPr>
        <w:t xml:space="preserve">Drainage System </w:t>
      </w:r>
    </w:p>
    <w:p w:rsidR="00FC4D84" w:rsidRPr="00484643" w:rsidRDefault="00FC4D84" w:rsidP="00861EF1">
      <w:pPr>
        <w:spacing w:line="23" w:lineRule="atLeast"/>
        <w:ind w:left="0"/>
      </w:pPr>
    </w:p>
    <w:p w:rsidR="00FC4D84" w:rsidRPr="00484643" w:rsidRDefault="00861EF1" w:rsidP="00861EF1">
      <w:pPr>
        <w:spacing w:line="23" w:lineRule="atLeast"/>
        <w:ind w:left="0"/>
      </w:pPr>
      <w:r>
        <w:t>102.</w:t>
      </w:r>
      <w:r>
        <w:tab/>
      </w:r>
      <w:r w:rsidR="00FC4D84" w:rsidRPr="00484643">
        <w:t xml:space="preserve">During rainy season monsoon showers and pre-monsoon showers could lead to surface run-offs. Liquid waste will generate from cutting the earth during </w:t>
      </w:r>
      <w:r w:rsidR="00FC4D84">
        <w:t>construction of road</w:t>
      </w:r>
      <w:r w:rsidR="00FC4D84" w:rsidRPr="00484643">
        <w:t xml:space="preserve">. Drainage congestion may occur if not properly manage drainage system. </w:t>
      </w:r>
    </w:p>
    <w:p w:rsidR="00FC4D84" w:rsidRPr="00484643" w:rsidRDefault="00FC4D84" w:rsidP="00861EF1">
      <w:pPr>
        <w:pStyle w:val="Heading2"/>
        <w:spacing w:after="0" w:line="23" w:lineRule="atLeast"/>
        <w:ind w:left="0" w:firstLine="0"/>
        <w:rPr>
          <w:rFonts w:ascii="Times New Roman" w:hAnsi="Times New Roman"/>
          <w:sz w:val="24"/>
        </w:rPr>
      </w:pPr>
    </w:p>
    <w:p w:rsidR="00FC4D84" w:rsidRPr="00484643" w:rsidRDefault="00FC4D84" w:rsidP="00861EF1">
      <w:pPr>
        <w:pStyle w:val="Heading3"/>
        <w:ind w:left="0" w:firstLine="0"/>
      </w:pPr>
      <w:bookmarkStart w:id="79" w:name="_Toc364098259"/>
      <w:r w:rsidRPr="00484643">
        <w:t>5.3.</w:t>
      </w:r>
      <w:r w:rsidR="00B76F5D">
        <w:t>3</w:t>
      </w:r>
      <w:r w:rsidRPr="00484643">
        <w:tab/>
        <w:t>Impact on Biological Environment</w:t>
      </w:r>
      <w:bookmarkEnd w:id="79"/>
    </w:p>
    <w:p w:rsidR="00FC4D84" w:rsidRPr="00484643" w:rsidRDefault="00FC4D84" w:rsidP="00861EF1">
      <w:pPr>
        <w:spacing w:line="23" w:lineRule="atLeast"/>
        <w:ind w:left="0"/>
      </w:pPr>
    </w:p>
    <w:p w:rsidR="00FC4D84" w:rsidRPr="00B76F5D" w:rsidRDefault="00B76F5D" w:rsidP="00861EF1">
      <w:pPr>
        <w:pStyle w:val="Heading4"/>
        <w:ind w:left="0"/>
        <w:rPr>
          <w:rFonts w:ascii="Times New Roman" w:hAnsi="Times New Roman" w:cs="Times New Roman"/>
          <w:i/>
          <w:sz w:val="24"/>
          <w:szCs w:val="24"/>
        </w:rPr>
      </w:pPr>
      <w:r>
        <w:rPr>
          <w:rFonts w:ascii="Times New Roman" w:hAnsi="Times New Roman" w:cs="Times New Roman"/>
          <w:sz w:val="24"/>
          <w:szCs w:val="24"/>
        </w:rPr>
        <w:t>5.3.3.1</w:t>
      </w:r>
      <w:r>
        <w:rPr>
          <w:rFonts w:ascii="Times New Roman" w:hAnsi="Times New Roman" w:cs="Times New Roman"/>
          <w:sz w:val="24"/>
          <w:szCs w:val="24"/>
        </w:rPr>
        <w:tab/>
      </w:r>
      <w:r w:rsidR="00FC4D84" w:rsidRPr="00B76F5D">
        <w:rPr>
          <w:rFonts w:ascii="Times New Roman" w:hAnsi="Times New Roman" w:cs="Times New Roman"/>
          <w:sz w:val="24"/>
          <w:szCs w:val="24"/>
        </w:rPr>
        <w:t xml:space="preserve">Biodiversity (Floral and Faunal) </w:t>
      </w:r>
    </w:p>
    <w:p w:rsidR="00FC4D84" w:rsidRPr="00484643" w:rsidRDefault="00FC4D84" w:rsidP="00861EF1">
      <w:pPr>
        <w:spacing w:line="23" w:lineRule="atLeast"/>
        <w:ind w:left="0"/>
      </w:pPr>
    </w:p>
    <w:p w:rsidR="00FC4D84" w:rsidRPr="00484643" w:rsidRDefault="00861EF1" w:rsidP="00861EF1">
      <w:pPr>
        <w:spacing w:line="23" w:lineRule="atLeast"/>
        <w:ind w:left="0"/>
      </w:pPr>
      <w:r>
        <w:t>103.</w:t>
      </w:r>
      <w:r>
        <w:tab/>
      </w:r>
      <w:r w:rsidR="00FC4D84" w:rsidRPr="00484643">
        <w:t>Road side vegetation will be destroyed for clearing the proposed project area. Soil covering plants will be destroyed after such type of activities. These types of activities will create soil erosion in the project area. This will be short term and vegetation will recover within a season.</w:t>
      </w:r>
    </w:p>
    <w:p w:rsidR="00FC4D84" w:rsidRPr="00484643" w:rsidRDefault="00FC4D84" w:rsidP="00861EF1">
      <w:pPr>
        <w:spacing w:line="23" w:lineRule="atLeast"/>
        <w:ind w:left="0"/>
      </w:pPr>
    </w:p>
    <w:p w:rsidR="00FC4D84" w:rsidRPr="00B76F5D" w:rsidRDefault="00B76F5D" w:rsidP="00861EF1">
      <w:pPr>
        <w:pStyle w:val="Heading3"/>
        <w:ind w:left="0"/>
        <w:rPr>
          <w:rFonts w:ascii="Times New Roman" w:hAnsi="Times New Roman" w:cs="Times New Roman"/>
        </w:rPr>
      </w:pPr>
      <w:bookmarkStart w:id="80" w:name="_Toc364098260"/>
      <w:r w:rsidRPr="00B76F5D">
        <w:rPr>
          <w:rFonts w:ascii="Times New Roman" w:hAnsi="Times New Roman" w:cs="Times New Roman"/>
        </w:rPr>
        <w:t>5.3.4</w:t>
      </w:r>
      <w:r w:rsidR="00FC4D84" w:rsidRPr="00B76F5D">
        <w:rPr>
          <w:rFonts w:ascii="Times New Roman" w:hAnsi="Times New Roman" w:cs="Times New Roman"/>
        </w:rPr>
        <w:tab/>
        <w:t>Impact on Socioeconomic Environment</w:t>
      </w:r>
      <w:bookmarkEnd w:id="80"/>
    </w:p>
    <w:p w:rsidR="00FC4D84" w:rsidRPr="00484643" w:rsidRDefault="00FC4D84" w:rsidP="00861EF1">
      <w:pPr>
        <w:pStyle w:val="Sec1-Clauses"/>
        <w:tabs>
          <w:tab w:val="left" w:pos="702"/>
          <w:tab w:val="left" w:pos="1383"/>
        </w:tabs>
        <w:autoSpaceDE w:val="0"/>
        <w:autoSpaceDN w:val="0"/>
        <w:spacing w:before="0" w:after="0" w:line="23" w:lineRule="atLeast"/>
        <w:rPr>
          <w:rFonts w:ascii="Times New Roman" w:eastAsia="Times New Roman" w:hAnsi="Times New Roman" w:cs="Times New Roman"/>
          <w:color w:val="FF0000"/>
          <w:sz w:val="24"/>
          <w:szCs w:val="24"/>
        </w:rPr>
      </w:pPr>
    </w:p>
    <w:p w:rsidR="00FC4D84" w:rsidRPr="00153281" w:rsidRDefault="00B76F5D" w:rsidP="00861EF1">
      <w:pPr>
        <w:pStyle w:val="Heading4"/>
        <w:ind w:left="0"/>
        <w:rPr>
          <w:rFonts w:ascii="Times New Roman" w:hAnsi="Times New Roman" w:cs="Times New Roman"/>
          <w:iCs/>
          <w:color w:val="auto"/>
          <w:sz w:val="24"/>
          <w:szCs w:val="24"/>
        </w:rPr>
      </w:pPr>
      <w:r>
        <w:rPr>
          <w:rFonts w:ascii="Times New Roman" w:hAnsi="Times New Roman" w:cs="Times New Roman"/>
          <w:iCs/>
          <w:sz w:val="24"/>
          <w:szCs w:val="24"/>
        </w:rPr>
        <w:t>5.3.4.1</w:t>
      </w:r>
      <w:r>
        <w:rPr>
          <w:rFonts w:ascii="Times New Roman" w:hAnsi="Times New Roman" w:cs="Times New Roman"/>
          <w:iCs/>
          <w:sz w:val="24"/>
          <w:szCs w:val="24"/>
        </w:rPr>
        <w:tab/>
      </w:r>
      <w:r w:rsidR="00FC4D84" w:rsidRPr="00153281">
        <w:rPr>
          <w:rFonts w:ascii="Times New Roman" w:hAnsi="Times New Roman" w:cs="Times New Roman"/>
          <w:iCs/>
          <w:color w:val="auto"/>
          <w:sz w:val="24"/>
          <w:szCs w:val="24"/>
        </w:rPr>
        <w:t>Social Impacts</w:t>
      </w:r>
      <w:r w:rsidR="00FC4D84" w:rsidRPr="00153281">
        <w:rPr>
          <w:rFonts w:ascii="Times New Roman" w:hAnsi="Times New Roman" w:cs="Times New Roman"/>
          <w:bCs/>
          <w:iCs/>
          <w:color w:val="auto"/>
          <w:sz w:val="24"/>
          <w:szCs w:val="24"/>
        </w:rPr>
        <w:t xml:space="preserve"> due to</w:t>
      </w:r>
      <w:r w:rsidR="00FC4D84" w:rsidRPr="00153281">
        <w:rPr>
          <w:rFonts w:ascii="Times New Roman" w:hAnsi="Times New Roman" w:cs="Times New Roman"/>
          <w:iCs/>
          <w:color w:val="auto"/>
          <w:sz w:val="24"/>
          <w:szCs w:val="24"/>
        </w:rPr>
        <w:t>Displacement of people</w:t>
      </w:r>
    </w:p>
    <w:p w:rsidR="00FC4D84" w:rsidRPr="00153281" w:rsidRDefault="00FC4D84" w:rsidP="00861EF1">
      <w:pPr>
        <w:widowControl w:val="0"/>
        <w:tabs>
          <w:tab w:val="left" w:pos="720"/>
        </w:tabs>
        <w:adjustRightInd w:val="0"/>
        <w:spacing w:line="23" w:lineRule="atLeast"/>
        <w:ind w:left="0"/>
        <w:textAlignment w:val="baseline"/>
        <w:rPr>
          <w:color w:val="FF0000"/>
        </w:rPr>
      </w:pPr>
    </w:p>
    <w:p w:rsidR="00FC4D84" w:rsidRPr="00162984" w:rsidRDefault="00861EF1" w:rsidP="00861EF1">
      <w:pPr>
        <w:widowControl w:val="0"/>
        <w:tabs>
          <w:tab w:val="left" w:pos="720"/>
        </w:tabs>
        <w:adjustRightInd w:val="0"/>
        <w:spacing w:line="23" w:lineRule="atLeast"/>
        <w:ind w:left="0"/>
        <w:textAlignment w:val="baseline"/>
      </w:pPr>
      <w:r>
        <w:t>104.</w:t>
      </w:r>
      <w:r>
        <w:tab/>
      </w:r>
      <w:r w:rsidR="00FC4D84" w:rsidRPr="00484643">
        <w:t>Since in this project there will be no displacement of people hence there is no social</w:t>
      </w:r>
      <w:r w:rsidR="00FC4D84" w:rsidRPr="00162984">
        <w:t>impact due to the project.</w:t>
      </w:r>
    </w:p>
    <w:p w:rsidR="00FC4D84" w:rsidRPr="0044374E" w:rsidRDefault="00FC4D84" w:rsidP="00861EF1">
      <w:pPr>
        <w:widowControl w:val="0"/>
        <w:tabs>
          <w:tab w:val="left" w:pos="720"/>
        </w:tabs>
        <w:adjustRightInd w:val="0"/>
        <w:spacing w:line="276" w:lineRule="auto"/>
        <w:ind w:left="0"/>
        <w:textAlignment w:val="baseline"/>
        <w:rPr>
          <w:color w:val="FF0000"/>
        </w:rPr>
      </w:pPr>
    </w:p>
    <w:p w:rsidR="00FC4D84" w:rsidRPr="00B76F5D" w:rsidRDefault="00B76F5D" w:rsidP="00861EF1">
      <w:pPr>
        <w:pStyle w:val="Heading4"/>
        <w:ind w:left="0"/>
        <w:rPr>
          <w:rFonts w:ascii="Times New Roman" w:hAnsi="Times New Roman" w:cs="Times New Roman"/>
          <w:sz w:val="24"/>
          <w:szCs w:val="24"/>
        </w:rPr>
      </w:pPr>
      <w:r>
        <w:rPr>
          <w:rFonts w:ascii="Times New Roman" w:hAnsi="Times New Roman" w:cs="Times New Roman"/>
          <w:sz w:val="24"/>
          <w:szCs w:val="24"/>
        </w:rPr>
        <w:t>5.3.4.2</w:t>
      </w:r>
      <w:r>
        <w:rPr>
          <w:rFonts w:ascii="Times New Roman" w:hAnsi="Times New Roman" w:cs="Times New Roman"/>
          <w:sz w:val="24"/>
          <w:szCs w:val="24"/>
        </w:rPr>
        <w:tab/>
      </w:r>
      <w:r w:rsidR="00FC4D84" w:rsidRPr="00B76F5D">
        <w:rPr>
          <w:rFonts w:ascii="Times New Roman" w:hAnsi="Times New Roman" w:cs="Times New Roman"/>
          <w:sz w:val="24"/>
          <w:szCs w:val="24"/>
        </w:rPr>
        <w:t>Workers and public safety issues</w:t>
      </w:r>
    </w:p>
    <w:p w:rsidR="00FC4D84" w:rsidRDefault="00FC4D84" w:rsidP="00861EF1">
      <w:pPr>
        <w:widowControl w:val="0"/>
        <w:tabs>
          <w:tab w:val="left" w:pos="720"/>
        </w:tabs>
        <w:adjustRightInd w:val="0"/>
        <w:spacing w:line="276" w:lineRule="auto"/>
        <w:ind w:left="0"/>
        <w:textAlignment w:val="baseline"/>
        <w:rPr>
          <w:color w:val="FF0000"/>
        </w:rPr>
      </w:pPr>
    </w:p>
    <w:p w:rsidR="00FC4D84" w:rsidRDefault="00861EF1" w:rsidP="00861EF1">
      <w:pPr>
        <w:widowControl w:val="0"/>
        <w:tabs>
          <w:tab w:val="left" w:pos="720"/>
          <w:tab w:val="left" w:pos="1080"/>
        </w:tabs>
        <w:autoSpaceDE w:val="0"/>
        <w:autoSpaceDN w:val="0"/>
        <w:adjustRightInd w:val="0"/>
        <w:spacing w:line="276" w:lineRule="auto"/>
        <w:ind w:left="0"/>
        <w:textAlignment w:val="baseline"/>
      </w:pPr>
      <w:r>
        <w:rPr>
          <w:bCs/>
        </w:rPr>
        <w:t>105.</w:t>
      </w:r>
      <w:r>
        <w:rPr>
          <w:bCs/>
        </w:rPr>
        <w:tab/>
      </w:r>
      <w:r w:rsidR="00FC4D84">
        <w:rPr>
          <w:bCs/>
        </w:rPr>
        <w:t>All workers recruited should be experience and trained in road construction activities specially in safety issues. All precaution and safety measure like f</w:t>
      </w:r>
      <w:r w:rsidR="00FC4D84">
        <w:t xml:space="preserve">irst aid box, protective equipment for personnel, emergency medical attention, elements by proper administrative controls, engineering control and emergency response team should be ready to ensure workers and public safety issues. </w:t>
      </w:r>
      <w:r w:rsidR="00FC4D84" w:rsidRPr="00267AFE">
        <w:rPr>
          <w:bCs/>
        </w:rPr>
        <w:t>Adverse impacts upon income or living standards, due to land acquisition or other activities associated with construction.</w:t>
      </w:r>
      <w:r w:rsidR="00FC4D84">
        <w:t xml:space="preserve">Due to land acquisition and requisition the owner of the land and dependent on the land may affect the income, livelihood and living standards of the area. </w:t>
      </w:r>
    </w:p>
    <w:p w:rsidR="00FC4D84" w:rsidRDefault="00FC4D84" w:rsidP="00861EF1">
      <w:pPr>
        <w:spacing w:line="276" w:lineRule="auto"/>
        <w:ind w:left="0"/>
        <w:rPr>
          <w:b/>
        </w:rPr>
      </w:pPr>
    </w:p>
    <w:p w:rsidR="00FC4D84" w:rsidRPr="00267AFE" w:rsidRDefault="00267AFE" w:rsidP="00861EF1">
      <w:pPr>
        <w:pStyle w:val="Heading4"/>
        <w:ind w:left="0"/>
        <w:rPr>
          <w:rFonts w:ascii="Times New Roman" w:hAnsi="Times New Roman" w:cs="Times New Roman"/>
          <w:sz w:val="24"/>
          <w:szCs w:val="24"/>
        </w:rPr>
      </w:pPr>
      <w:r>
        <w:rPr>
          <w:rFonts w:ascii="Times New Roman" w:hAnsi="Times New Roman" w:cs="Times New Roman"/>
          <w:sz w:val="24"/>
          <w:szCs w:val="24"/>
        </w:rPr>
        <w:t>5.3.4.3</w:t>
      </w:r>
      <w:r>
        <w:rPr>
          <w:rFonts w:ascii="Times New Roman" w:hAnsi="Times New Roman" w:cs="Times New Roman"/>
          <w:sz w:val="24"/>
          <w:szCs w:val="24"/>
        </w:rPr>
        <w:tab/>
      </w:r>
      <w:r w:rsidR="00FC4D84" w:rsidRPr="00267AFE">
        <w:rPr>
          <w:rFonts w:ascii="Times New Roman" w:hAnsi="Times New Roman" w:cs="Times New Roman"/>
          <w:sz w:val="24"/>
          <w:szCs w:val="24"/>
        </w:rPr>
        <w:t>Employment Opportunity</w:t>
      </w:r>
    </w:p>
    <w:p w:rsidR="00FC4D84" w:rsidRPr="0018468A" w:rsidRDefault="00FC4D84" w:rsidP="00861EF1">
      <w:pPr>
        <w:spacing w:line="276" w:lineRule="auto"/>
        <w:ind w:left="0"/>
        <w:rPr>
          <w:b/>
        </w:rPr>
      </w:pPr>
    </w:p>
    <w:p w:rsidR="00FC4D84" w:rsidRDefault="00861EF1" w:rsidP="00861EF1">
      <w:pPr>
        <w:spacing w:line="276" w:lineRule="auto"/>
        <w:ind w:left="0"/>
      </w:pPr>
      <w:r>
        <w:t>106.</w:t>
      </w:r>
      <w:r>
        <w:tab/>
      </w:r>
      <w:r w:rsidR="00FC4D84">
        <w:t xml:space="preserve">Local manpower may qualify as drivers, and unskilled labour, and more rarely as equipment operators. Local manpower can 100% of the total labour force employed in construction. This should more than offset any temporary loss of agricultural and fishing employment, and there will be a resulting </w:t>
      </w:r>
      <w:r w:rsidR="00FC4D84" w:rsidRPr="00C21CAA">
        <w:rPr>
          <w:u w:val="single"/>
        </w:rPr>
        <w:t>positive</w:t>
      </w:r>
      <w:r w:rsidR="00FC4D84">
        <w:t xml:space="preserve"> impact on the local economy.  </w:t>
      </w:r>
    </w:p>
    <w:p w:rsidR="00FC4D84" w:rsidRPr="004F08CC" w:rsidRDefault="00FC4D84" w:rsidP="00861EF1">
      <w:pPr>
        <w:spacing w:line="276" w:lineRule="auto"/>
        <w:ind w:left="0"/>
      </w:pPr>
    </w:p>
    <w:p w:rsidR="00FC4D84" w:rsidRPr="00267AFE" w:rsidRDefault="00267AFE" w:rsidP="00861EF1">
      <w:pPr>
        <w:pStyle w:val="Heading1"/>
        <w:ind w:left="0"/>
        <w:rPr>
          <w:rFonts w:ascii="Times New Roman" w:hAnsi="Times New Roman" w:cs="Times New Roman"/>
          <w:sz w:val="24"/>
          <w:szCs w:val="24"/>
        </w:rPr>
      </w:pPr>
      <w:bookmarkStart w:id="81" w:name="_Toc364098261"/>
      <w:bookmarkStart w:id="82" w:name="_Toc205012959"/>
      <w:bookmarkStart w:id="83" w:name="_Toc214874805"/>
      <w:r>
        <w:rPr>
          <w:rFonts w:ascii="Times New Roman" w:hAnsi="Times New Roman" w:cs="Times New Roman"/>
          <w:sz w:val="24"/>
          <w:szCs w:val="24"/>
        </w:rPr>
        <w:t>5.4</w:t>
      </w:r>
      <w:r>
        <w:rPr>
          <w:rFonts w:ascii="Times New Roman" w:hAnsi="Times New Roman" w:cs="Times New Roman"/>
          <w:sz w:val="24"/>
          <w:szCs w:val="24"/>
        </w:rPr>
        <w:tab/>
      </w:r>
      <w:r w:rsidR="00FC4D84" w:rsidRPr="00267AFE">
        <w:rPr>
          <w:rFonts w:ascii="Times New Roman" w:hAnsi="Times New Roman" w:cs="Times New Roman"/>
          <w:sz w:val="24"/>
          <w:szCs w:val="24"/>
        </w:rPr>
        <w:t>Operation Phase</w:t>
      </w:r>
      <w:bookmarkEnd w:id="81"/>
      <w:bookmarkEnd w:id="82"/>
      <w:bookmarkEnd w:id="83"/>
    </w:p>
    <w:p w:rsidR="00FC4D84" w:rsidRDefault="00FC4D84" w:rsidP="00861EF1">
      <w:pPr>
        <w:spacing w:line="276" w:lineRule="auto"/>
        <w:ind w:left="0"/>
        <w:rPr>
          <w:b/>
        </w:rPr>
      </w:pPr>
    </w:p>
    <w:p w:rsidR="00FC4D84" w:rsidRPr="000670DE" w:rsidRDefault="00FC4D84" w:rsidP="00861EF1">
      <w:pPr>
        <w:pStyle w:val="Heading3"/>
        <w:ind w:left="0"/>
      </w:pPr>
      <w:bookmarkStart w:id="84" w:name="_Toc364098262"/>
      <w:r>
        <w:t>5.4.1</w:t>
      </w:r>
      <w:r>
        <w:tab/>
      </w:r>
      <w:r w:rsidRPr="000670DE">
        <w:t>Impact on Physical Environment</w:t>
      </w:r>
      <w:bookmarkEnd w:id="84"/>
    </w:p>
    <w:p w:rsidR="00FC4D84" w:rsidRPr="000670DE" w:rsidRDefault="00FC4D84" w:rsidP="00861EF1">
      <w:pPr>
        <w:spacing w:line="276" w:lineRule="auto"/>
        <w:ind w:left="0"/>
      </w:pPr>
    </w:p>
    <w:p w:rsidR="00FC4D84" w:rsidRPr="00267AFE" w:rsidRDefault="00267AFE" w:rsidP="00861EF1">
      <w:pPr>
        <w:pStyle w:val="Heading4"/>
        <w:ind w:left="0"/>
        <w:rPr>
          <w:rFonts w:ascii="Times New Roman" w:hAnsi="Times New Roman" w:cs="Times New Roman"/>
          <w:sz w:val="24"/>
          <w:szCs w:val="24"/>
        </w:rPr>
      </w:pPr>
      <w:r w:rsidRPr="00267AFE">
        <w:rPr>
          <w:rFonts w:ascii="Times New Roman" w:hAnsi="Times New Roman" w:cs="Times New Roman"/>
          <w:sz w:val="24"/>
          <w:szCs w:val="24"/>
        </w:rPr>
        <w:t>5.4.1.1</w:t>
      </w:r>
      <w:r w:rsidRPr="00267AFE">
        <w:rPr>
          <w:rFonts w:ascii="Times New Roman" w:hAnsi="Times New Roman" w:cs="Times New Roman"/>
          <w:sz w:val="24"/>
          <w:szCs w:val="24"/>
        </w:rPr>
        <w:tab/>
      </w:r>
      <w:r w:rsidR="00FC4D84" w:rsidRPr="00267AFE">
        <w:rPr>
          <w:rFonts w:ascii="Times New Roman" w:hAnsi="Times New Roman" w:cs="Times New Roman"/>
          <w:sz w:val="24"/>
          <w:szCs w:val="24"/>
        </w:rPr>
        <w:t>Loss of use of Land</w:t>
      </w:r>
    </w:p>
    <w:p w:rsidR="00FC4D84" w:rsidRDefault="00FC4D84" w:rsidP="00861EF1">
      <w:pPr>
        <w:spacing w:line="276" w:lineRule="auto"/>
        <w:ind w:left="0"/>
      </w:pPr>
    </w:p>
    <w:p w:rsidR="00FC4D84" w:rsidRPr="00B524F6" w:rsidRDefault="00861EF1" w:rsidP="00861EF1">
      <w:pPr>
        <w:spacing w:line="276" w:lineRule="auto"/>
        <w:ind w:left="0"/>
      </w:pPr>
      <w:r>
        <w:t>107.</w:t>
      </w:r>
      <w:r>
        <w:tab/>
      </w:r>
      <w:r w:rsidR="00FC4D84">
        <w:t xml:space="preserve">Potential environmental impacts from the operation of the road are limited to the loss of utility of land along the road alignment due to the requirement for a right of way. There is no physical negative impact during operation phase of the project instead there are positive impact. </w:t>
      </w:r>
    </w:p>
    <w:p w:rsidR="00FC4D84" w:rsidRDefault="00FC4D84" w:rsidP="00861EF1">
      <w:pPr>
        <w:tabs>
          <w:tab w:val="left" w:pos="697"/>
          <w:tab w:val="left" w:pos="1366"/>
        </w:tabs>
        <w:autoSpaceDE w:val="0"/>
        <w:autoSpaceDN w:val="0"/>
        <w:spacing w:line="276" w:lineRule="auto"/>
        <w:ind w:left="0"/>
        <w:rPr>
          <w:b/>
          <w:i/>
        </w:rPr>
      </w:pPr>
    </w:p>
    <w:p w:rsidR="00FC4D84" w:rsidRPr="00267AFE" w:rsidRDefault="00267AFE" w:rsidP="00861EF1">
      <w:pPr>
        <w:pStyle w:val="Heading4"/>
        <w:ind w:left="0"/>
        <w:rPr>
          <w:rFonts w:ascii="Times New Roman" w:hAnsi="Times New Roman" w:cs="Times New Roman"/>
          <w:sz w:val="24"/>
          <w:szCs w:val="24"/>
        </w:rPr>
      </w:pPr>
      <w:r>
        <w:rPr>
          <w:rFonts w:ascii="Times New Roman" w:hAnsi="Times New Roman" w:cs="Times New Roman"/>
          <w:sz w:val="24"/>
          <w:szCs w:val="24"/>
        </w:rPr>
        <w:t>5.4.1.2</w:t>
      </w:r>
      <w:r>
        <w:rPr>
          <w:rFonts w:ascii="Times New Roman" w:hAnsi="Times New Roman" w:cs="Times New Roman"/>
          <w:sz w:val="24"/>
          <w:szCs w:val="24"/>
        </w:rPr>
        <w:tab/>
      </w:r>
      <w:r w:rsidR="00FC4D84" w:rsidRPr="00267AFE">
        <w:rPr>
          <w:rFonts w:ascii="Times New Roman" w:hAnsi="Times New Roman" w:cs="Times New Roman"/>
          <w:sz w:val="24"/>
          <w:szCs w:val="24"/>
        </w:rPr>
        <w:t>Invasion of exotic plants due to creation of ROW’s</w:t>
      </w:r>
    </w:p>
    <w:p w:rsidR="00FC4D84" w:rsidRPr="0044374E" w:rsidRDefault="00FC4D84" w:rsidP="00861EF1">
      <w:pPr>
        <w:widowControl w:val="0"/>
        <w:tabs>
          <w:tab w:val="left" w:pos="697"/>
          <w:tab w:val="left" w:pos="1377"/>
          <w:tab w:val="num" w:pos="1726"/>
        </w:tabs>
        <w:autoSpaceDE w:val="0"/>
        <w:autoSpaceDN w:val="0"/>
        <w:adjustRightInd w:val="0"/>
        <w:spacing w:line="276" w:lineRule="auto"/>
        <w:ind w:left="0"/>
        <w:textAlignment w:val="baseline"/>
        <w:rPr>
          <w:b/>
          <w:color w:val="FF0000"/>
        </w:rPr>
      </w:pPr>
    </w:p>
    <w:p w:rsidR="00FC4D84" w:rsidRPr="00750300" w:rsidRDefault="00861EF1" w:rsidP="00861EF1">
      <w:pPr>
        <w:widowControl w:val="0"/>
        <w:tabs>
          <w:tab w:val="left" w:pos="697"/>
          <w:tab w:val="left" w:pos="1377"/>
          <w:tab w:val="num" w:pos="1726"/>
        </w:tabs>
        <w:autoSpaceDE w:val="0"/>
        <w:autoSpaceDN w:val="0"/>
        <w:adjustRightInd w:val="0"/>
        <w:spacing w:line="276" w:lineRule="auto"/>
        <w:ind w:left="0"/>
        <w:textAlignment w:val="baseline"/>
      </w:pPr>
      <w:r>
        <w:t>108.</w:t>
      </w:r>
      <w:r>
        <w:tab/>
      </w:r>
      <w:r w:rsidR="00FC4D84" w:rsidRPr="00750300">
        <w:t xml:space="preserve">After establishment of original land surface there may invasion of exotic plants plantation due to creation of ROW which may affect the environment like drawing more water from the ground. </w:t>
      </w:r>
    </w:p>
    <w:p w:rsidR="00FC4D84" w:rsidRDefault="00FC4D84" w:rsidP="00861EF1">
      <w:pPr>
        <w:widowControl w:val="0"/>
        <w:tabs>
          <w:tab w:val="left" w:pos="708"/>
          <w:tab w:val="left" w:pos="1360"/>
          <w:tab w:val="num" w:pos="1726"/>
        </w:tabs>
        <w:autoSpaceDE w:val="0"/>
        <w:autoSpaceDN w:val="0"/>
        <w:adjustRightInd w:val="0"/>
        <w:spacing w:line="276" w:lineRule="auto"/>
        <w:ind w:left="0"/>
        <w:textAlignment w:val="baseline"/>
        <w:rPr>
          <w:color w:val="FF0000"/>
        </w:rPr>
      </w:pPr>
    </w:p>
    <w:p w:rsidR="00FC4D84" w:rsidRPr="00267AFE" w:rsidRDefault="00267AFE" w:rsidP="00861EF1">
      <w:pPr>
        <w:pStyle w:val="Heading4"/>
        <w:ind w:left="0"/>
        <w:rPr>
          <w:rFonts w:ascii="Times New Roman" w:hAnsi="Times New Roman" w:cs="Times New Roman"/>
          <w:sz w:val="24"/>
          <w:szCs w:val="24"/>
        </w:rPr>
      </w:pPr>
      <w:r>
        <w:rPr>
          <w:rFonts w:ascii="Times New Roman" w:hAnsi="Times New Roman" w:cs="Times New Roman"/>
          <w:sz w:val="24"/>
          <w:szCs w:val="24"/>
        </w:rPr>
        <w:t>5.4.1.3</w:t>
      </w:r>
      <w:r>
        <w:rPr>
          <w:rFonts w:ascii="Times New Roman" w:hAnsi="Times New Roman" w:cs="Times New Roman"/>
          <w:sz w:val="24"/>
          <w:szCs w:val="24"/>
        </w:rPr>
        <w:tab/>
      </w:r>
      <w:r w:rsidR="00FC4D84" w:rsidRPr="00267AFE">
        <w:rPr>
          <w:rFonts w:ascii="Times New Roman" w:hAnsi="Times New Roman" w:cs="Times New Roman"/>
          <w:sz w:val="24"/>
          <w:szCs w:val="24"/>
        </w:rPr>
        <w:t>Loss of land use and impacts on agriculture and forests</w:t>
      </w:r>
    </w:p>
    <w:p w:rsidR="00FC4D84" w:rsidRDefault="00FC4D84" w:rsidP="00861EF1">
      <w:pPr>
        <w:widowControl w:val="0"/>
        <w:tabs>
          <w:tab w:val="left" w:pos="708"/>
          <w:tab w:val="left" w:pos="1360"/>
          <w:tab w:val="num" w:pos="1726"/>
        </w:tabs>
        <w:autoSpaceDE w:val="0"/>
        <w:autoSpaceDN w:val="0"/>
        <w:adjustRightInd w:val="0"/>
        <w:spacing w:line="276" w:lineRule="auto"/>
        <w:ind w:left="0"/>
        <w:textAlignment w:val="baseline"/>
        <w:rPr>
          <w:color w:val="FF0000"/>
        </w:rPr>
      </w:pPr>
    </w:p>
    <w:p w:rsidR="00FC4D84" w:rsidRPr="00E8144E" w:rsidRDefault="00861EF1" w:rsidP="00861EF1">
      <w:pPr>
        <w:widowControl w:val="0"/>
        <w:tabs>
          <w:tab w:val="left" w:pos="708"/>
          <w:tab w:val="left" w:pos="1360"/>
          <w:tab w:val="num" w:pos="1726"/>
        </w:tabs>
        <w:autoSpaceDE w:val="0"/>
        <w:autoSpaceDN w:val="0"/>
        <w:adjustRightInd w:val="0"/>
        <w:spacing w:line="276" w:lineRule="auto"/>
        <w:ind w:left="0"/>
        <w:textAlignment w:val="baseline"/>
      </w:pPr>
      <w:r>
        <w:t>109.</w:t>
      </w:r>
      <w:r>
        <w:tab/>
      </w:r>
      <w:r w:rsidR="00FC4D84" w:rsidRPr="00E8144E">
        <w:t>No forest exist</w:t>
      </w:r>
      <w:r w:rsidR="00FC4D84">
        <w:t>s</w:t>
      </w:r>
      <w:r w:rsidR="00FC4D84" w:rsidRPr="00E8144E">
        <w:t xml:space="preserve"> in the </w:t>
      </w:r>
      <w:r w:rsidR="00FC4D84">
        <w:t xml:space="preserve">road </w:t>
      </w:r>
      <w:r w:rsidR="00FC4D84" w:rsidRPr="00E8144E">
        <w:t>alignment</w:t>
      </w:r>
      <w:r w:rsidR="00FC4D84">
        <w:t>. But loss of land use for crop production will be hampered for one season.</w:t>
      </w:r>
    </w:p>
    <w:p w:rsidR="00FC4D84" w:rsidRDefault="00FC4D84" w:rsidP="00861EF1">
      <w:pPr>
        <w:pStyle w:val="Heading2"/>
        <w:spacing w:after="0" w:line="276" w:lineRule="auto"/>
        <w:ind w:left="0" w:firstLine="0"/>
        <w:rPr>
          <w:color w:val="FF0000"/>
        </w:rPr>
      </w:pPr>
    </w:p>
    <w:p w:rsidR="00FC4D84" w:rsidRPr="00267AFE" w:rsidRDefault="00FC4D84" w:rsidP="00861EF1">
      <w:pPr>
        <w:pStyle w:val="Heading3"/>
        <w:ind w:left="0"/>
        <w:rPr>
          <w:rFonts w:ascii="Times New Roman" w:hAnsi="Times New Roman" w:cs="Times New Roman"/>
        </w:rPr>
      </w:pPr>
      <w:bookmarkStart w:id="85" w:name="_Toc364098263"/>
      <w:r w:rsidRPr="00267AFE">
        <w:rPr>
          <w:rFonts w:ascii="Times New Roman" w:hAnsi="Times New Roman" w:cs="Times New Roman"/>
        </w:rPr>
        <w:t>5.4.2</w:t>
      </w:r>
      <w:r w:rsidRPr="00267AFE">
        <w:rPr>
          <w:rFonts w:ascii="Times New Roman" w:hAnsi="Times New Roman" w:cs="Times New Roman"/>
        </w:rPr>
        <w:tab/>
        <w:t>Impact on Biological Environment</w:t>
      </w:r>
      <w:bookmarkEnd w:id="85"/>
    </w:p>
    <w:p w:rsidR="00FC4D84" w:rsidRPr="003621C0" w:rsidRDefault="00FC4D84" w:rsidP="00861EF1">
      <w:pPr>
        <w:spacing w:line="276" w:lineRule="auto"/>
        <w:ind w:left="0"/>
      </w:pPr>
    </w:p>
    <w:p w:rsidR="00FC4D84" w:rsidRPr="00267AFE" w:rsidRDefault="00267AFE" w:rsidP="00861EF1">
      <w:pPr>
        <w:pStyle w:val="Heading4"/>
        <w:ind w:left="0"/>
        <w:rPr>
          <w:rFonts w:ascii="Times New Roman" w:hAnsi="Times New Roman" w:cs="Times New Roman"/>
          <w:i/>
          <w:sz w:val="24"/>
          <w:szCs w:val="24"/>
        </w:rPr>
      </w:pPr>
      <w:r>
        <w:rPr>
          <w:rFonts w:ascii="Times New Roman" w:hAnsi="Times New Roman" w:cs="Times New Roman"/>
          <w:sz w:val="24"/>
          <w:szCs w:val="24"/>
        </w:rPr>
        <w:t>5.4.2.1</w:t>
      </w:r>
      <w:r>
        <w:rPr>
          <w:rFonts w:ascii="Times New Roman" w:hAnsi="Times New Roman" w:cs="Times New Roman"/>
          <w:sz w:val="24"/>
          <w:szCs w:val="24"/>
        </w:rPr>
        <w:tab/>
      </w:r>
      <w:r w:rsidR="00FC4D84" w:rsidRPr="00267AFE">
        <w:rPr>
          <w:rFonts w:ascii="Times New Roman" w:hAnsi="Times New Roman" w:cs="Times New Roman"/>
          <w:sz w:val="24"/>
          <w:szCs w:val="24"/>
        </w:rPr>
        <w:t xml:space="preserve">Biodiversity </w:t>
      </w:r>
    </w:p>
    <w:p w:rsidR="00FC4D84" w:rsidRDefault="00FC4D84" w:rsidP="00861EF1">
      <w:pPr>
        <w:spacing w:line="276" w:lineRule="auto"/>
        <w:ind w:left="0"/>
      </w:pPr>
    </w:p>
    <w:p w:rsidR="00FC4D84" w:rsidRDefault="00861EF1" w:rsidP="00861EF1">
      <w:pPr>
        <w:spacing w:line="276" w:lineRule="auto"/>
        <w:ind w:left="0"/>
      </w:pPr>
      <w:r>
        <w:t>110.</w:t>
      </w:r>
      <w:r>
        <w:tab/>
      </w:r>
      <w:r w:rsidR="00FC4D84">
        <w:t xml:space="preserve">Re-vegetation of the expose part will recover the biodiversity destroyed during the construction work. The road will be as it is after one season of construction.  </w:t>
      </w:r>
    </w:p>
    <w:p w:rsidR="00FC4D84" w:rsidRPr="000C6EE6" w:rsidRDefault="00FC4D84" w:rsidP="00861EF1">
      <w:pPr>
        <w:spacing w:line="276" w:lineRule="auto"/>
        <w:ind w:left="0"/>
      </w:pPr>
    </w:p>
    <w:p w:rsidR="00FC4D84" w:rsidRPr="00267AFE" w:rsidRDefault="00FC4D84" w:rsidP="00861EF1">
      <w:pPr>
        <w:pStyle w:val="Heading3"/>
        <w:ind w:left="0"/>
        <w:rPr>
          <w:rFonts w:ascii="Times New Roman" w:hAnsi="Times New Roman" w:cs="Times New Roman"/>
        </w:rPr>
      </w:pPr>
      <w:bookmarkStart w:id="86" w:name="_Toc364098264"/>
      <w:r w:rsidRPr="00267AFE">
        <w:rPr>
          <w:rFonts w:ascii="Times New Roman" w:hAnsi="Times New Roman" w:cs="Times New Roman"/>
        </w:rPr>
        <w:t>5.4.3</w:t>
      </w:r>
      <w:r w:rsidRPr="00267AFE">
        <w:rPr>
          <w:rFonts w:ascii="Times New Roman" w:hAnsi="Times New Roman" w:cs="Times New Roman"/>
        </w:rPr>
        <w:tab/>
        <w:t>Impact on Socioeconomic Environment</w:t>
      </w:r>
      <w:bookmarkEnd w:id="86"/>
    </w:p>
    <w:p w:rsidR="00FC4D84" w:rsidRDefault="00FC4D84" w:rsidP="00861EF1">
      <w:pPr>
        <w:tabs>
          <w:tab w:val="decimal" w:pos="260"/>
          <w:tab w:val="left" w:pos="680"/>
          <w:tab w:val="left" w:pos="1354"/>
        </w:tabs>
        <w:autoSpaceDE w:val="0"/>
        <w:autoSpaceDN w:val="0"/>
        <w:spacing w:line="276" w:lineRule="auto"/>
        <w:ind w:left="0"/>
        <w:rPr>
          <w:color w:val="FF0000"/>
        </w:rPr>
      </w:pPr>
    </w:p>
    <w:p w:rsidR="00FC4D84" w:rsidRPr="00267AFE" w:rsidRDefault="00267AFE" w:rsidP="00861EF1">
      <w:pPr>
        <w:pStyle w:val="Heading4"/>
        <w:ind w:left="0"/>
        <w:rPr>
          <w:rFonts w:ascii="Times New Roman" w:hAnsi="Times New Roman" w:cs="Times New Roman"/>
          <w:sz w:val="24"/>
          <w:szCs w:val="24"/>
        </w:rPr>
      </w:pPr>
      <w:r>
        <w:rPr>
          <w:rFonts w:ascii="Times New Roman" w:hAnsi="Times New Roman" w:cs="Times New Roman"/>
          <w:sz w:val="24"/>
          <w:szCs w:val="24"/>
        </w:rPr>
        <w:t>5.4.3.1</w:t>
      </w:r>
      <w:r>
        <w:rPr>
          <w:rFonts w:ascii="Times New Roman" w:hAnsi="Times New Roman" w:cs="Times New Roman"/>
          <w:sz w:val="24"/>
          <w:szCs w:val="24"/>
        </w:rPr>
        <w:tab/>
      </w:r>
      <w:r w:rsidR="00FC4D84" w:rsidRPr="00267AFE">
        <w:rPr>
          <w:rFonts w:ascii="Times New Roman" w:hAnsi="Times New Roman" w:cs="Times New Roman"/>
          <w:sz w:val="24"/>
          <w:szCs w:val="24"/>
        </w:rPr>
        <w:t>Impacts on the local market in change in demand for local services</w:t>
      </w:r>
    </w:p>
    <w:p w:rsidR="00FC4D84" w:rsidRDefault="00FC4D84" w:rsidP="00861EF1">
      <w:pPr>
        <w:widowControl w:val="0"/>
        <w:tabs>
          <w:tab w:val="decimal" w:pos="260"/>
          <w:tab w:val="left" w:pos="680"/>
          <w:tab w:val="left" w:pos="1360"/>
          <w:tab w:val="num" w:pos="1720"/>
        </w:tabs>
        <w:autoSpaceDE w:val="0"/>
        <w:autoSpaceDN w:val="0"/>
        <w:adjustRightInd w:val="0"/>
        <w:spacing w:line="276" w:lineRule="auto"/>
        <w:ind w:left="0"/>
        <w:textAlignment w:val="baseline"/>
        <w:rPr>
          <w:bCs/>
        </w:rPr>
      </w:pPr>
    </w:p>
    <w:p w:rsidR="00FC4D84" w:rsidRPr="004C2B85" w:rsidRDefault="00861EF1" w:rsidP="00861EF1">
      <w:pPr>
        <w:widowControl w:val="0"/>
        <w:tabs>
          <w:tab w:val="decimal" w:pos="260"/>
          <w:tab w:val="left" w:pos="680"/>
          <w:tab w:val="left" w:pos="1360"/>
          <w:tab w:val="num" w:pos="1720"/>
        </w:tabs>
        <w:autoSpaceDE w:val="0"/>
        <w:autoSpaceDN w:val="0"/>
        <w:adjustRightInd w:val="0"/>
        <w:spacing w:line="276" w:lineRule="auto"/>
        <w:ind w:left="0"/>
        <w:textAlignment w:val="baseline"/>
        <w:rPr>
          <w:bCs/>
        </w:rPr>
      </w:pPr>
      <w:r>
        <w:rPr>
          <w:bCs/>
        </w:rPr>
        <w:t>111.</w:t>
      </w:r>
      <w:r>
        <w:rPr>
          <w:bCs/>
        </w:rPr>
        <w:tab/>
      </w:r>
      <w:r w:rsidR="00FC4D84" w:rsidRPr="004C2B85">
        <w:rPr>
          <w:bCs/>
        </w:rPr>
        <w:t xml:space="preserve">The whole </w:t>
      </w:r>
      <w:r w:rsidR="00FC4D84">
        <w:rPr>
          <w:bCs/>
        </w:rPr>
        <w:t>road will be constructed under the soil of agricultural land hence there will be no changes of local services.</w:t>
      </w:r>
    </w:p>
    <w:p w:rsidR="00FC4D84" w:rsidRDefault="00FC4D84" w:rsidP="00861EF1">
      <w:pPr>
        <w:widowControl w:val="0"/>
        <w:tabs>
          <w:tab w:val="decimal" w:pos="255"/>
          <w:tab w:val="left" w:pos="1371"/>
          <w:tab w:val="num" w:pos="1720"/>
        </w:tabs>
        <w:autoSpaceDE w:val="0"/>
        <w:autoSpaceDN w:val="0"/>
        <w:adjustRightInd w:val="0"/>
        <w:spacing w:line="276" w:lineRule="auto"/>
        <w:ind w:left="0"/>
        <w:textAlignment w:val="baseline"/>
        <w:rPr>
          <w:bCs/>
          <w:color w:val="FF0000"/>
        </w:rPr>
      </w:pPr>
    </w:p>
    <w:p w:rsidR="00FC4D84" w:rsidRPr="00267AFE" w:rsidRDefault="00267AFE" w:rsidP="00861EF1">
      <w:pPr>
        <w:pStyle w:val="Heading4"/>
        <w:ind w:left="0"/>
        <w:rPr>
          <w:rFonts w:ascii="Times New Roman" w:hAnsi="Times New Roman" w:cs="Times New Roman"/>
          <w:sz w:val="24"/>
          <w:szCs w:val="24"/>
        </w:rPr>
      </w:pPr>
      <w:r>
        <w:rPr>
          <w:rFonts w:ascii="Times New Roman" w:hAnsi="Times New Roman" w:cs="Times New Roman"/>
          <w:sz w:val="24"/>
          <w:szCs w:val="24"/>
        </w:rPr>
        <w:t>5.4.3.2</w:t>
      </w:r>
      <w:r>
        <w:rPr>
          <w:rFonts w:ascii="Times New Roman" w:hAnsi="Times New Roman" w:cs="Times New Roman"/>
          <w:sz w:val="24"/>
          <w:szCs w:val="24"/>
        </w:rPr>
        <w:tab/>
      </w:r>
      <w:r w:rsidR="00FC4D84" w:rsidRPr="00267AFE">
        <w:rPr>
          <w:rFonts w:ascii="Times New Roman" w:hAnsi="Times New Roman" w:cs="Times New Roman"/>
          <w:sz w:val="24"/>
          <w:szCs w:val="24"/>
        </w:rPr>
        <w:t>Impacts due to creation of barriers for human and migratory life</w:t>
      </w:r>
    </w:p>
    <w:p w:rsidR="00FC4D84" w:rsidRDefault="00FC4D84" w:rsidP="00861EF1">
      <w:pPr>
        <w:widowControl w:val="0"/>
        <w:tabs>
          <w:tab w:val="decimal" w:pos="255"/>
          <w:tab w:val="left" w:pos="1371"/>
          <w:tab w:val="num" w:pos="1720"/>
        </w:tabs>
        <w:autoSpaceDE w:val="0"/>
        <w:autoSpaceDN w:val="0"/>
        <w:adjustRightInd w:val="0"/>
        <w:spacing w:line="276" w:lineRule="auto"/>
        <w:ind w:left="0"/>
        <w:textAlignment w:val="baseline"/>
        <w:rPr>
          <w:b/>
          <w:bCs/>
        </w:rPr>
      </w:pPr>
    </w:p>
    <w:p w:rsidR="00FC4D84" w:rsidRPr="00EA02D6" w:rsidRDefault="00861EF1" w:rsidP="00861EF1">
      <w:pPr>
        <w:widowControl w:val="0"/>
        <w:autoSpaceDE w:val="0"/>
        <w:autoSpaceDN w:val="0"/>
        <w:adjustRightInd w:val="0"/>
        <w:spacing w:line="276" w:lineRule="auto"/>
        <w:ind w:left="0"/>
        <w:textAlignment w:val="baseline"/>
        <w:rPr>
          <w:bCs/>
        </w:rPr>
      </w:pPr>
      <w:r>
        <w:rPr>
          <w:bCs/>
        </w:rPr>
        <w:t>112.</w:t>
      </w:r>
      <w:r>
        <w:rPr>
          <w:bCs/>
        </w:rPr>
        <w:tab/>
      </w:r>
      <w:r w:rsidR="00FC4D84">
        <w:rPr>
          <w:bCs/>
        </w:rPr>
        <w:t>Due to construction of road t</w:t>
      </w:r>
      <w:r w:rsidR="00FC4D84" w:rsidRPr="004C2B85">
        <w:rPr>
          <w:bCs/>
        </w:rPr>
        <w:t>here will be no</w:t>
      </w:r>
      <w:r w:rsidR="00FC4D84">
        <w:rPr>
          <w:bCs/>
        </w:rPr>
        <w:t xml:space="preserve"> barrier for human and migratory bird. During operation period </w:t>
      </w:r>
      <w:r w:rsidR="00875F26">
        <w:rPr>
          <w:bCs/>
        </w:rPr>
        <w:t>road w</w:t>
      </w:r>
      <w:r w:rsidR="00FC4D84">
        <w:rPr>
          <w:bCs/>
        </w:rPr>
        <w:t xml:space="preserve">ill not be seen from the ground and no social impact will cause on human and </w:t>
      </w:r>
      <w:r w:rsidR="00FC4D84" w:rsidRPr="00EA02D6">
        <w:rPr>
          <w:bCs/>
        </w:rPr>
        <w:t>migratory life</w:t>
      </w:r>
    </w:p>
    <w:p w:rsidR="00FC4D84" w:rsidRPr="004C2B85" w:rsidRDefault="00FC4D84" w:rsidP="00861EF1">
      <w:pPr>
        <w:widowControl w:val="0"/>
        <w:tabs>
          <w:tab w:val="decimal" w:pos="255"/>
          <w:tab w:val="left" w:pos="1371"/>
          <w:tab w:val="num" w:pos="1720"/>
        </w:tabs>
        <w:autoSpaceDE w:val="0"/>
        <w:autoSpaceDN w:val="0"/>
        <w:adjustRightInd w:val="0"/>
        <w:spacing w:line="276" w:lineRule="auto"/>
        <w:ind w:left="0"/>
        <w:textAlignment w:val="baseline"/>
        <w:rPr>
          <w:bCs/>
        </w:rPr>
      </w:pPr>
    </w:p>
    <w:p w:rsidR="00FC4D84" w:rsidRPr="00267AFE" w:rsidRDefault="00267AFE" w:rsidP="00861EF1">
      <w:pPr>
        <w:pStyle w:val="Heading4"/>
        <w:ind w:left="0"/>
        <w:rPr>
          <w:rFonts w:ascii="Times New Roman" w:hAnsi="Times New Roman" w:cs="Times New Roman"/>
          <w:sz w:val="24"/>
          <w:szCs w:val="24"/>
        </w:rPr>
      </w:pPr>
      <w:r>
        <w:rPr>
          <w:rFonts w:ascii="Times New Roman" w:hAnsi="Times New Roman" w:cs="Times New Roman"/>
          <w:sz w:val="24"/>
          <w:szCs w:val="24"/>
        </w:rPr>
        <w:t>5.4.3.3</w:t>
      </w:r>
      <w:r>
        <w:rPr>
          <w:rFonts w:ascii="Times New Roman" w:hAnsi="Times New Roman" w:cs="Times New Roman"/>
          <w:sz w:val="24"/>
          <w:szCs w:val="24"/>
        </w:rPr>
        <w:tab/>
      </w:r>
      <w:r w:rsidR="00FC4D84" w:rsidRPr="00267AFE">
        <w:rPr>
          <w:rFonts w:ascii="Times New Roman" w:hAnsi="Times New Roman" w:cs="Times New Roman"/>
          <w:sz w:val="24"/>
          <w:szCs w:val="24"/>
        </w:rPr>
        <w:t>Impacts on archaeological sites, historical buildings/heritage</w:t>
      </w:r>
    </w:p>
    <w:p w:rsidR="00FC4D84" w:rsidRDefault="00FC4D84" w:rsidP="00861EF1">
      <w:pPr>
        <w:widowControl w:val="0"/>
        <w:tabs>
          <w:tab w:val="decimal" w:pos="260"/>
          <w:tab w:val="left" w:pos="1377"/>
          <w:tab w:val="num" w:pos="1720"/>
        </w:tabs>
        <w:autoSpaceDE w:val="0"/>
        <w:autoSpaceDN w:val="0"/>
        <w:adjustRightInd w:val="0"/>
        <w:spacing w:line="276" w:lineRule="auto"/>
        <w:ind w:left="0"/>
        <w:textAlignment w:val="baseline"/>
        <w:rPr>
          <w:b/>
          <w:bCs/>
        </w:rPr>
      </w:pPr>
    </w:p>
    <w:p w:rsidR="00FC4D84" w:rsidRPr="00BA6984" w:rsidRDefault="00861EF1" w:rsidP="00861EF1">
      <w:pPr>
        <w:widowControl w:val="0"/>
        <w:autoSpaceDE w:val="0"/>
        <w:autoSpaceDN w:val="0"/>
        <w:adjustRightInd w:val="0"/>
        <w:spacing w:line="276" w:lineRule="auto"/>
        <w:ind w:left="0"/>
        <w:textAlignment w:val="baseline"/>
        <w:rPr>
          <w:bCs/>
        </w:rPr>
      </w:pPr>
      <w:r>
        <w:rPr>
          <w:bCs/>
        </w:rPr>
        <w:t>113.</w:t>
      </w:r>
      <w:r>
        <w:rPr>
          <w:bCs/>
        </w:rPr>
        <w:tab/>
      </w:r>
      <w:r w:rsidR="00FC4D84" w:rsidRPr="00BA6984">
        <w:rPr>
          <w:bCs/>
        </w:rPr>
        <w:t xml:space="preserve">There is no archaeological, historical buildings/heritage site </w:t>
      </w:r>
      <w:r w:rsidR="00FC4D84">
        <w:rPr>
          <w:bCs/>
        </w:rPr>
        <w:t>along the align</w:t>
      </w:r>
      <w:r w:rsidR="00FC4D84" w:rsidRPr="00BA6984">
        <w:rPr>
          <w:bCs/>
        </w:rPr>
        <w:t xml:space="preserve">ment </w:t>
      </w:r>
      <w:r w:rsidR="00FC4D84">
        <w:rPr>
          <w:bCs/>
        </w:rPr>
        <w:t>o</w:t>
      </w:r>
      <w:r w:rsidR="00FC4D84" w:rsidRPr="00BA6984">
        <w:rPr>
          <w:bCs/>
        </w:rPr>
        <w:t xml:space="preserve">f </w:t>
      </w:r>
      <w:r w:rsidR="00FC4D84">
        <w:rPr>
          <w:bCs/>
        </w:rPr>
        <w:t xml:space="preserve">the roadand </w:t>
      </w:r>
      <w:r w:rsidR="00FC4D84" w:rsidRPr="00BA6984">
        <w:rPr>
          <w:bCs/>
        </w:rPr>
        <w:t>hence no social impact w</w:t>
      </w:r>
      <w:r w:rsidR="00FC4D84">
        <w:rPr>
          <w:bCs/>
        </w:rPr>
        <w:t>ill occur.</w:t>
      </w:r>
    </w:p>
    <w:p w:rsidR="00FC4D84" w:rsidRPr="0044374E" w:rsidRDefault="00FC4D84" w:rsidP="00861EF1">
      <w:pPr>
        <w:widowControl w:val="0"/>
        <w:tabs>
          <w:tab w:val="decimal" w:pos="260"/>
          <w:tab w:val="left" w:pos="1377"/>
          <w:tab w:val="num" w:pos="1720"/>
        </w:tabs>
        <w:autoSpaceDE w:val="0"/>
        <w:autoSpaceDN w:val="0"/>
        <w:adjustRightInd w:val="0"/>
        <w:spacing w:line="276" w:lineRule="auto"/>
        <w:ind w:left="0"/>
        <w:textAlignment w:val="baseline"/>
        <w:rPr>
          <w:bCs/>
          <w:color w:val="FF0000"/>
        </w:rPr>
      </w:pPr>
    </w:p>
    <w:p w:rsidR="00FC4D84" w:rsidRPr="00267AFE" w:rsidRDefault="00267AFE" w:rsidP="00861EF1">
      <w:pPr>
        <w:pStyle w:val="Heading4"/>
        <w:ind w:left="0" w:firstLine="0"/>
        <w:rPr>
          <w:rFonts w:ascii="Times New Roman" w:hAnsi="Times New Roman" w:cs="Times New Roman"/>
          <w:sz w:val="24"/>
          <w:szCs w:val="24"/>
        </w:rPr>
      </w:pPr>
      <w:r>
        <w:rPr>
          <w:rFonts w:ascii="Times New Roman" w:hAnsi="Times New Roman" w:cs="Times New Roman"/>
          <w:sz w:val="24"/>
          <w:szCs w:val="24"/>
        </w:rPr>
        <w:t>5.4.3.4</w:t>
      </w:r>
      <w:r>
        <w:rPr>
          <w:rFonts w:ascii="Times New Roman" w:hAnsi="Times New Roman" w:cs="Times New Roman"/>
          <w:sz w:val="24"/>
          <w:szCs w:val="24"/>
        </w:rPr>
        <w:tab/>
      </w:r>
      <w:r w:rsidR="00FC4D84" w:rsidRPr="00267AFE">
        <w:rPr>
          <w:rFonts w:ascii="Times New Roman" w:hAnsi="Times New Roman" w:cs="Times New Roman"/>
          <w:sz w:val="24"/>
          <w:szCs w:val="24"/>
        </w:rPr>
        <w:t xml:space="preserve">Impacts caused by inducting secondary development, such as squatters, </w:t>
      </w:r>
    </w:p>
    <w:p w:rsidR="00FC4D84" w:rsidRDefault="00FC4D84" w:rsidP="00861EF1">
      <w:pPr>
        <w:widowControl w:val="0"/>
        <w:tabs>
          <w:tab w:val="decimal" w:pos="260"/>
          <w:tab w:val="left" w:pos="1377"/>
          <w:tab w:val="num" w:pos="1720"/>
        </w:tabs>
        <w:autoSpaceDE w:val="0"/>
        <w:autoSpaceDN w:val="0"/>
        <w:adjustRightInd w:val="0"/>
        <w:spacing w:line="276" w:lineRule="auto"/>
        <w:ind w:left="0"/>
        <w:textAlignment w:val="baseline"/>
        <w:rPr>
          <w:b/>
        </w:rPr>
      </w:pPr>
    </w:p>
    <w:p w:rsidR="00FC4D84" w:rsidRPr="00BA6984" w:rsidRDefault="00861EF1" w:rsidP="00861EF1">
      <w:pPr>
        <w:widowControl w:val="0"/>
        <w:autoSpaceDE w:val="0"/>
        <w:autoSpaceDN w:val="0"/>
        <w:adjustRightInd w:val="0"/>
        <w:spacing w:line="276" w:lineRule="auto"/>
        <w:ind w:left="0"/>
        <w:textAlignment w:val="baseline"/>
      </w:pPr>
      <w:r>
        <w:t>114.</w:t>
      </w:r>
      <w:r>
        <w:tab/>
      </w:r>
      <w:r w:rsidR="00FC4D84">
        <w:t>T</w:t>
      </w:r>
      <w:r w:rsidR="00FC4D84" w:rsidRPr="00BA6984">
        <w:t xml:space="preserve">he RoW along the alignment </w:t>
      </w:r>
      <w:r w:rsidR="00FC4D84">
        <w:t>of road i</w:t>
      </w:r>
      <w:r w:rsidR="00FC4D84">
        <w:rPr>
          <w:bCs/>
        </w:rPr>
        <w:t xml:space="preserve">s low land agricultural field and compensation to be given to the land owners hence there is no scope of squatters and also the land will be return after completion of road construction to the original land owner for agricultural  use.   </w:t>
      </w:r>
    </w:p>
    <w:p w:rsidR="00FC4D84" w:rsidRPr="0044374E" w:rsidRDefault="00FC4D84" w:rsidP="00861EF1">
      <w:pPr>
        <w:widowControl w:val="0"/>
        <w:tabs>
          <w:tab w:val="decimal" w:pos="260"/>
          <w:tab w:val="left" w:pos="1377"/>
          <w:tab w:val="num" w:pos="1720"/>
        </w:tabs>
        <w:autoSpaceDE w:val="0"/>
        <w:autoSpaceDN w:val="0"/>
        <w:adjustRightInd w:val="0"/>
        <w:spacing w:line="276" w:lineRule="auto"/>
        <w:ind w:left="0"/>
        <w:textAlignment w:val="baseline"/>
        <w:rPr>
          <w:b/>
          <w:color w:val="FF0000"/>
        </w:rPr>
      </w:pPr>
    </w:p>
    <w:p w:rsidR="00FC4D84" w:rsidRPr="00267AFE" w:rsidRDefault="00267AFE" w:rsidP="00861EF1">
      <w:pPr>
        <w:pStyle w:val="Heading4"/>
        <w:ind w:left="0"/>
        <w:rPr>
          <w:rFonts w:ascii="Times New Roman" w:hAnsi="Times New Roman" w:cs="Times New Roman"/>
          <w:sz w:val="24"/>
          <w:szCs w:val="24"/>
        </w:rPr>
      </w:pPr>
      <w:r>
        <w:rPr>
          <w:rFonts w:ascii="Times New Roman" w:hAnsi="Times New Roman" w:cs="Times New Roman"/>
          <w:sz w:val="24"/>
          <w:szCs w:val="24"/>
        </w:rPr>
        <w:t>5.4.3.5</w:t>
      </w:r>
      <w:r>
        <w:rPr>
          <w:rFonts w:ascii="Times New Roman" w:hAnsi="Times New Roman" w:cs="Times New Roman"/>
          <w:sz w:val="24"/>
          <w:szCs w:val="24"/>
        </w:rPr>
        <w:tab/>
      </w:r>
      <w:r w:rsidR="00FC4D84" w:rsidRPr="00267AFE">
        <w:rPr>
          <w:rFonts w:ascii="Times New Roman" w:hAnsi="Times New Roman" w:cs="Times New Roman"/>
          <w:sz w:val="24"/>
          <w:szCs w:val="24"/>
        </w:rPr>
        <w:t>Fire and explosion related emergencies</w:t>
      </w:r>
    </w:p>
    <w:p w:rsidR="00FC4D84" w:rsidRDefault="00FC4D84" w:rsidP="00861EF1">
      <w:pPr>
        <w:widowControl w:val="0"/>
        <w:autoSpaceDE w:val="0"/>
        <w:autoSpaceDN w:val="0"/>
        <w:adjustRightInd w:val="0"/>
        <w:spacing w:line="276" w:lineRule="auto"/>
        <w:ind w:left="0"/>
      </w:pPr>
    </w:p>
    <w:p w:rsidR="00FC4D84" w:rsidRPr="00112495" w:rsidRDefault="00861EF1" w:rsidP="00861EF1">
      <w:pPr>
        <w:widowControl w:val="0"/>
        <w:autoSpaceDE w:val="0"/>
        <w:autoSpaceDN w:val="0"/>
        <w:adjustRightInd w:val="0"/>
        <w:spacing w:line="276" w:lineRule="auto"/>
        <w:ind w:left="0"/>
        <w:textAlignment w:val="baseline"/>
        <w:rPr>
          <w:bCs/>
        </w:rPr>
      </w:pPr>
      <w:r>
        <w:t>115.</w:t>
      </w:r>
      <w:r>
        <w:tab/>
      </w:r>
      <w:r w:rsidR="00FC4D84">
        <w:t xml:space="preserve">Panic will be </w:t>
      </w:r>
      <w:r w:rsidR="00FC4D84" w:rsidRPr="00112495">
        <w:t>created during the f</w:t>
      </w:r>
      <w:r w:rsidR="00FC4D84" w:rsidRPr="00112495">
        <w:rPr>
          <w:bCs/>
        </w:rPr>
        <w:t xml:space="preserve">ire and explosion related emergencies </w:t>
      </w:r>
      <w:r w:rsidR="00FC4D84">
        <w:rPr>
          <w:bCs/>
        </w:rPr>
        <w:t xml:space="preserve">or an accident </w:t>
      </w:r>
      <w:r w:rsidR="00FC4D84" w:rsidRPr="00112495">
        <w:rPr>
          <w:bCs/>
        </w:rPr>
        <w:t>happen</w:t>
      </w:r>
      <w:r w:rsidR="00FC4D84">
        <w:rPr>
          <w:bCs/>
        </w:rPr>
        <w:t>ed</w:t>
      </w:r>
      <w:r w:rsidR="00FC4D84" w:rsidRPr="00112495">
        <w:rPr>
          <w:bCs/>
        </w:rPr>
        <w:t xml:space="preserve">. </w:t>
      </w:r>
    </w:p>
    <w:p w:rsidR="00FC4D84" w:rsidRDefault="00FC4D84" w:rsidP="00861EF1">
      <w:pPr>
        <w:widowControl w:val="0"/>
        <w:tabs>
          <w:tab w:val="decimal" w:pos="260"/>
          <w:tab w:val="left" w:pos="1377"/>
          <w:tab w:val="num" w:pos="1720"/>
        </w:tabs>
        <w:autoSpaceDE w:val="0"/>
        <w:autoSpaceDN w:val="0"/>
        <w:adjustRightInd w:val="0"/>
        <w:spacing w:line="276" w:lineRule="auto"/>
        <w:ind w:left="0"/>
        <w:textAlignment w:val="baseline"/>
        <w:rPr>
          <w:b/>
          <w:color w:val="FF0000"/>
        </w:rPr>
      </w:pPr>
    </w:p>
    <w:p w:rsidR="00FC4D84" w:rsidRDefault="00267AFE" w:rsidP="00861EF1">
      <w:pPr>
        <w:pStyle w:val="Heading4"/>
        <w:ind w:left="0"/>
        <w:rPr>
          <w:rFonts w:ascii="Times New Roman" w:hAnsi="Times New Roman" w:cs="Times New Roman"/>
          <w:sz w:val="24"/>
          <w:szCs w:val="24"/>
        </w:rPr>
      </w:pPr>
      <w:r>
        <w:rPr>
          <w:rFonts w:ascii="Times New Roman" w:hAnsi="Times New Roman" w:cs="Times New Roman"/>
          <w:sz w:val="24"/>
          <w:szCs w:val="24"/>
        </w:rPr>
        <w:t>5.4.3.6</w:t>
      </w:r>
      <w:r>
        <w:rPr>
          <w:rFonts w:ascii="Times New Roman" w:hAnsi="Times New Roman" w:cs="Times New Roman"/>
          <w:sz w:val="24"/>
          <w:szCs w:val="24"/>
        </w:rPr>
        <w:tab/>
      </w:r>
      <w:r w:rsidR="00FC4D84" w:rsidRPr="00267AFE">
        <w:rPr>
          <w:rFonts w:ascii="Times New Roman" w:hAnsi="Times New Roman" w:cs="Times New Roman"/>
          <w:sz w:val="24"/>
          <w:szCs w:val="24"/>
        </w:rPr>
        <w:t>Threat to public safety</w:t>
      </w:r>
    </w:p>
    <w:p w:rsidR="00861EF1" w:rsidRPr="00861EF1" w:rsidRDefault="00861EF1" w:rsidP="00861EF1"/>
    <w:p w:rsidR="00FC4D84" w:rsidRPr="004F08CC" w:rsidRDefault="00861EF1" w:rsidP="00861EF1">
      <w:pPr>
        <w:spacing w:line="276" w:lineRule="auto"/>
        <w:ind w:left="0"/>
      </w:pPr>
      <w:r>
        <w:t>116.</w:t>
      </w:r>
      <w:r>
        <w:tab/>
      </w:r>
      <w:r w:rsidR="00FC4D84" w:rsidRPr="004F08CC">
        <w:t>High standards of project operation, environmental impact mitigation measures and safety procedures must be maintained at all times</w:t>
      </w:r>
      <w:r w:rsidR="00FC4D84">
        <w:t xml:space="preserve"> for reducing the threat to public safety.</w:t>
      </w:r>
      <w:bookmarkStart w:id="87" w:name="_Toc364083731"/>
      <w:bookmarkStart w:id="88" w:name="_Toc364084165"/>
      <w:bookmarkStart w:id="89" w:name="_Toc364084278"/>
      <w:bookmarkStart w:id="90" w:name="_Toc364094973"/>
      <w:r w:rsidR="00FC4D84" w:rsidRPr="003D488B">
        <w:rPr>
          <w:szCs w:val="24"/>
        </w:rPr>
        <w:t>The socio-economic impact of the project will be felt at local and national level. That is to say the successful implementation of this project in the respective areas will contribute significantly to the –economic growth both at the local and the national level.  The potential impact on the socio-economic condition at the local level will be generated primarily from the employment of labourduring the project activities.</w:t>
      </w:r>
      <w:bookmarkEnd w:id="87"/>
      <w:bookmarkEnd w:id="88"/>
      <w:bookmarkEnd w:id="89"/>
      <w:bookmarkEnd w:id="90"/>
      <w:r w:rsidR="00FC4D84">
        <w:t>C</w:t>
      </w:r>
      <w:r w:rsidR="00FC4D84" w:rsidRPr="004F08CC">
        <w:t>ontractor</w:t>
      </w:r>
      <w:r w:rsidR="00FC4D84">
        <w:t xml:space="preserve"> and subcontractor</w:t>
      </w:r>
      <w:r w:rsidR="00FC4D84" w:rsidRPr="004F08CC">
        <w:t>s working for the project will engage several local people, thus creating employment opportunities as well as business opportunities for their goods and services.</w:t>
      </w:r>
    </w:p>
    <w:p w:rsidR="00FC4D84" w:rsidRPr="004F08CC" w:rsidRDefault="00FC4D84" w:rsidP="00861EF1">
      <w:pPr>
        <w:spacing w:line="276" w:lineRule="auto"/>
        <w:ind w:left="0"/>
      </w:pPr>
    </w:p>
    <w:p w:rsidR="00FC4D84" w:rsidRPr="004F08CC" w:rsidRDefault="00861EF1" w:rsidP="00861EF1">
      <w:pPr>
        <w:spacing w:line="276" w:lineRule="auto"/>
        <w:ind w:left="0"/>
      </w:pPr>
      <w:r>
        <w:t>11</w:t>
      </w:r>
      <w:r w:rsidR="005D6DDF">
        <w:t>7</w:t>
      </w:r>
      <w:r>
        <w:t>.</w:t>
      </w:r>
      <w:r>
        <w:tab/>
      </w:r>
      <w:r w:rsidR="00FC4D84" w:rsidRPr="004F08CC">
        <w:t xml:space="preserve">On the other hand the influx of outsiders may also cause some disruption to the social structure of the local people. </w:t>
      </w:r>
      <w:r w:rsidR="00FC4D84">
        <w:t xml:space="preserve">KHTPA </w:t>
      </w:r>
      <w:r w:rsidR="00FC4D84" w:rsidRPr="004F08CC">
        <w:t xml:space="preserve">will seek to minimize this impact by introducing a code of Behavior (to be agreed with the local communities). Potential impacts will be temporary and minor in nature. </w:t>
      </w:r>
    </w:p>
    <w:p w:rsidR="00FC4D84" w:rsidRDefault="00FC4D84" w:rsidP="00861EF1">
      <w:pPr>
        <w:spacing w:after="160" w:line="259" w:lineRule="auto"/>
        <w:ind w:left="0"/>
      </w:pPr>
      <w:r>
        <w:br w:type="page"/>
      </w:r>
    </w:p>
    <w:p w:rsidR="00FC4D84" w:rsidRPr="003F5A3E" w:rsidRDefault="00FC4D84" w:rsidP="00FC4D84">
      <w:pPr>
        <w:jc w:val="center"/>
        <w:rPr>
          <w:b/>
        </w:rPr>
      </w:pPr>
      <w:bookmarkStart w:id="91" w:name="_Toc240177271"/>
    </w:p>
    <w:p w:rsidR="00FC4D84" w:rsidRPr="003F5A3E" w:rsidRDefault="00FC4D84" w:rsidP="00DE2399">
      <w:pPr>
        <w:pStyle w:val="Heading1"/>
        <w:numPr>
          <w:ilvl w:val="0"/>
          <w:numId w:val="3"/>
        </w:numPr>
        <w:ind w:hanging="810"/>
      </w:pPr>
      <w:bookmarkStart w:id="92" w:name="_Toc364098265"/>
      <w:r w:rsidRPr="003F5A3E">
        <w:t>ENVIRONMENTAL MANAGEMENT AND MITIGATION PLAN</w:t>
      </w:r>
      <w:bookmarkEnd w:id="92"/>
    </w:p>
    <w:p w:rsidR="00FC4D84" w:rsidRPr="003F5A3E" w:rsidRDefault="00FC4D84" w:rsidP="00FC4D84"/>
    <w:p w:rsidR="00FC4D84" w:rsidRPr="00267AFE" w:rsidRDefault="00267AFE" w:rsidP="00267AFE">
      <w:pPr>
        <w:pStyle w:val="Heading1"/>
        <w:ind w:left="705" w:hanging="705"/>
        <w:rPr>
          <w:rFonts w:ascii="Times New Roman" w:hAnsi="Times New Roman" w:cs="Times New Roman"/>
          <w:sz w:val="24"/>
          <w:szCs w:val="24"/>
        </w:rPr>
      </w:pPr>
      <w:bookmarkStart w:id="93" w:name="_Toc364098266"/>
      <w:r>
        <w:rPr>
          <w:rFonts w:ascii="Times New Roman" w:hAnsi="Times New Roman" w:cs="Times New Roman"/>
          <w:sz w:val="24"/>
          <w:szCs w:val="24"/>
        </w:rPr>
        <w:t>6.1</w:t>
      </w:r>
      <w:r>
        <w:rPr>
          <w:rFonts w:ascii="Times New Roman" w:hAnsi="Times New Roman" w:cs="Times New Roman"/>
          <w:sz w:val="24"/>
          <w:szCs w:val="24"/>
        </w:rPr>
        <w:tab/>
      </w:r>
      <w:r w:rsidR="00FC4D84" w:rsidRPr="00267AFE">
        <w:rPr>
          <w:rFonts w:ascii="Times New Roman" w:hAnsi="Times New Roman" w:cs="Times New Roman"/>
          <w:sz w:val="24"/>
          <w:szCs w:val="24"/>
        </w:rPr>
        <w:t>Mitigation Measures of Project Impacts on land use, Noise and vibration, surface and ground water, air quality, bio diversity, socio economic aspects.</w:t>
      </w:r>
      <w:bookmarkEnd w:id="93"/>
    </w:p>
    <w:p w:rsidR="00FC4D84" w:rsidRPr="003F5A3E" w:rsidRDefault="00FC4D84" w:rsidP="00FC4D84">
      <w:pPr>
        <w:tabs>
          <w:tab w:val="num" w:pos="1440"/>
        </w:tabs>
        <w:spacing w:line="276" w:lineRule="auto"/>
      </w:pPr>
    </w:p>
    <w:p w:rsidR="00FC4D84" w:rsidRPr="003F5A3E" w:rsidRDefault="005D6DDF" w:rsidP="00225F29">
      <w:pPr>
        <w:spacing w:line="276" w:lineRule="auto"/>
        <w:ind w:left="0"/>
      </w:pPr>
      <w:r>
        <w:t>118</w:t>
      </w:r>
      <w:r w:rsidR="00861EF1">
        <w:t>.</w:t>
      </w:r>
      <w:r w:rsidR="00861EF1">
        <w:tab/>
      </w:r>
      <w:r w:rsidR="00FC4D84" w:rsidRPr="003F5A3E">
        <w:t xml:space="preserve">The potential impacts of such of the proposed </w:t>
      </w:r>
      <w:r w:rsidR="009069C9">
        <w:t xml:space="preserve">access road construction </w:t>
      </w:r>
      <w:r w:rsidR="00FC4D84" w:rsidRPr="003F5A3E">
        <w:t xml:space="preserve">are considered in turn, by phase of implementation. The potential environmental impact of project is assessed by phase of development activity, namely: preconstruction, construction and operation phase.  </w:t>
      </w:r>
    </w:p>
    <w:p w:rsidR="00FC4D84" w:rsidRPr="003F5A3E" w:rsidRDefault="00FC4D84" w:rsidP="00FC4D84">
      <w:pPr>
        <w:tabs>
          <w:tab w:val="num" w:pos="1440"/>
        </w:tabs>
        <w:spacing w:line="276" w:lineRule="auto"/>
        <w:ind w:left="720"/>
      </w:pPr>
    </w:p>
    <w:p w:rsidR="00FC4D84" w:rsidRPr="003F5A3E" w:rsidRDefault="00267AFE" w:rsidP="00267AFE">
      <w:pPr>
        <w:pStyle w:val="Heading3"/>
        <w:ind w:left="0"/>
      </w:pPr>
      <w:bookmarkStart w:id="94" w:name="_Toc364098267"/>
      <w:r>
        <w:t>6.1.1</w:t>
      </w:r>
      <w:r>
        <w:tab/>
      </w:r>
      <w:r w:rsidR="00FC4D84" w:rsidRPr="003F5A3E">
        <w:t>Preconstruction Phase</w:t>
      </w:r>
      <w:bookmarkEnd w:id="94"/>
    </w:p>
    <w:p w:rsidR="00FC4D84" w:rsidRPr="003F5A3E" w:rsidRDefault="00FC4D84" w:rsidP="00FC4D84">
      <w:pPr>
        <w:spacing w:line="276" w:lineRule="auto"/>
      </w:pPr>
    </w:p>
    <w:p w:rsidR="00FC4D84" w:rsidRPr="003F5A3E" w:rsidRDefault="005D6DDF" w:rsidP="00861EF1">
      <w:pPr>
        <w:spacing w:line="276" w:lineRule="auto"/>
        <w:ind w:left="0"/>
      </w:pPr>
      <w:r>
        <w:t>119</w:t>
      </w:r>
      <w:r w:rsidR="00225F29">
        <w:t>.</w:t>
      </w:r>
      <w:r w:rsidR="00225F29">
        <w:tab/>
      </w:r>
      <w:r w:rsidR="00FC4D84" w:rsidRPr="003F5A3E">
        <w:t xml:space="preserve">The construction of the </w:t>
      </w:r>
      <w:r w:rsidR="00662B91">
        <w:t xml:space="preserve">4.55 </w:t>
      </w:r>
      <w:r w:rsidR="00FC4D84" w:rsidRPr="003F5A3E">
        <w:t>km</w:t>
      </w:r>
      <w:r w:rsidR="00662B91">
        <w:rPr>
          <w:bCs/>
        </w:rPr>
        <w:t xml:space="preserve">access road </w:t>
      </w:r>
      <w:r w:rsidR="00FC4D84" w:rsidRPr="003F5A3E">
        <w:rPr>
          <w:bCs/>
        </w:rPr>
        <w:t xml:space="preserve">starting from </w:t>
      </w:r>
      <w:r w:rsidR="00662B91">
        <w:rPr>
          <w:bCs/>
        </w:rPr>
        <w:t xml:space="preserve">Khokan’s rice mill </w:t>
      </w:r>
      <w:r w:rsidR="00FC4D84" w:rsidRPr="00CD63AD">
        <w:t xml:space="preserve">to </w:t>
      </w:r>
      <w:r w:rsidR="00662B91">
        <w:t xml:space="preserve">Dhaka- Tangail highway near Fire service station </w:t>
      </w:r>
      <w:r w:rsidR="00FC4D84" w:rsidRPr="003F5A3E">
        <w:t xml:space="preserve">will require </w:t>
      </w:r>
      <w:r w:rsidR="00662B91">
        <w:t xml:space="preserve">43.00 </w:t>
      </w:r>
      <w:r w:rsidR="00FC4D84" w:rsidRPr="006C751B">
        <w:t>acre</w:t>
      </w:r>
      <w:r w:rsidR="00662B91">
        <w:t xml:space="preserve"> of land </w:t>
      </w:r>
      <w:r w:rsidR="00FC4D84" w:rsidRPr="00ED2411">
        <w:t>for</w:t>
      </w:r>
      <w:r w:rsidR="00FC4D84" w:rsidRPr="003F5A3E">
        <w:t xml:space="preserve">acquisition and </w:t>
      </w:r>
      <w:r w:rsidR="00662B91">
        <w:t>----</w:t>
      </w:r>
      <w:r w:rsidR="00FC4D84">
        <w:t>acrefor</w:t>
      </w:r>
      <w:r w:rsidR="00662B91">
        <w:t xml:space="preserve"> temporary </w:t>
      </w:r>
      <w:r w:rsidR="00FC4D84" w:rsidRPr="003F5A3E">
        <w:t xml:space="preserve">requisition of land for two purposes : (a) </w:t>
      </w:r>
      <w:r w:rsidR="00662B91">
        <w:t xml:space="preserve">18-28 ft access road </w:t>
      </w:r>
      <w:r w:rsidR="00FC4D84" w:rsidRPr="003F5A3E">
        <w:t xml:space="preserve">and (b) for </w:t>
      </w:r>
      <w:r w:rsidR="00662B91">
        <w:t xml:space="preserve">construction of road. </w:t>
      </w:r>
    </w:p>
    <w:p w:rsidR="00FC4D84" w:rsidRDefault="00FC4D84" w:rsidP="00861EF1">
      <w:pPr>
        <w:spacing w:line="276" w:lineRule="auto"/>
        <w:ind w:left="0"/>
      </w:pPr>
    </w:p>
    <w:p w:rsidR="00FC4D84" w:rsidRPr="003F5A3E" w:rsidRDefault="00225F29" w:rsidP="00861EF1">
      <w:pPr>
        <w:spacing w:line="276" w:lineRule="auto"/>
        <w:ind w:left="0"/>
      </w:pPr>
      <w:r>
        <w:t>12</w:t>
      </w:r>
      <w:r w:rsidR="005D6DDF">
        <w:t>0</w:t>
      </w:r>
      <w:r>
        <w:t>.</w:t>
      </w:r>
      <w:r>
        <w:tab/>
      </w:r>
      <w:r w:rsidR="00FC4D84">
        <w:t xml:space="preserve">In the pre-construction phase, potential impacts are considered that either occur during project planning such as social inequalities due to insensitive land acquisition or negative effect due to project </w:t>
      </w:r>
      <w:r w:rsidR="004B3315">
        <w:t>sitting</w:t>
      </w:r>
      <w:r w:rsidR="00FC4D84">
        <w:t>, excavation of land, or which occur during subsequent phases but are the direct consequence activities which are carried out during the pre-construction phase. Identified potential impact mentioned in the previous chapter and the suggested mitigation measure of preconstruction phase is described below.</w:t>
      </w:r>
    </w:p>
    <w:p w:rsidR="00FC4D84" w:rsidRDefault="00FC4D84" w:rsidP="00861EF1">
      <w:pPr>
        <w:spacing w:line="276" w:lineRule="auto"/>
        <w:ind w:left="0"/>
        <w:rPr>
          <w:b/>
        </w:rPr>
      </w:pPr>
    </w:p>
    <w:p w:rsidR="00FC4D84" w:rsidRDefault="00267AFE" w:rsidP="00861EF1">
      <w:pPr>
        <w:spacing w:line="276" w:lineRule="auto"/>
        <w:ind w:left="0"/>
        <w:rPr>
          <w:b/>
        </w:rPr>
      </w:pPr>
      <w:r>
        <w:rPr>
          <w:b/>
        </w:rPr>
        <w:t>Mitigation Measure</w:t>
      </w:r>
    </w:p>
    <w:p w:rsidR="00FC4D84" w:rsidRPr="003F5A3E" w:rsidRDefault="00FC4D84" w:rsidP="00861EF1">
      <w:pPr>
        <w:spacing w:line="276" w:lineRule="auto"/>
        <w:ind w:left="0" w:firstLine="0"/>
        <w:rPr>
          <w:b/>
        </w:rPr>
      </w:pPr>
    </w:p>
    <w:p w:rsidR="00FC4D84" w:rsidRPr="003F5A3E" w:rsidRDefault="00225F29" w:rsidP="00861EF1">
      <w:pPr>
        <w:spacing w:line="276" w:lineRule="auto"/>
        <w:ind w:left="0"/>
      </w:pPr>
      <w:r>
        <w:rPr>
          <w:b/>
        </w:rPr>
        <w:t>12</w:t>
      </w:r>
      <w:r w:rsidR="005D6DDF">
        <w:rPr>
          <w:b/>
        </w:rPr>
        <w:t>1</w:t>
      </w:r>
      <w:r>
        <w:rPr>
          <w:b/>
        </w:rPr>
        <w:t>.</w:t>
      </w:r>
      <w:r>
        <w:rPr>
          <w:b/>
        </w:rPr>
        <w:tab/>
      </w:r>
      <w:r w:rsidR="00FC4D84" w:rsidRPr="003F5A3E">
        <w:rPr>
          <w:b/>
        </w:rPr>
        <w:t>Land Use :</w:t>
      </w:r>
      <w:r w:rsidR="00FC4D84" w:rsidRPr="003F5A3E">
        <w:t>A soil and land use survey should be carried out, at an appropriate level of detail, along the proposed ro</w:t>
      </w:r>
      <w:r w:rsidR="00C87FCE">
        <w:t xml:space="preserve">ad </w:t>
      </w:r>
      <w:r w:rsidR="00FC4D84" w:rsidRPr="003F5A3E">
        <w:t xml:space="preserve">during the project planning phase, and an appropriate soil conservation plan developed. The survey should be aim to identify wildlife passageway which cross the proposed </w:t>
      </w:r>
      <w:r w:rsidR="00C87FCE">
        <w:t xml:space="preserve">road </w:t>
      </w:r>
      <w:r w:rsidR="00FC4D84" w:rsidRPr="003F5A3E">
        <w:t>alignment. Specific measure to be addressed in the soil conservation (erosion and fertility) plan will include identification of the depth of top soil to be carefully removed and stockpiled adjacent to the line of the trench at the start of excavation, for replacement during re-instatement and recommended soil improvement measure such as fertilizer application.</w:t>
      </w:r>
    </w:p>
    <w:p w:rsidR="00FC4D84" w:rsidRPr="003F5A3E" w:rsidRDefault="00FC4D84" w:rsidP="00861EF1">
      <w:pPr>
        <w:spacing w:line="276" w:lineRule="auto"/>
        <w:ind w:left="0"/>
      </w:pPr>
    </w:p>
    <w:p w:rsidR="00FC4D84" w:rsidRPr="003F5A3E" w:rsidRDefault="00225F29" w:rsidP="00861EF1">
      <w:pPr>
        <w:spacing w:line="276" w:lineRule="auto"/>
        <w:ind w:left="0"/>
      </w:pPr>
      <w:r>
        <w:rPr>
          <w:b/>
        </w:rPr>
        <w:t>12</w:t>
      </w:r>
      <w:r w:rsidR="005D6DDF">
        <w:rPr>
          <w:b/>
        </w:rPr>
        <w:t>2</w:t>
      </w:r>
      <w:r>
        <w:rPr>
          <w:b/>
        </w:rPr>
        <w:t>.</w:t>
      </w:r>
      <w:r>
        <w:rPr>
          <w:b/>
        </w:rPr>
        <w:tab/>
      </w:r>
      <w:r w:rsidR="00FC4D84" w:rsidRPr="003F5A3E">
        <w:rPr>
          <w:b/>
        </w:rPr>
        <w:t xml:space="preserve">Land Acquisition and Requisition: </w:t>
      </w:r>
      <w:r w:rsidR="00FC4D84" w:rsidRPr="003F5A3E">
        <w:t xml:space="preserve"> Land acquisition would be done by maintaining proper GOB </w:t>
      </w:r>
      <w:r w:rsidR="00C87FCE">
        <w:t xml:space="preserve">and WB </w:t>
      </w:r>
      <w:r w:rsidR="00FC4D84" w:rsidRPr="003F5A3E">
        <w:t>land acquisition and resettlement guideline. All affected people will be given compensation properly as per Land Acquisition and Requisition of Immovable Properties Ordinance 1982 (ARIPO).</w:t>
      </w:r>
    </w:p>
    <w:p w:rsidR="00FC4D84" w:rsidRPr="003F5A3E" w:rsidRDefault="00FC4D84" w:rsidP="00861EF1">
      <w:pPr>
        <w:spacing w:line="276" w:lineRule="auto"/>
        <w:ind w:left="0"/>
      </w:pPr>
    </w:p>
    <w:p w:rsidR="00FC4D84" w:rsidRDefault="00FC4D84" w:rsidP="00861EF1">
      <w:pPr>
        <w:spacing w:line="276" w:lineRule="auto"/>
        <w:ind w:left="0"/>
        <w:rPr>
          <w:b/>
        </w:rPr>
      </w:pPr>
    </w:p>
    <w:p w:rsidR="00FC4D84" w:rsidRDefault="00FC4D84" w:rsidP="00861EF1">
      <w:pPr>
        <w:spacing w:line="276" w:lineRule="auto"/>
        <w:ind w:left="0"/>
        <w:rPr>
          <w:b/>
        </w:rPr>
      </w:pPr>
      <w:r>
        <w:rPr>
          <w:b/>
        </w:rPr>
        <w:t xml:space="preserve">Bio-diversity: </w:t>
      </w:r>
    </w:p>
    <w:p w:rsidR="00FC4D84" w:rsidRDefault="00FC4D84" w:rsidP="00861EF1">
      <w:pPr>
        <w:spacing w:line="276" w:lineRule="auto"/>
        <w:ind w:left="0"/>
        <w:rPr>
          <w:b/>
        </w:rPr>
      </w:pPr>
    </w:p>
    <w:p w:rsidR="00FC4D84" w:rsidRDefault="00FC4D84" w:rsidP="00DE2399">
      <w:pPr>
        <w:numPr>
          <w:ilvl w:val="0"/>
          <w:numId w:val="45"/>
        </w:numPr>
        <w:spacing w:after="0" w:line="276" w:lineRule="auto"/>
        <w:ind w:right="0"/>
        <w:jc w:val="left"/>
      </w:pPr>
      <w:r>
        <w:t>Vegetation clearance will be minimized</w:t>
      </w:r>
    </w:p>
    <w:p w:rsidR="00FC4D84" w:rsidRDefault="00FC4D84" w:rsidP="00DE2399">
      <w:pPr>
        <w:numPr>
          <w:ilvl w:val="0"/>
          <w:numId w:val="45"/>
        </w:numPr>
        <w:spacing w:after="0" w:line="276" w:lineRule="auto"/>
        <w:ind w:right="0"/>
        <w:jc w:val="left"/>
      </w:pPr>
      <w:r>
        <w:t>Damage to habitat in non-work areas will be encouraged to r-grow to as near as possible its original condition</w:t>
      </w:r>
    </w:p>
    <w:p w:rsidR="00FC4D84" w:rsidRPr="003F5A3E" w:rsidRDefault="00FC4D84" w:rsidP="00861EF1">
      <w:pPr>
        <w:spacing w:line="276" w:lineRule="auto"/>
        <w:ind w:left="0"/>
        <w:rPr>
          <w:b/>
        </w:rPr>
      </w:pPr>
    </w:p>
    <w:p w:rsidR="00FC4D84" w:rsidRPr="003F5A3E" w:rsidRDefault="005D6DDF" w:rsidP="00861EF1">
      <w:pPr>
        <w:spacing w:line="276" w:lineRule="auto"/>
        <w:ind w:left="0"/>
      </w:pPr>
      <w:r>
        <w:rPr>
          <w:b/>
        </w:rPr>
        <w:t>123</w:t>
      </w:r>
      <w:r w:rsidR="00225F29">
        <w:rPr>
          <w:b/>
        </w:rPr>
        <w:t>.</w:t>
      </w:r>
      <w:r w:rsidR="00225F29">
        <w:rPr>
          <w:b/>
        </w:rPr>
        <w:tab/>
      </w:r>
      <w:r w:rsidR="00FC4D84" w:rsidRPr="003F5A3E">
        <w:rPr>
          <w:b/>
        </w:rPr>
        <w:t xml:space="preserve">Socioeconomic Condition:  </w:t>
      </w:r>
      <w:r w:rsidR="00FC4D84" w:rsidRPr="003F5A3E">
        <w:t xml:space="preserve">Procedure for liaison with local people has to be established before commencement of the construction work. </w:t>
      </w:r>
      <w:r w:rsidR="00C87FCE">
        <w:t>KHTPA</w:t>
      </w:r>
      <w:r w:rsidR="00FC4D84" w:rsidRPr="003F5A3E">
        <w:t xml:space="preserve"> must clearly explain to local people about the need for the project for both the country and regional contexts; </w:t>
      </w:r>
    </w:p>
    <w:p w:rsidR="00FC4D84" w:rsidRPr="003F5A3E" w:rsidRDefault="00FC4D84" w:rsidP="00861EF1">
      <w:pPr>
        <w:spacing w:line="276" w:lineRule="auto"/>
        <w:ind w:left="0"/>
      </w:pPr>
    </w:p>
    <w:p w:rsidR="00FC4D84" w:rsidRPr="003F5A3E" w:rsidRDefault="00C87FCE" w:rsidP="00861EF1">
      <w:pPr>
        <w:spacing w:line="276" w:lineRule="auto"/>
        <w:ind w:left="0"/>
      </w:pPr>
      <w:r>
        <w:t>KHTPA</w:t>
      </w:r>
      <w:r w:rsidR="00FC4D84" w:rsidRPr="003F5A3E">
        <w:t xml:space="preserve"> must reassure the public about compliance with environmental impact mitigation measures and safety measures prepared for local communities;</w:t>
      </w:r>
    </w:p>
    <w:p w:rsidR="00FC4D84" w:rsidRPr="003F5A3E" w:rsidRDefault="00FC4D84" w:rsidP="00861EF1">
      <w:pPr>
        <w:spacing w:line="276" w:lineRule="auto"/>
        <w:ind w:left="0"/>
      </w:pPr>
    </w:p>
    <w:p w:rsidR="00FC4D84" w:rsidRPr="003F5A3E" w:rsidRDefault="00FC4D84" w:rsidP="00861EF1">
      <w:pPr>
        <w:spacing w:line="276" w:lineRule="auto"/>
        <w:ind w:left="0"/>
      </w:pPr>
      <w:r w:rsidRPr="003F5A3E">
        <w:t>Local communities must be consulted before commencing any future development projects in or near their community;</w:t>
      </w:r>
    </w:p>
    <w:p w:rsidR="00FC4D84" w:rsidRPr="003F5A3E" w:rsidRDefault="00FC4D84" w:rsidP="00861EF1">
      <w:pPr>
        <w:spacing w:line="276" w:lineRule="auto"/>
        <w:ind w:left="0"/>
      </w:pPr>
    </w:p>
    <w:p w:rsidR="00FC4D84" w:rsidRPr="003F5A3E" w:rsidRDefault="00FC4D84" w:rsidP="00861EF1">
      <w:pPr>
        <w:spacing w:line="276" w:lineRule="auto"/>
        <w:ind w:left="0"/>
      </w:pPr>
      <w:r w:rsidRPr="003F5A3E">
        <w:t>Large concentration of housing for construction labourers should be avoided</w:t>
      </w:r>
    </w:p>
    <w:p w:rsidR="00FC4D84" w:rsidRPr="003F5A3E" w:rsidRDefault="00FC4D84" w:rsidP="00861EF1">
      <w:pPr>
        <w:spacing w:line="276" w:lineRule="auto"/>
        <w:ind w:left="0"/>
      </w:pPr>
    </w:p>
    <w:p w:rsidR="00FC4D84" w:rsidRPr="003F5A3E" w:rsidRDefault="00FC4D84" w:rsidP="00861EF1">
      <w:pPr>
        <w:spacing w:line="276" w:lineRule="auto"/>
        <w:ind w:left="0"/>
      </w:pPr>
      <w:r w:rsidRPr="003F5A3E">
        <w:t xml:space="preserve">Staff to be recruited locally where feasible. </w:t>
      </w:r>
      <w:r w:rsidR="00C87FCE">
        <w:t>KHTPA</w:t>
      </w:r>
      <w:r w:rsidRPr="003F5A3E">
        <w:t>shall encourage contractor to employ local people during construction work;</w:t>
      </w:r>
    </w:p>
    <w:p w:rsidR="00FC4D84" w:rsidRPr="003F5A3E" w:rsidRDefault="00FC4D84" w:rsidP="00861EF1">
      <w:pPr>
        <w:spacing w:line="276" w:lineRule="auto"/>
        <w:ind w:left="0"/>
      </w:pPr>
    </w:p>
    <w:p w:rsidR="00FC4D84" w:rsidRPr="003F5A3E" w:rsidRDefault="00FC4D84" w:rsidP="00861EF1">
      <w:pPr>
        <w:spacing w:line="276" w:lineRule="auto"/>
        <w:ind w:left="0"/>
      </w:pPr>
      <w:r w:rsidRPr="003F5A3E">
        <w:t>Public relations programs with local communities should be continually maintained to advise on risks and safety;</w:t>
      </w:r>
    </w:p>
    <w:p w:rsidR="00FC4D84" w:rsidRPr="003F5A3E" w:rsidRDefault="00FC4D84" w:rsidP="00861EF1">
      <w:pPr>
        <w:spacing w:line="276" w:lineRule="auto"/>
        <w:ind w:left="0"/>
      </w:pPr>
    </w:p>
    <w:p w:rsidR="00FC4D84" w:rsidRPr="003F5A3E" w:rsidRDefault="00FC4D84" w:rsidP="00861EF1">
      <w:pPr>
        <w:spacing w:line="276" w:lineRule="auto"/>
        <w:ind w:left="0"/>
      </w:pPr>
      <w:r w:rsidRPr="003F5A3E">
        <w:t>High standards of project operation, environmental impact mitigation measures and safety procedures must be maintained all the times;Establish good relationships with local communities and help support their community activities;</w:t>
      </w:r>
    </w:p>
    <w:p w:rsidR="00FC4D84" w:rsidRPr="003F5A3E" w:rsidRDefault="00FC4D84" w:rsidP="00861EF1">
      <w:pPr>
        <w:spacing w:line="276" w:lineRule="auto"/>
        <w:ind w:left="0"/>
      </w:pPr>
    </w:p>
    <w:p w:rsidR="00FC4D84" w:rsidRPr="003F5A3E" w:rsidRDefault="00FC4D84" w:rsidP="00861EF1">
      <w:pPr>
        <w:spacing w:line="276" w:lineRule="auto"/>
        <w:ind w:left="0"/>
      </w:pPr>
      <w:r w:rsidRPr="003F5A3E">
        <w:t>To ensure proper compensation to the project affected people as the law of the country;</w:t>
      </w:r>
    </w:p>
    <w:p w:rsidR="00FC4D84" w:rsidRPr="003F5A3E" w:rsidRDefault="00FC4D84" w:rsidP="00861EF1">
      <w:pPr>
        <w:spacing w:line="276" w:lineRule="auto"/>
        <w:ind w:left="0"/>
      </w:pPr>
    </w:p>
    <w:p w:rsidR="00FC4D84" w:rsidRPr="003F5A3E" w:rsidRDefault="00FC4D84" w:rsidP="00861EF1">
      <w:pPr>
        <w:spacing w:line="276" w:lineRule="auto"/>
        <w:ind w:left="0"/>
      </w:pPr>
      <w:r w:rsidRPr="003F5A3E">
        <w:t>Representatives from local communities should be allowed to join the committee to ensure justice and transparency;</w:t>
      </w:r>
    </w:p>
    <w:p w:rsidR="00FC4D84" w:rsidRDefault="00FC4D84" w:rsidP="00861EF1">
      <w:pPr>
        <w:spacing w:line="276" w:lineRule="auto"/>
        <w:ind w:left="0"/>
        <w:rPr>
          <w:b/>
        </w:rPr>
      </w:pPr>
    </w:p>
    <w:p w:rsidR="00FC4D84" w:rsidRPr="003F5A3E" w:rsidRDefault="005D6DDF" w:rsidP="00861EF1">
      <w:pPr>
        <w:spacing w:line="276" w:lineRule="auto"/>
        <w:ind w:left="0"/>
      </w:pPr>
      <w:r>
        <w:rPr>
          <w:b/>
        </w:rPr>
        <w:t>124</w:t>
      </w:r>
      <w:r w:rsidR="00225F29">
        <w:rPr>
          <w:b/>
        </w:rPr>
        <w:t>.</w:t>
      </w:r>
      <w:r w:rsidR="00225F29">
        <w:rPr>
          <w:b/>
        </w:rPr>
        <w:tab/>
      </w:r>
      <w:r w:rsidR="00FC4D84" w:rsidRPr="003F5A3E">
        <w:rPr>
          <w:b/>
        </w:rPr>
        <w:t>Planning and Design</w:t>
      </w:r>
      <w:r w:rsidR="00FC4D84" w:rsidRPr="003F5A3E">
        <w:t xml:space="preserve">: </w:t>
      </w:r>
      <w:r w:rsidR="00C87FCE">
        <w:t xml:space="preserve">Access road </w:t>
      </w:r>
      <w:r w:rsidR="00FC4D84" w:rsidRPr="003F5A3E">
        <w:t>should be designed to cause minimum possible (economically and practically) dislocation of services and loss of productive land area. Careful ro</w:t>
      </w:r>
      <w:r w:rsidR="00C45A99">
        <w:t>ad</w:t>
      </w:r>
      <w:r w:rsidR="00FC4D84" w:rsidRPr="003F5A3E">
        <w:t xml:space="preserve"> selection should aim to avoid sensitive location and to cross services without causing a loss of utility. Where the survey identified a wildlife passageway which crosses the proposed route, the restoration plan should include the re-instatement of the ground and the surface vegetation at such locations as far as possible to restore the pre-project conditions. </w:t>
      </w:r>
    </w:p>
    <w:p w:rsidR="00FC4D84" w:rsidRDefault="00FC4D84" w:rsidP="00861EF1">
      <w:pPr>
        <w:spacing w:line="276" w:lineRule="auto"/>
        <w:ind w:left="0"/>
        <w:rPr>
          <w:b/>
        </w:rPr>
      </w:pPr>
    </w:p>
    <w:p w:rsidR="00FC4D84" w:rsidRPr="00267AFE" w:rsidRDefault="00FC4D84" w:rsidP="00861EF1">
      <w:pPr>
        <w:pStyle w:val="Heading3"/>
        <w:ind w:left="0" w:firstLine="0"/>
        <w:rPr>
          <w:rFonts w:ascii="Times New Roman" w:hAnsi="Times New Roman" w:cs="Times New Roman"/>
        </w:rPr>
      </w:pPr>
      <w:bookmarkStart w:id="95" w:name="_Toc364098268"/>
      <w:r w:rsidRPr="00267AFE">
        <w:rPr>
          <w:rFonts w:ascii="Times New Roman" w:hAnsi="Times New Roman" w:cs="Times New Roman"/>
        </w:rPr>
        <w:t>6.1.2</w:t>
      </w:r>
      <w:r w:rsidRPr="00267AFE">
        <w:rPr>
          <w:rFonts w:ascii="Times New Roman" w:hAnsi="Times New Roman" w:cs="Times New Roman"/>
        </w:rPr>
        <w:tab/>
        <w:t>Construction Phase</w:t>
      </w:r>
      <w:bookmarkEnd w:id="95"/>
    </w:p>
    <w:p w:rsidR="00FC4D84" w:rsidRDefault="00FC4D84" w:rsidP="00861EF1">
      <w:pPr>
        <w:spacing w:line="276" w:lineRule="auto"/>
        <w:ind w:left="0"/>
        <w:rPr>
          <w:b/>
        </w:rPr>
      </w:pPr>
    </w:p>
    <w:p w:rsidR="00FC4D84" w:rsidRPr="006C6BF4" w:rsidRDefault="00225F29" w:rsidP="00225F29">
      <w:pPr>
        <w:spacing w:line="276" w:lineRule="auto"/>
        <w:ind w:left="0"/>
      </w:pPr>
      <w:r>
        <w:t>12</w:t>
      </w:r>
      <w:r w:rsidR="005D6DDF">
        <w:t>5</w:t>
      </w:r>
      <w:r>
        <w:t>.</w:t>
      </w:r>
      <w:r>
        <w:tab/>
      </w:r>
      <w:r w:rsidR="00FC4D84" w:rsidRPr="006C6BF4">
        <w:t>In the construction phase potential impacts are those which results directly from the construction activity like soil erosion, soil contamination, loss of vegetation, noise, dust</w:t>
      </w:r>
      <w:r w:rsidR="00FC4D84">
        <w:t xml:space="preserve"> and gaseous </w:t>
      </w:r>
      <w:r w:rsidR="00FC4D84" w:rsidRPr="006C6BF4">
        <w:t xml:space="preserve">emission, river crossing, sanitation, drinking water supply, drainage problem, oil spillage, solid waste disposal, bio-diversity, </w:t>
      </w:r>
      <w:r w:rsidR="00FC4D84">
        <w:t xml:space="preserve">The mitigation measures are described below in detail of the above potential impact. </w:t>
      </w:r>
    </w:p>
    <w:p w:rsidR="00FC4D84" w:rsidRPr="003F5A3E" w:rsidRDefault="00FC4D84" w:rsidP="00861EF1">
      <w:pPr>
        <w:spacing w:line="276" w:lineRule="auto"/>
        <w:ind w:left="0"/>
        <w:rPr>
          <w:b/>
        </w:rPr>
      </w:pPr>
    </w:p>
    <w:p w:rsidR="00FC4D84" w:rsidRPr="003F5A3E" w:rsidRDefault="00FC4D84" w:rsidP="00861EF1">
      <w:pPr>
        <w:spacing w:line="276" w:lineRule="auto"/>
        <w:ind w:left="0"/>
        <w:rPr>
          <w:b/>
        </w:rPr>
      </w:pPr>
      <w:r w:rsidRPr="003F5A3E">
        <w:rPr>
          <w:b/>
        </w:rPr>
        <w:t xml:space="preserve">Mitigation Measure </w:t>
      </w:r>
    </w:p>
    <w:p w:rsidR="00FC4D84" w:rsidRPr="003F5A3E" w:rsidRDefault="00FC4D84" w:rsidP="00861EF1">
      <w:pPr>
        <w:spacing w:line="276" w:lineRule="auto"/>
        <w:ind w:left="0"/>
        <w:rPr>
          <w:b/>
        </w:rPr>
      </w:pPr>
    </w:p>
    <w:p w:rsidR="00FC4D84" w:rsidRDefault="00225F29" w:rsidP="00861EF1">
      <w:pPr>
        <w:spacing w:line="276" w:lineRule="auto"/>
        <w:ind w:left="0"/>
      </w:pPr>
      <w:r>
        <w:rPr>
          <w:b/>
        </w:rPr>
        <w:t>12</w:t>
      </w:r>
      <w:r w:rsidR="005D6DDF">
        <w:rPr>
          <w:b/>
        </w:rPr>
        <w:t>6</w:t>
      </w:r>
      <w:r>
        <w:rPr>
          <w:b/>
        </w:rPr>
        <w:t>.</w:t>
      </w:r>
      <w:r>
        <w:rPr>
          <w:b/>
        </w:rPr>
        <w:tab/>
      </w:r>
      <w:r w:rsidR="00FC4D84" w:rsidRPr="003F5A3E">
        <w:rPr>
          <w:b/>
        </w:rPr>
        <w:t xml:space="preserve">Soil Erosion and Fertility Control Plan: </w:t>
      </w:r>
      <w:r w:rsidR="00FC4D84" w:rsidRPr="003F5A3E">
        <w:t xml:space="preserve">The impact of </w:t>
      </w:r>
      <w:r w:rsidR="00C45A99">
        <w:t xml:space="preserve">access road </w:t>
      </w:r>
      <w:r w:rsidR="00FC4D84" w:rsidRPr="003F5A3E">
        <w:t xml:space="preserve">construction on </w:t>
      </w:r>
      <w:r w:rsidR="00C45A99">
        <w:t xml:space="preserve">existing road and </w:t>
      </w:r>
      <w:r w:rsidR="00FC4D84" w:rsidRPr="003F5A3E">
        <w:t xml:space="preserve">soil will be minimized in the long-term if construction and reclamation procedures are carried out according to strict soil protection guideline. </w:t>
      </w:r>
    </w:p>
    <w:p w:rsidR="00FC4D84" w:rsidRDefault="00FC4D84" w:rsidP="00861EF1">
      <w:pPr>
        <w:spacing w:line="276" w:lineRule="auto"/>
        <w:ind w:left="0"/>
      </w:pPr>
    </w:p>
    <w:p w:rsidR="00FC4D84" w:rsidRDefault="00FC4D84" w:rsidP="00DE2399">
      <w:pPr>
        <w:pStyle w:val="ListParagraph"/>
        <w:numPr>
          <w:ilvl w:val="0"/>
          <w:numId w:val="44"/>
        </w:numPr>
        <w:tabs>
          <w:tab w:val="clear" w:pos="720"/>
        </w:tabs>
        <w:suppressAutoHyphens w:val="0"/>
        <w:spacing w:line="276" w:lineRule="auto"/>
        <w:ind w:left="1080"/>
        <w:contextualSpacing/>
        <w:jc w:val="both"/>
      </w:pPr>
      <w:r>
        <w:t xml:space="preserve">Grading shall be limited as much as possible to minimize disturbing vegetated areas and subject them to potential erosion </w:t>
      </w:r>
    </w:p>
    <w:p w:rsidR="00FC4D84" w:rsidRDefault="00FC4D84" w:rsidP="00DE2399">
      <w:pPr>
        <w:pStyle w:val="ListParagraph"/>
        <w:numPr>
          <w:ilvl w:val="0"/>
          <w:numId w:val="44"/>
        </w:numPr>
        <w:tabs>
          <w:tab w:val="clear" w:pos="720"/>
        </w:tabs>
        <w:suppressAutoHyphens w:val="0"/>
        <w:spacing w:line="276" w:lineRule="auto"/>
        <w:ind w:left="1080"/>
        <w:contextualSpacing/>
        <w:jc w:val="both"/>
      </w:pPr>
      <w:r>
        <w:t>Develop an appropriate and comprehensive reinstatement and site clearance plan</w:t>
      </w:r>
    </w:p>
    <w:p w:rsidR="00FC4D84" w:rsidRPr="00676469" w:rsidRDefault="00FC4D84" w:rsidP="00DE2399">
      <w:pPr>
        <w:pStyle w:val="ListParagraph"/>
        <w:numPr>
          <w:ilvl w:val="0"/>
          <w:numId w:val="44"/>
        </w:numPr>
        <w:tabs>
          <w:tab w:val="clear" w:pos="720"/>
        </w:tabs>
        <w:suppressAutoHyphens w:val="0"/>
        <w:spacing w:line="276" w:lineRule="auto"/>
        <w:ind w:left="1080"/>
        <w:contextualSpacing/>
        <w:jc w:val="both"/>
      </w:pPr>
      <w:r>
        <w:t>Strict supervision shall be maintained to ensure that a minimum area require for construction activities are cleared</w:t>
      </w:r>
    </w:p>
    <w:p w:rsidR="00FC4D84" w:rsidRDefault="00FC4D84" w:rsidP="00DE2399">
      <w:pPr>
        <w:pStyle w:val="ListParagraph"/>
        <w:numPr>
          <w:ilvl w:val="0"/>
          <w:numId w:val="44"/>
        </w:numPr>
        <w:tabs>
          <w:tab w:val="clear" w:pos="720"/>
        </w:tabs>
        <w:suppressAutoHyphens w:val="0"/>
        <w:spacing w:line="276" w:lineRule="auto"/>
        <w:ind w:left="1080"/>
        <w:contextualSpacing/>
        <w:jc w:val="both"/>
      </w:pPr>
      <w:r w:rsidRPr="00676469">
        <w:t xml:space="preserve">The contractor shall install erosion controls on all disturbed critical </w:t>
      </w:r>
      <w:r>
        <w:t>a</w:t>
      </w:r>
      <w:r w:rsidRPr="00676469">
        <w:t xml:space="preserve">void earth work during rainy season, as appropriate </w:t>
      </w:r>
    </w:p>
    <w:p w:rsidR="00FC4D84" w:rsidRDefault="00FC4D84" w:rsidP="00DE2399">
      <w:pPr>
        <w:pStyle w:val="ListParagraph"/>
        <w:numPr>
          <w:ilvl w:val="0"/>
          <w:numId w:val="44"/>
        </w:numPr>
        <w:tabs>
          <w:tab w:val="clear" w:pos="720"/>
        </w:tabs>
        <w:suppressAutoHyphens w:val="0"/>
        <w:spacing w:line="276" w:lineRule="auto"/>
        <w:ind w:left="1080"/>
        <w:contextualSpacing/>
        <w:jc w:val="both"/>
      </w:pPr>
      <w:r>
        <w:t xml:space="preserve">Spoil piles shall not be placed on slopes greater than 5% or adjacent to water bodies where they may be washed away by high water or run off. The upper 30 cm fertile soil level should be conserved by segregating fertile spoil piles from common fill spoil piles.  </w:t>
      </w:r>
    </w:p>
    <w:p w:rsidR="00FC4D84" w:rsidRDefault="00FC4D84" w:rsidP="00DE2399">
      <w:pPr>
        <w:pStyle w:val="ListParagraph"/>
        <w:numPr>
          <w:ilvl w:val="0"/>
          <w:numId w:val="44"/>
        </w:numPr>
        <w:tabs>
          <w:tab w:val="clear" w:pos="720"/>
        </w:tabs>
        <w:suppressAutoHyphens w:val="0"/>
        <w:spacing w:line="276" w:lineRule="auto"/>
        <w:ind w:left="1080"/>
        <w:contextualSpacing/>
        <w:jc w:val="both"/>
      </w:pPr>
      <w:r>
        <w:t>The soil is highly erodible in areas where vegetation has been disturbed. Disturbed slopes greater than 30 % shall be stabilized with sand bags, slopes between 5 and 30 % seeded and stabilized with jute mats anchored with stakes.</w:t>
      </w:r>
    </w:p>
    <w:p w:rsidR="00FC4D84" w:rsidRPr="002F7BEC" w:rsidRDefault="00FC4D84" w:rsidP="00DE2399">
      <w:pPr>
        <w:pStyle w:val="ListParagraph"/>
        <w:numPr>
          <w:ilvl w:val="0"/>
          <w:numId w:val="44"/>
        </w:numPr>
        <w:tabs>
          <w:tab w:val="clear" w:pos="720"/>
        </w:tabs>
        <w:suppressAutoHyphens w:val="0"/>
        <w:spacing w:line="276" w:lineRule="auto"/>
        <w:ind w:left="1080"/>
        <w:contextualSpacing/>
        <w:jc w:val="both"/>
      </w:pPr>
      <w:r>
        <w:t xml:space="preserve">The discharge flow shall be controlled to prevent washout of the vegetation and sub-sequent erosion.   </w:t>
      </w:r>
    </w:p>
    <w:p w:rsidR="00FC4D84" w:rsidRPr="003F5A3E" w:rsidRDefault="00FC4D84" w:rsidP="00861EF1">
      <w:pPr>
        <w:spacing w:line="276" w:lineRule="auto"/>
        <w:ind w:left="0"/>
      </w:pPr>
    </w:p>
    <w:p w:rsidR="00705A15" w:rsidRDefault="00705A15" w:rsidP="00861EF1">
      <w:pPr>
        <w:pStyle w:val="Heading3"/>
        <w:ind w:left="0"/>
        <w:rPr>
          <w:rFonts w:ascii="Times New Roman" w:hAnsi="Times New Roman" w:cs="Times New Roman"/>
        </w:rPr>
      </w:pPr>
      <w:bookmarkStart w:id="96" w:name="_Toc364098269"/>
      <w:r w:rsidRPr="00705A15">
        <w:rPr>
          <w:rFonts w:ascii="Times New Roman" w:hAnsi="Times New Roman" w:cs="Times New Roman"/>
        </w:rPr>
        <w:t>6.1.2.1</w:t>
      </w:r>
      <w:r w:rsidRPr="00705A15">
        <w:rPr>
          <w:rFonts w:ascii="Times New Roman" w:hAnsi="Times New Roman" w:cs="Times New Roman"/>
        </w:rPr>
        <w:tab/>
      </w:r>
      <w:r w:rsidR="006F7402">
        <w:rPr>
          <w:rFonts w:ascii="Times New Roman" w:hAnsi="Times New Roman" w:cs="Times New Roman"/>
        </w:rPr>
        <w:t>Loss of Vegetation</w:t>
      </w:r>
      <w:bookmarkEnd w:id="96"/>
    </w:p>
    <w:p w:rsidR="00FC4D84" w:rsidRPr="00737463" w:rsidRDefault="005D6DDF" w:rsidP="00861EF1">
      <w:pPr>
        <w:pStyle w:val="Heading8"/>
        <w:tabs>
          <w:tab w:val="clear" w:pos="864"/>
        </w:tabs>
        <w:ind w:left="0" w:firstLine="0"/>
        <w:jc w:val="both"/>
        <w:rPr>
          <w:b w:val="0"/>
          <w:bCs w:val="0"/>
          <w:spacing w:val="-3"/>
          <w:sz w:val="24"/>
        </w:rPr>
      </w:pPr>
      <w:r>
        <w:rPr>
          <w:b w:val="0"/>
          <w:bCs w:val="0"/>
          <w:sz w:val="24"/>
        </w:rPr>
        <w:t>127</w:t>
      </w:r>
      <w:r w:rsidR="00225F29">
        <w:rPr>
          <w:b w:val="0"/>
          <w:bCs w:val="0"/>
          <w:sz w:val="24"/>
        </w:rPr>
        <w:t>.</w:t>
      </w:r>
      <w:r w:rsidR="00225F29">
        <w:rPr>
          <w:b w:val="0"/>
          <w:bCs w:val="0"/>
          <w:sz w:val="24"/>
        </w:rPr>
        <w:tab/>
      </w:r>
      <w:r w:rsidR="00FC4D84" w:rsidRPr="00737463">
        <w:rPr>
          <w:b w:val="0"/>
          <w:bCs w:val="0"/>
          <w:sz w:val="24"/>
        </w:rPr>
        <w:t xml:space="preserve">Erosion can be minimized if the duration of construction is kept to a minimum, and if the reinstated </w:t>
      </w:r>
      <w:r w:rsidR="006878B9" w:rsidRPr="00737463">
        <w:rPr>
          <w:b w:val="0"/>
          <w:bCs w:val="0"/>
          <w:sz w:val="24"/>
        </w:rPr>
        <w:t xml:space="preserve">road </w:t>
      </w:r>
      <w:r w:rsidR="00FC4D84" w:rsidRPr="00737463">
        <w:rPr>
          <w:b w:val="0"/>
          <w:bCs w:val="0"/>
          <w:sz w:val="24"/>
        </w:rPr>
        <w:t>corridor is properly vegetated</w:t>
      </w:r>
      <w:r w:rsidR="00FC4D84" w:rsidRPr="00737463">
        <w:rPr>
          <w:b w:val="0"/>
          <w:bCs w:val="0"/>
          <w:spacing w:val="-3"/>
          <w:sz w:val="24"/>
        </w:rPr>
        <w:t xml:space="preserve"> to the original position of the land. </w:t>
      </w:r>
      <w:r w:rsidR="00FC4D84" w:rsidRPr="00737463">
        <w:rPr>
          <w:b w:val="0"/>
          <w:bCs w:val="0"/>
          <w:sz w:val="24"/>
        </w:rPr>
        <w:t>The soil conservation plan should be address the issue of erosion, and set out measure to be followed.</w:t>
      </w:r>
      <w:r w:rsidR="00FC4D84" w:rsidRPr="00737463">
        <w:rPr>
          <w:b w:val="0"/>
          <w:bCs w:val="0"/>
          <w:spacing w:val="-3"/>
          <w:sz w:val="24"/>
        </w:rPr>
        <w:t xml:space="preserve"> Re-vegetation will recover the original position of the land.</w:t>
      </w:r>
    </w:p>
    <w:p w:rsidR="00FC4D84" w:rsidRPr="003F5A3E" w:rsidRDefault="00FC4D84" w:rsidP="00D36D70">
      <w:pPr>
        <w:spacing w:line="276" w:lineRule="auto"/>
        <w:ind w:left="0" w:firstLine="0"/>
      </w:pPr>
    </w:p>
    <w:p w:rsidR="00705A15" w:rsidRDefault="00705A15" w:rsidP="00861EF1">
      <w:pPr>
        <w:spacing w:line="276" w:lineRule="auto"/>
        <w:ind w:left="0"/>
        <w:rPr>
          <w:rStyle w:val="Heading3Char"/>
          <w:rFonts w:ascii="Times New Roman" w:hAnsi="Times New Roman" w:cs="Times New Roman"/>
        </w:rPr>
      </w:pPr>
      <w:bookmarkStart w:id="97" w:name="_Toc364098270"/>
      <w:r>
        <w:rPr>
          <w:rStyle w:val="Heading3Char"/>
          <w:rFonts w:ascii="Times New Roman" w:hAnsi="Times New Roman" w:cs="Times New Roman"/>
        </w:rPr>
        <w:t>6.1.2.2</w:t>
      </w:r>
      <w:r>
        <w:rPr>
          <w:rStyle w:val="Heading3Char"/>
          <w:rFonts w:ascii="Times New Roman" w:hAnsi="Times New Roman" w:cs="Times New Roman"/>
        </w:rPr>
        <w:tab/>
      </w:r>
      <w:r w:rsidR="00FC4D84" w:rsidRPr="00705A15">
        <w:rPr>
          <w:rStyle w:val="Heading3Char"/>
          <w:rFonts w:ascii="Times New Roman" w:hAnsi="Times New Roman" w:cs="Times New Roman"/>
        </w:rPr>
        <w:t>Soil Contamination</w:t>
      </w:r>
      <w:bookmarkEnd w:id="97"/>
    </w:p>
    <w:p w:rsidR="00FC4D84" w:rsidRPr="003F5A3E" w:rsidRDefault="005D6DDF" w:rsidP="00D36D70">
      <w:pPr>
        <w:spacing w:line="276" w:lineRule="auto"/>
        <w:ind w:left="0"/>
      </w:pPr>
      <w:r>
        <w:t>128</w:t>
      </w:r>
      <w:r w:rsidR="00225F29">
        <w:t>.</w:t>
      </w:r>
      <w:r w:rsidR="00225F29">
        <w:tab/>
      </w:r>
      <w:r w:rsidR="00FC4D84" w:rsidRPr="003F5A3E">
        <w:t>hort term soil contamination can result from oil leaking from equipment and material and waste from construction activities and from contractor’ camp should be minim</w:t>
      </w:r>
      <w:r w:rsidR="00FC4D84">
        <w:t>iz</w:t>
      </w:r>
      <w:r w:rsidR="00FC4D84" w:rsidRPr="003F5A3E">
        <w:t>ed</w:t>
      </w:r>
      <w:r w:rsidR="006878B9">
        <w:t xml:space="preserve"> or avoided it possiblie</w:t>
      </w:r>
      <w:r w:rsidR="00FC4D84" w:rsidRPr="003F5A3E">
        <w:t xml:space="preserve">. </w:t>
      </w:r>
    </w:p>
    <w:p w:rsidR="00705A15" w:rsidRDefault="00705A15" w:rsidP="00861EF1">
      <w:pPr>
        <w:spacing w:line="276" w:lineRule="auto"/>
        <w:ind w:left="0"/>
        <w:rPr>
          <w:rStyle w:val="Heading3Char"/>
          <w:rFonts w:ascii="Times New Roman" w:hAnsi="Times New Roman" w:cs="Times New Roman"/>
        </w:rPr>
      </w:pPr>
      <w:bookmarkStart w:id="98" w:name="_Toc364098271"/>
      <w:r>
        <w:rPr>
          <w:rStyle w:val="Heading3Char"/>
          <w:rFonts w:ascii="Times New Roman" w:hAnsi="Times New Roman" w:cs="Times New Roman"/>
        </w:rPr>
        <w:t>6.1.2.3</w:t>
      </w:r>
      <w:r>
        <w:rPr>
          <w:rStyle w:val="Heading3Char"/>
          <w:rFonts w:ascii="Times New Roman" w:hAnsi="Times New Roman" w:cs="Times New Roman"/>
        </w:rPr>
        <w:tab/>
      </w:r>
      <w:r w:rsidR="00FC4D84" w:rsidRPr="00705A15">
        <w:rPr>
          <w:rStyle w:val="Heading3Char"/>
          <w:rFonts w:ascii="Times New Roman" w:hAnsi="Times New Roman" w:cs="Times New Roman"/>
        </w:rPr>
        <w:t>Supervise Contractors</w:t>
      </w:r>
      <w:bookmarkEnd w:id="98"/>
    </w:p>
    <w:p w:rsidR="00225F29" w:rsidRDefault="00225F29" w:rsidP="00861EF1">
      <w:pPr>
        <w:spacing w:line="276" w:lineRule="auto"/>
        <w:ind w:left="0"/>
        <w:rPr>
          <w:rStyle w:val="Heading3Char"/>
          <w:rFonts w:ascii="Times New Roman" w:hAnsi="Times New Roman" w:cs="Times New Roman"/>
        </w:rPr>
      </w:pPr>
    </w:p>
    <w:p w:rsidR="00FC4D84" w:rsidRPr="003F5A3E" w:rsidRDefault="00225F29" w:rsidP="00861EF1">
      <w:pPr>
        <w:spacing w:line="276" w:lineRule="auto"/>
        <w:ind w:left="0"/>
      </w:pPr>
      <w:r>
        <w:t>1</w:t>
      </w:r>
      <w:r w:rsidR="005D6DDF">
        <w:t>29</w:t>
      </w:r>
      <w:r>
        <w:t>.</w:t>
      </w:r>
      <w:r>
        <w:tab/>
      </w:r>
      <w:r w:rsidR="00FC4D84" w:rsidRPr="003F5A3E">
        <w:t xml:space="preserve">Mitigation of such contamination is in the hands of the contractor, who should be required to produce and comply with site management plans. A spill prevention and lean up plan should form part of the site management plan. The contractors operations should be supervised by inspectors who are trained in identification and mitigation of environmental impacts. </w:t>
      </w:r>
    </w:p>
    <w:p w:rsidR="00FC4D84" w:rsidRDefault="00FC4D84" w:rsidP="00861EF1">
      <w:pPr>
        <w:spacing w:line="276" w:lineRule="auto"/>
        <w:ind w:left="0"/>
      </w:pPr>
      <w:bookmarkStart w:id="99" w:name="_Toc214874782"/>
    </w:p>
    <w:p w:rsidR="00705A15" w:rsidRDefault="00705A15" w:rsidP="00861EF1">
      <w:pPr>
        <w:ind w:left="0"/>
        <w:rPr>
          <w:rStyle w:val="Heading3Char"/>
          <w:rFonts w:ascii="Times New Roman" w:hAnsi="Times New Roman" w:cs="Times New Roman"/>
        </w:rPr>
      </w:pPr>
      <w:bookmarkStart w:id="100" w:name="_Toc364098272"/>
      <w:r>
        <w:rPr>
          <w:rStyle w:val="Heading3Char"/>
          <w:rFonts w:ascii="Times New Roman" w:hAnsi="Times New Roman" w:cs="Times New Roman"/>
        </w:rPr>
        <w:t>6.1.2.4</w:t>
      </w:r>
      <w:r>
        <w:rPr>
          <w:rStyle w:val="Heading3Char"/>
          <w:rFonts w:ascii="Times New Roman" w:hAnsi="Times New Roman" w:cs="Times New Roman"/>
        </w:rPr>
        <w:tab/>
      </w:r>
      <w:r w:rsidR="00FC4D84" w:rsidRPr="00705A15">
        <w:rPr>
          <w:rStyle w:val="Heading3Char"/>
          <w:rFonts w:ascii="Times New Roman" w:hAnsi="Times New Roman" w:cs="Times New Roman"/>
        </w:rPr>
        <w:t>Railway Line Crossing</w:t>
      </w:r>
      <w:bookmarkEnd w:id="100"/>
    </w:p>
    <w:p w:rsidR="00225F29" w:rsidRDefault="00225F29" w:rsidP="00861EF1">
      <w:pPr>
        <w:ind w:left="0"/>
      </w:pPr>
    </w:p>
    <w:p w:rsidR="00FC4D84" w:rsidRDefault="005D6DDF" w:rsidP="00861EF1">
      <w:pPr>
        <w:ind w:left="0"/>
      </w:pPr>
      <w:r>
        <w:t>130</w:t>
      </w:r>
      <w:r w:rsidR="00225F29">
        <w:t>.</w:t>
      </w:r>
      <w:r w:rsidR="00225F29">
        <w:tab/>
      </w:r>
      <w:r w:rsidR="00FC4D84">
        <w:t>The proposed project will cross one Rail line near at Bakterpur</w:t>
      </w:r>
      <w:r w:rsidR="00FC4D84" w:rsidRPr="00480AA4">
        <w:rPr>
          <w:color w:val="FF0000"/>
        </w:rPr>
        <w:t xml:space="preserve">of -- </w:t>
      </w:r>
      <w:r w:rsidR="00FC4D84" w:rsidRPr="00480AA4">
        <w:rPr>
          <w:bCs/>
          <w:color w:val="FF0000"/>
        </w:rPr>
        <w:t xml:space="preserve">km </w:t>
      </w:r>
      <w:r w:rsidR="00FC4D84" w:rsidRPr="00D81859">
        <w:rPr>
          <w:bCs/>
        </w:rPr>
        <w:t xml:space="preserve">long </w:t>
      </w:r>
      <w:r w:rsidR="00FC4D84">
        <w:rPr>
          <w:bCs/>
        </w:rPr>
        <w:t xml:space="preserve">alternate road </w:t>
      </w:r>
      <w:r w:rsidR="00FC4D84" w:rsidRPr="00D81859">
        <w:t>project</w:t>
      </w:r>
      <w:r w:rsidR="00FC4D84">
        <w:t xml:space="preserve">. For crossing the rail the authority will use level crossing or overpass on the rail truck.  </w:t>
      </w:r>
    </w:p>
    <w:p w:rsidR="00FC4D84" w:rsidRDefault="00FC4D84" w:rsidP="00861EF1">
      <w:pPr>
        <w:ind w:left="0"/>
      </w:pPr>
    </w:p>
    <w:p w:rsidR="00FC4D84" w:rsidRDefault="006F7402" w:rsidP="00861EF1">
      <w:pPr>
        <w:pStyle w:val="Heading3"/>
        <w:ind w:left="0"/>
        <w:rPr>
          <w:rFonts w:ascii="Times New Roman" w:hAnsi="Times New Roman" w:cs="Times New Roman"/>
        </w:rPr>
      </w:pPr>
      <w:bookmarkStart w:id="101" w:name="_Toc364098273"/>
      <w:r>
        <w:rPr>
          <w:rFonts w:ascii="Times New Roman" w:hAnsi="Times New Roman" w:cs="Times New Roman"/>
        </w:rPr>
        <w:t>6.1.2.5</w:t>
      </w:r>
      <w:r>
        <w:rPr>
          <w:rFonts w:ascii="Times New Roman" w:hAnsi="Times New Roman" w:cs="Times New Roman"/>
        </w:rPr>
        <w:tab/>
      </w:r>
      <w:r w:rsidR="00FC4D84" w:rsidRPr="006F7402">
        <w:rPr>
          <w:rFonts w:ascii="Times New Roman" w:hAnsi="Times New Roman" w:cs="Times New Roman"/>
        </w:rPr>
        <w:t>Noise and Vibration</w:t>
      </w:r>
      <w:bookmarkEnd w:id="101"/>
    </w:p>
    <w:p w:rsidR="00225F29" w:rsidRPr="00225F29" w:rsidRDefault="00225F29" w:rsidP="00225F29"/>
    <w:p w:rsidR="00FC4D84" w:rsidRDefault="00FC4D84" w:rsidP="00DE2399">
      <w:pPr>
        <w:pStyle w:val="ListParagraph"/>
        <w:numPr>
          <w:ilvl w:val="0"/>
          <w:numId w:val="43"/>
        </w:numPr>
        <w:tabs>
          <w:tab w:val="clear" w:pos="720"/>
          <w:tab w:val="left" w:pos="1080"/>
        </w:tabs>
        <w:suppressAutoHyphens w:val="0"/>
        <w:spacing w:line="276" w:lineRule="auto"/>
        <w:ind w:left="1080"/>
        <w:contextualSpacing/>
        <w:jc w:val="both"/>
      </w:pPr>
      <w:r>
        <w:t>Selecting ‘quiet’ working methods and use low noise equipment must be specified in construction contract tender documents.</w:t>
      </w:r>
    </w:p>
    <w:p w:rsidR="00FC4D84" w:rsidRDefault="00FC4D84" w:rsidP="00DE2399">
      <w:pPr>
        <w:pStyle w:val="ListParagraph"/>
        <w:numPr>
          <w:ilvl w:val="0"/>
          <w:numId w:val="43"/>
        </w:numPr>
        <w:tabs>
          <w:tab w:val="clear" w:pos="720"/>
          <w:tab w:val="left" w:pos="1080"/>
        </w:tabs>
        <w:suppressAutoHyphens w:val="0"/>
        <w:spacing w:line="276" w:lineRule="auto"/>
        <w:ind w:left="1080"/>
        <w:contextualSpacing/>
        <w:jc w:val="both"/>
      </w:pPr>
      <w:r>
        <w:t xml:space="preserve">Construction activities should not take place at nighttime. If this is absolutely unavoidable, the contractor shall advise/consult with local community leaders </w:t>
      </w:r>
    </w:p>
    <w:p w:rsidR="00FC4D84" w:rsidRDefault="00FC4D84" w:rsidP="00DE2399">
      <w:pPr>
        <w:pStyle w:val="ListParagraph"/>
        <w:numPr>
          <w:ilvl w:val="0"/>
          <w:numId w:val="43"/>
        </w:numPr>
        <w:tabs>
          <w:tab w:val="clear" w:pos="720"/>
          <w:tab w:val="left" w:pos="1080"/>
        </w:tabs>
        <w:suppressAutoHyphens w:val="0"/>
        <w:spacing w:line="276" w:lineRule="auto"/>
        <w:ind w:left="1080"/>
        <w:contextualSpacing/>
        <w:jc w:val="both"/>
      </w:pPr>
      <w:r>
        <w:t xml:space="preserve">Local community should be consulted beforehand and reach an agreement over appropriate timing for noisy activities.   </w:t>
      </w:r>
    </w:p>
    <w:p w:rsidR="00FC4D84" w:rsidRDefault="00FC4D84" w:rsidP="00DE2399">
      <w:pPr>
        <w:pStyle w:val="ListParagraph"/>
        <w:numPr>
          <w:ilvl w:val="0"/>
          <w:numId w:val="43"/>
        </w:numPr>
        <w:tabs>
          <w:tab w:val="clear" w:pos="720"/>
          <w:tab w:val="left" w:pos="1080"/>
        </w:tabs>
        <w:suppressAutoHyphens w:val="0"/>
        <w:spacing w:line="276" w:lineRule="auto"/>
        <w:ind w:left="1080"/>
        <w:contextualSpacing/>
        <w:jc w:val="both"/>
      </w:pPr>
      <w:r>
        <w:t xml:space="preserve">Equipment will be maintained in good working order and, where appropriate, acoustic hood will be provided </w:t>
      </w:r>
    </w:p>
    <w:p w:rsidR="00FC4D84" w:rsidRDefault="00225F29" w:rsidP="00DE2399">
      <w:pPr>
        <w:pStyle w:val="ListParagraph"/>
        <w:numPr>
          <w:ilvl w:val="0"/>
          <w:numId w:val="43"/>
        </w:numPr>
        <w:tabs>
          <w:tab w:val="clear" w:pos="720"/>
          <w:tab w:val="left" w:pos="1080"/>
        </w:tabs>
        <w:suppressAutoHyphens w:val="0"/>
        <w:spacing w:line="276" w:lineRule="auto"/>
        <w:ind w:left="1080"/>
        <w:contextualSpacing/>
        <w:jc w:val="both"/>
      </w:pPr>
      <w:r>
        <w:t>T</w:t>
      </w:r>
      <w:r w:rsidR="00FC4D84">
        <w:t>aking maximum advantage of shielding provided by onsite structures and off site natural features (tree, etc) to minimize noise levels at offsite receptor location.</w:t>
      </w:r>
    </w:p>
    <w:p w:rsidR="00FC4D84" w:rsidRDefault="00FC4D84" w:rsidP="00DE2399">
      <w:pPr>
        <w:pStyle w:val="ListParagraph"/>
        <w:numPr>
          <w:ilvl w:val="0"/>
          <w:numId w:val="43"/>
        </w:numPr>
        <w:tabs>
          <w:tab w:val="clear" w:pos="720"/>
          <w:tab w:val="left" w:pos="1080"/>
        </w:tabs>
        <w:suppressAutoHyphens w:val="0"/>
        <w:spacing w:line="276" w:lineRule="auto"/>
        <w:ind w:left="1080"/>
        <w:contextualSpacing/>
        <w:jc w:val="both"/>
      </w:pPr>
      <w:r w:rsidRPr="003F5A3E">
        <w:t xml:space="preserve">Try to avoid using </w:t>
      </w:r>
      <w:r>
        <w:t>heavy noise producing equipment</w:t>
      </w:r>
    </w:p>
    <w:p w:rsidR="00FC4D84" w:rsidRPr="003F5A3E" w:rsidRDefault="00FC4D84" w:rsidP="00861EF1">
      <w:pPr>
        <w:spacing w:line="276" w:lineRule="auto"/>
        <w:ind w:left="0"/>
      </w:pPr>
    </w:p>
    <w:p w:rsidR="00FC4D84" w:rsidRPr="006F7402" w:rsidRDefault="006F7402" w:rsidP="00861EF1">
      <w:pPr>
        <w:pStyle w:val="Heading3"/>
        <w:ind w:left="0"/>
        <w:rPr>
          <w:rFonts w:ascii="Times New Roman" w:hAnsi="Times New Roman" w:cs="Times New Roman"/>
        </w:rPr>
      </w:pPr>
      <w:bookmarkStart w:id="102" w:name="_Toc364098274"/>
      <w:r>
        <w:rPr>
          <w:rFonts w:ascii="Times New Roman" w:hAnsi="Times New Roman" w:cs="Times New Roman"/>
        </w:rPr>
        <w:t>6.1.2.6</w:t>
      </w:r>
      <w:r>
        <w:rPr>
          <w:rFonts w:ascii="Times New Roman" w:hAnsi="Times New Roman" w:cs="Times New Roman"/>
        </w:rPr>
        <w:tab/>
      </w:r>
      <w:r w:rsidR="00FC4D84" w:rsidRPr="006F7402">
        <w:rPr>
          <w:rFonts w:ascii="Times New Roman" w:hAnsi="Times New Roman" w:cs="Times New Roman"/>
        </w:rPr>
        <w:t>Surface and Ground Water</w:t>
      </w:r>
      <w:bookmarkEnd w:id="102"/>
    </w:p>
    <w:p w:rsidR="00FC4D84" w:rsidRPr="003F5A3E" w:rsidRDefault="00FC4D84" w:rsidP="00861EF1">
      <w:pPr>
        <w:spacing w:line="276" w:lineRule="auto"/>
        <w:ind w:left="0"/>
        <w:rPr>
          <w:b/>
        </w:rPr>
      </w:pPr>
    </w:p>
    <w:p w:rsidR="00FC4D84" w:rsidRPr="003F5A3E" w:rsidRDefault="00225F29" w:rsidP="00225F29">
      <w:pPr>
        <w:pStyle w:val="ListParagraph"/>
        <w:tabs>
          <w:tab w:val="clear" w:pos="720"/>
        </w:tabs>
        <w:suppressAutoHyphens w:val="0"/>
        <w:spacing w:line="276" w:lineRule="auto"/>
        <w:ind w:left="0"/>
        <w:contextualSpacing/>
        <w:jc w:val="both"/>
        <w:rPr>
          <w:b/>
          <w:i/>
        </w:rPr>
      </w:pPr>
      <w:r>
        <w:t>13</w:t>
      </w:r>
      <w:r w:rsidR="005D6DDF">
        <w:t>1</w:t>
      </w:r>
      <w:r>
        <w:t>.</w:t>
      </w:r>
      <w:r>
        <w:tab/>
      </w:r>
      <w:r w:rsidR="00FC4D84" w:rsidRPr="003F5A3E">
        <w:t>Surface drainage shall be controlled to divert surface runoff away from the construction area;</w:t>
      </w:r>
    </w:p>
    <w:p w:rsidR="00FC4D84" w:rsidRPr="003F5A3E" w:rsidRDefault="006878B9" w:rsidP="00DE2399">
      <w:pPr>
        <w:pStyle w:val="ListParagraph"/>
        <w:numPr>
          <w:ilvl w:val="0"/>
          <w:numId w:val="42"/>
        </w:numPr>
        <w:tabs>
          <w:tab w:val="clear" w:pos="720"/>
        </w:tabs>
        <w:suppressAutoHyphens w:val="0"/>
        <w:spacing w:line="276" w:lineRule="auto"/>
        <w:contextualSpacing/>
        <w:jc w:val="both"/>
        <w:rPr>
          <w:b/>
          <w:i/>
        </w:rPr>
      </w:pPr>
      <w:r>
        <w:t xml:space="preserve">Side slope </w:t>
      </w:r>
      <w:r w:rsidR="00FC4D84" w:rsidRPr="003F5A3E">
        <w:t>should be vegetated as soon as practicable;</w:t>
      </w:r>
    </w:p>
    <w:p w:rsidR="00FC4D84" w:rsidRPr="003F5A3E" w:rsidRDefault="00FC4D84" w:rsidP="00DE2399">
      <w:pPr>
        <w:pStyle w:val="ListParagraph"/>
        <w:numPr>
          <w:ilvl w:val="0"/>
          <w:numId w:val="42"/>
        </w:numPr>
        <w:tabs>
          <w:tab w:val="clear" w:pos="720"/>
        </w:tabs>
        <w:suppressAutoHyphens w:val="0"/>
        <w:spacing w:line="276" w:lineRule="auto"/>
        <w:contextualSpacing/>
        <w:jc w:val="both"/>
        <w:rPr>
          <w:b/>
          <w:i/>
        </w:rPr>
      </w:pPr>
      <w:r w:rsidRPr="003F5A3E">
        <w:t xml:space="preserve">Strict supervision should be maintained to avoid blockage of natural </w:t>
      </w:r>
      <w:r w:rsidR="006878B9">
        <w:t xml:space="preserve">pond </w:t>
      </w:r>
      <w:r w:rsidRPr="003F5A3E">
        <w:t>during the construction period, and</w:t>
      </w:r>
    </w:p>
    <w:p w:rsidR="00FC4D84" w:rsidRPr="00225F29" w:rsidRDefault="00FC4D84" w:rsidP="00DE2399">
      <w:pPr>
        <w:pStyle w:val="ListParagraph"/>
        <w:numPr>
          <w:ilvl w:val="0"/>
          <w:numId w:val="42"/>
        </w:numPr>
        <w:tabs>
          <w:tab w:val="clear" w:pos="720"/>
        </w:tabs>
        <w:suppressAutoHyphens w:val="0"/>
        <w:spacing w:line="276" w:lineRule="auto"/>
        <w:contextualSpacing/>
        <w:jc w:val="both"/>
        <w:rPr>
          <w:b/>
          <w:i/>
        </w:rPr>
      </w:pPr>
      <w:r w:rsidRPr="003F5A3E">
        <w:t>Container of sanitary waste should be adequately disposed off to avoid surface and ground water contamination.</w:t>
      </w:r>
    </w:p>
    <w:p w:rsidR="00225F29" w:rsidRPr="005F2B83" w:rsidRDefault="00225F29" w:rsidP="00225F29">
      <w:pPr>
        <w:pStyle w:val="ListParagraph"/>
        <w:tabs>
          <w:tab w:val="clear" w:pos="720"/>
        </w:tabs>
        <w:suppressAutoHyphens w:val="0"/>
        <w:spacing w:line="276" w:lineRule="auto"/>
        <w:contextualSpacing/>
        <w:jc w:val="both"/>
        <w:rPr>
          <w:b/>
          <w:i/>
        </w:rPr>
      </w:pPr>
    </w:p>
    <w:p w:rsidR="00FC4D84" w:rsidRPr="006F7402" w:rsidRDefault="006F7402" w:rsidP="00861EF1">
      <w:pPr>
        <w:pStyle w:val="Heading3"/>
        <w:ind w:left="0"/>
        <w:rPr>
          <w:rFonts w:ascii="Times New Roman" w:hAnsi="Times New Roman" w:cs="Times New Roman"/>
        </w:rPr>
      </w:pPr>
      <w:bookmarkStart w:id="103" w:name="_Toc214874803"/>
      <w:bookmarkStart w:id="104" w:name="_Toc364098275"/>
      <w:r>
        <w:rPr>
          <w:rFonts w:ascii="Times New Roman" w:hAnsi="Times New Roman" w:cs="Times New Roman"/>
        </w:rPr>
        <w:t>6.1.2.7</w:t>
      </w:r>
      <w:r>
        <w:rPr>
          <w:rFonts w:ascii="Times New Roman" w:hAnsi="Times New Roman" w:cs="Times New Roman"/>
        </w:rPr>
        <w:tab/>
      </w:r>
      <w:r w:rsidR="00FC4D84" w:rsidRPr="006F7402">
        <w:rPr>
          <w:rFonts w:ascii="Times New Roman" w:hAnsi="Times New Roman" w:cs="Times New Roman"/>
        </w:rPr>
        <w:t>Sanitation and Drinking Water</w:t>
      </w:r>
      <w:bookmarkEnd w:id="103"/>
      <w:bookmarkEnd w:id="104"/>
    </w:p>
    <w:p w:rsidR="00FC4D84" w:rsidRPr="003F5A3E" w:rsidRDefault="00FC4D84" w:rsidP="00861EF1">
      <w:pPr>
        <w:spacing w:line="276" w:lineRule="auto"/>
        <w:ind w:left="0"/>
      </w:pPr>
    </w:p>
    <w:p w:rsidR="00FC4D84" w:rsidRPr="00D36D70" w:rsidRDefault="00225F29" w:rsidP="00D36D70">
      <w:pPr>
        <w:spacing w:line="276" w:lineRule="auto"/>
        <w:ind w:left="0"/>
      </w:pPr>
      <w:r>
        <w:t>13</w:t>
      </w:r>
      <w:r w:rsidR="005D6DDF">
        <w:t>2</w:t>
      </w:r>
      <w:r>
        <w:t>.</w:t>
      </w:r>
      <w:r>
        <w:tab/>
      </w:r>
      <w:r w:rsidR="00FC4D84" w:rsidRPr="003F5A3E">
        <w:t xml:space="preserve">Arrangement of adequate sanitation and drinking water should be ensured and the workers should be aware to practice those facilities. </w:t>
      </w:r>
      <w:r w:rsidR="00FC4D84">
        <w:t>Sanitary latrines shall be provided at each construction camp and waste dispose of through designing and constructing and appropriate septic system.</w:t>
      </w:r>
    </w:p>
    <w:p w:rsidR="00FC4D84" w:rsidRPr="006F7402" w:rsidRDefault="006F7402" w:rsidP="00861EF1">
      <w:pPr>
        <w:pStyle w:val="Heading3"/>
        <w:ind w:left="0"/>
        <w:rPr>
          <w:rFonts w:ascii="Times New Roman" w:hAnsi="Times New Roman" w:cs="Times New Roman"/>
        </w:rPr>
      </w:pPr>
      <w:bookmarkStart w:id="105" w:name="_Toc364098276"/>
      <w:r>
        <w:rPr>
          <w:rFonts w:ascii="Times New Roman" w:hAnsi="Times New Roman" w:cs="Times New Roman"/>
        </w:rPr>
        <w:t>6.1.2.8</w:t>
      </w:r>
      <w:r>
        <w:rPr>
          <w:rFonts w:ascii="Times New Roman" w:hAnsi="Times New Roman" w:cs="Times New Roman"/>
        </w:rPr>
        <w:tab/>
      </w:r>
      <w:r w:rsidR="00FC4D84" w:rsidRPr="006F7402">
        <w:rPr>
          <w:rFonts w:ascii="Times New Roman" w:hAnsi="Times New Roman" w:cs="Times New Roman"/>
        </w:rPr>
        <w:t>Drainage System</w:t>
      </w:r>
      <w:bookmarkEnd w:id="105"/>
    </w:p>
    <w:p w:rsidR="00FC4D84" w:rsidRPr="006F7402" w:rsidRDefault="006F7402" w:rsidP="00861EF1">
      <w:pPr>
        <w:pStyle w:val="Heading8"/>
        <w:tabs>
          <w:tab w:val="clear" w:pos="864"/>
        </w:tabs>
        <w:ind w:left="0" w:hanging="720"/>
        <w:jc w:val="both"/>
        <w:rPr>
          <w:b w:val="0"/>
          <w:bCs w:val="0"/>
          <w:sz w:val="24"/>
        </w:rPr>
      </w:pPr>
      <w:r>
        <w:rPr>
          <w:b w:val="0"/>
          <w:bCs w:val="0"/>
          <w:sz w:val="24"/>
        </w:rPr>
        <w:tab/>
      </w:r>
      <w:r w:rsidR="00225F29">
        <w:rPr>
          <w:b w:val="0"/>
          <w:bCs w:val="0"/>
          <w:sz w:val="24"/>
        </w:rPr>
        <w:t>13</w:t>
      </w:r>
      <w:r w:rsidR="005D6DDF">
        <w:rPr>
          <w:b w:val="0"/>
          <w:bCs w:val="0"/>
          <w:sz w:val="24"/>
        </w:rPr>
        <w:t>3</w:t>
      </w:r>
      <w:r w:rsidR="00225F29">
        <w:rPr>
          <w:b w:val="0"/>
          <w:bCs w:val="0"/>
          <w:sz w:val="24"/>
        </w:rPr>
        <w:t>.</w:t>
      </w:r>
      <w:r w:rsidR="00225F29">
        <w:rPr>
          <w:b w:val="0"/>
          <w:bCs w:val="0"/>
          <w:sz w:val="24"/>
        </w:rPr>
        <w:tab/>
      </w:r>
      <w:r w:rsidR="00FC4D84" w:rsidRPr="006F7402">
        <w:rPr>
          <w:b w:val="0"/>
          <w:bCs w:val="0"/>
          <w:sz w:val="24"/>
        </w:rPr>
        <w:t>To avoid drainage congestion, completion of construction should be ensured within the dry season, so surface run-offs from the site are not expected. However near the end of dry period, pre-monsoon showers could lead to run-offs. Provision of dewatering should be made for ensuring proper drainage.</w:t>
      </w:r>
    </w:p>
    <w:p w:rsidR="00FC4D84" w:rsidRDefault="00FC4D84" w:rsidP="00861EF1">
      <w:pPr>
        <w:spacing w:line="276" w:lineRule="auto"/>
        <w:ind w:left="0"/>
      </w:pPr>
    </w:p>
    <w:p w:rsidR="00FC4D84" w:rsidRPr="006F7402" w:rsidRDefault="006F7402" w:rsidP="00861EF1">
      <w:pPr>
        <w:pStyle w:val="Heading3"/>
        <w:ind w:left="0"/>
        <w:rPr>
          <w:rFonts w:ascii="Times New Roman" w:hAnsi="Times New Roman" w:cs="Times New Roman"/>
        </w:rPr>
      </w:pPr>
      <w:bookmarkStart w:id="106" w:name="_Toc364098277"/>
      <w:r>
        <w:rPr>
          <w:rFonts w:ascii="Times New Roman" w:hAnsi="Times New Roman" w:cs="Times New Roman"/>
        </w:rPr>
        <w:t>6.1.2.9</w:t>
      </w:r>
      <w:r>
        <w:rPr>
          <w:rFonts w:ascii="Times New Roman" w:hAnsi="Times New Roman" w:cs="Times New Roman"/>
        </w:rPr>
        <w:tab/>
      </w:r>
      <w:r w:rsidR="00FC4D84" w:rsidRPr="006F7402">
        <w:rPr>
          <w:rFonts w:ascii="Times New Roman" w:hAnsi="Times New Roman" w:cs="Times New Roman"/>
        </w:rPr>
        <w:t>Oil Spill Plan</w:t>
      </w:r>
      <w:bookmarkEnd w:id="106"/>
    </w:p>
    <w:p w:rsidR="00FC4D84" w:rsidRPr="00BE7E6C" w:rsidRDefault="00FC4D84" w:rsidP="00861EF1">
      <w:pPr>
        <w:spacing w:line="276" w:lineRule="auto"/>
        <w:ind w:left="0"/>
        <w:rPr>
          <w:b/>
        </w:rPr>
      </w:pPr>
    </w:p>
    <w:p w:rsidR="00FC4D84" w:rsidRDefault="00225F29" w:rsidP="00861EF1">
      <w:pPr>
        <w:spacing w:line="276" w:lineRule="auto"/>
        <w:ind w:left="0"/>
      </w:pPr>
      <w:r>
        <w:t>13</w:t>
      </w:r>
      <w:r w:rsidR="005D6DDF">
        <w:t>4</w:t>
      </w:r>
      <w:r>
        <w:t>.</w:t>
      </w:r>
      <w:r>
        <w:tab/>
      </w:r>
      <w:r w:rsidR="00FC4D84">
        <w:t xml:space="preserve">Equipment maintenance areas shall have proper house cleaning procedures. Oil, grease and chemical spill shall be cleaned up as they occur. An area specified for oil, lubricants and chemicals shall be set aside.  </w:t>
      </w:r>
    </w:p>
    <w:p w:rsidR="00FC4D84" w:rsidRDefault="00FC4D84" w:rsidP="00861EF1">
      <w:pPr>
        <w:spacing w:line="276" w:lineRule="auto"/>
        <w:ind w:left="0"/>
      </w:pPr>
    </w:p>
    <w:p w:rsidR="00FC4D84" w:rsidRPr="006F7402" w:rsidRDefault="006F7402" w:rsidP="00861EF1">
      <w:pPr>
        <w:pStyle w:val="Heading3"/>
        <w:ind w:left="0"/>
        <w:rPr>
          <w:rFonts w:ascii="Times New Roman" w:hAnsi="Times New Roman" w:cs="Times New Roman"/>
        </w:rPr>
      </w:pPr>
      <w:bookmarkStart w:id="107" w:name="_Toc364098278"/>
      <w:r>
        <w:rPr>
          <w:rFonts w:ascii="Times New Roman" w:hAnsi="Times New Roman" w:cs="Times New Roman"/>
        </w:rPr>
        <w:t xml:space="preserve">6.1.2.10 </w:t>
      </w:r>
      <w:r w:rsidR="00FC4D84" w:rsidRPr="006F7402">
        <w:rPr>
          <w:rFonts w:ascii="Times New Roman" w:hAnsi="Times New Roman" w:cs="Times New Roman"/>
        </w:rPr>
        <w:t>Waste Disposal Plan</w:t>
      </w:r>
      <w:bookmarkEnd w:id="107"/>
    </w:p>
    <w:p w:rsidR="00FC4D84" w:rsidRPr="00BE7E6C" w:rsidRDefault="00FC4D84" w:rsidP="00861EF1">
      <w:pPr>
        <w:spacing w:line="276" w:lineRule="auto"/>
        <w:ind w:left="0"/>
        <w:rPr>
          <w:b/>
        </w:rPr>
      </w:pPr>
    </w:p>
    <w:p w:rsidR="00FC4D84" w:rsidRDefault="00225F29" w:rsidP="00861EF1">
      <w:pPr>
        <w:spacing w:line="276" w:lineRule="auto"/>
        <w:ind w:left="0"/>
      </w:pPr>
      <w:r>
        <w:t>13</w:t>
      </w:r>
      <w:r w:rsidR="005D6DDF">
        <w:t>5</w:t>
      </w:r>
      <w:r>
        <w:t>.</w:t>
      </w:r>
      <w:r>
        <w:tab/>
      </w:r>
      <w:r w:rsidR="00FC4D84">
        <w:t>Used oil and spilled oil shall be collected and recycled. Contaminated soils, paints, solvent or other chemicals etc. shall be collected and disposed of in an approved waste disposal site. Solid waste shall be collected and dispose of in an approved solid waste facility.</w:t>
      </w:r>
    </w:p>
    <w:p w:rsidR="00FC4D84" w:rsidRDefault="00FC4D84" w:rsidP="00861EF1">
      <w:pPr>
        <w:spacing w:line="276" w:lineRule="auto"/>
        <w:ind w:left="0"/>
        <w:rPr>
          <w:b/>
        </w:rPr>
      </w:pPr>
    </w:p>
    <w:p w:rsidR="00FC4D84" w:rsidRPr="006F7402" w:rsidRDefault="006F7402" w:rsidP="00861EF1">
      <w:pPr>
        <w:pStyle w:val="Heading3"/>
        <w:ind w:left="0"/>
        <w:rPr>
          <w:rFonts w:ascii="Times New Roman" w:hAnsi="Times New Roman" w:cs="Times New Roman"/>
        </w:rPr>
      </w:pPr>
      <w:bookmarkStart w:id="108" w:name="_Toc364098279"/>
      <w:r>
        <w:rPr>
          <w:rFonts w:ascii="Times New Roman" w:hAnsi="Times New Roman" w:cs="Times New Roman"/>
        </w:rPr>
        <w:t xml:space="preserve">6.1.2.11 </w:t>
      </w:r>
      <w:r w:rsidR="00FC4D84" w:rsidRPr="006F7402">
        <w:rPr>
          <w:rFonts w:ascii="Times New Roman" w:hAnsi="Times New Roman" w:cs="Times New Roman"/>
        </w:rPr>
        <w:t>Air Quality</w:t>
      </w:r>
      <w:bookmarkEnd w:id="99"/>
      <w:bookmarkEnd w:id="108"/>
    </w:p>
    <w:p w:rsidR="00FC4D84" w:rsidRPr="006A0F88" w:rsidRDefault="00FC4D84" w:rsidP="00861EF1">
      <w:pPr>
        <w:ind w:left="0"/>
      </w:pPr>
    </w:p>
    <w:p w:rsidR="00FC4D84" w:rsidRDefault="005D6DDF" w:rsidP="00225F29">
      <w:pPr>
        <w:spacing w:after="0" w:line="276" w:lineRule="auto"/>
        <w:ind w:left="0" w:right="0"/>
      </w:pPr>
      <w:r>
        <w:t>136</w:t>
      </w:r>
      <w:r w:rsidR="00225F29">
        <w:t>.</w:t>
      </w:r>
      <w:r w:rsidR="00225F29">
        <w:tab/>
      </w:r>
      <w:r w:rsidR="00FC4D84" w:rsidRPr="003F5A3E">
        <w:t>Machinery&amp;</w:t>
      </w:r>
      <w:r w:rsidR="00FC4D84">
        <w:t xml:space="preserve"> equipment like generator engines and other heavy duty engines </w:t>
      </w:r>
      <w:r w:rsidR="00FC4D84" w:rsidRPr="003F5A3E">
        <w:t>should be routinely inspected</w:t>
      </w:r>
      <w:r w:rsidR="00FC4D84">
        <w:t xml:space="preserve">, good repair </w:t>
      </w:r>
      <w:r w:rsidR="00FC4D84" w:rsidRPr="003F5A3E">
        <w:t>and maintained in good running condition</w:t>
      </w:r>
      <w:r w:rsidR="00FC4D84">
        <w:t xml:space="preserve"> to reduce exhaust emissions</w:t>
      </w:r>
      <w:r w:rsidR="00FC4D84" w:rsidRPr="003F5A3E">
        <w:t>.</w:t>
      </w:r>
    </w:p>
    <w:p w:rsidR="00FC4D84" w:rsidRDefault="00FC4D84" w:rsidP="00DE2399">
      <w:pPr>
        <w:numPr>
          <w:ilvl w:val="0"/>
          <w:numId w:val="41"/>
        </w:numPr>
        <w:spacing w:after="0" w:line="276" w:lineRule="auto"/>
        <w:ind w:right="0"/>
      </w:pPr>
      <w:r>
        <w:t>Selecting short and direct routes for all the traffic</w:t>
      </w:r>
    </w:p>
    <w:p w:rsidR="00FC4D84" w:rsidRPr="00905736" w:rsidRDefault="00FC4D84" w:rsidP="00DE2399">
      <w:pPr>
        <w:numPr>
          <w:ilvl w:val="0"/>
          <w:numId w:val="41"/>
        </w:numPr>
        <w:spacing w:after="0" w:line="276" w:lineRule="auto"/>
        <w:ind w:right="0"/>
      </w:pPr>
      <w:r>
        <w:t>Vegetation clearance during dry weather periods</w:t>
      </w:r>
    </w:p>
    <w:p w:rsidR="00FC4D84" w:rsidRPr="003F5A3E" w:rsidRDefault="006878B9" w:rsidP="00DE2399">
      <w:pPr>
        <w:numPr>
          <w:ilvl w:val="0"/>
          <w:numId w:val="41"/>
        </w:numPr>
        <w:spacing w:after="0" w:line="276" w:lineRule="auto"/>
        <w:ind w:right="0"/>
      </w:pPr>
      <w:r>
        <w:t xml:space="preserve">Excavated material </w:t>
      </w:r>
      <w:r w:rsidR="00FC4D84" w:rsidRPr="003F5A3E">
        <w:t>and haul roads will be dampened with water during dry ambient Conditions;</w:t>
      </w:r>
    </w:p>
    <w:p w:rsidR="00FC4D84" w:rsidRPr="003F5A3E" w:rsidRDefault="00FC4D84" w:rsidP="00DE2399">
      <w:pPr>
        <w:numPr>
          <w:ilvl w:val="0"/>
          <w:numId w:val="41"/>
        </w:numPr>
        <w:spacing w:after="0" w:line="276" w:lineRule="auto"/>
        <w:ind w:right="0"/>
      </w:pPr>
      <w:r w:rsidRPr="003F5A3E">
        <w:t>Vehicle speed restrictions shall be imposed to reduce dust generation and dispersion;</w:t>
      </w:r>
    </w:p>
    <w:p w:rsidR="00FC4D84" w:rsidRPr="003F5A3E" w:rsidRDefault="00FC4D84" w:rsidP="00DE2399">
      <w:pPr>
        <w:numPr>
          <w:ilvl w:val="0"/>
          <w:numId w:val="41"/>
        </w:numPr>
        <w:spacing w:after="0" w:line="276" w:lineRule="auto"/>
        <w:ind w:right="0"/>
      </w:pPr>
      <w:r w:rsidRPr="003F5A3E">
        <w:t>Transport vehicles shall not be overloaded, and</w:t>
      </w:r>
    </w:p>
    <w:p w:rsidR="00FC4D84" w:rsidRDefault="00FC4D84" w:rsidP="00DE2399">
      <w:pPr>
        <w:numPr>
          <w:ilvl w:val="0"/>
          <w:numId w:val="41"/>
        </w:numPr>
        <w:spacing w:after="0" w:line="276" w:lineRule="auto"/>
        <w:ind w:right="0"/>
      </w:pPr>
      <w:r w:rsidRPr="003F5A3E">
        <w:t>Visual inspection of equipment and vehicles shall be conducted on a regular basis to ensure no excessive emissions of black smoke.</w:t>
      </w:r>
    </w:p>
    <w:p w:rsidR="00FC4D84" w:rsidRPr="003F5A3E" w:rsidRDefault="006878B9" w:rsidP="00DE2399">
      <w:pPr>
        <w:numPr>
          <w:ilvl w:val="0"/>
          <w:numId w:val="41"/>
        </w:numPr>
        <w:spacing w:after="0" w:line="276" w:lineRule="auto"/>
        <w:ind w:right="0"/>
      </w:pPr>
      <w:r>
        <w:t>Good housekeeping (</w:t>
      </w:r>
      <w:r w:rsidR="00FC4D84">
        <w:t>Strict fuel inventory and minimization of spillages, to reduce fugitive vapor emission</w:t>
      </w:r>
    </w:p>
    <w:p w:rsidR="00FC4D84" w:rsidRPr="003F5A3E" w:rsidRDefault="00FC4D84" w:rsidP="00861EF1">
      <w:pPr>
        <w:spacing w:line="276" w:lineRule="auto"/>
        <w:ind w:left="0"/>
        <w:rPr>
          <w:b/>
        </w:rPr>
      </w:pPr>
    </w:p>
    <w:p w:rsidR="00FC4D84" w:rsidRPr="006F7402" w:rsidRDefault="006F7402" w:rsidP="00861EF1">
      <w:pPr>
        <w:pStyle w:val="Heading3"/>
        <w:ind w:left="0"/>
        <w:rPr>
          <w:rFonts w:ascii="Times New Roman" w:hAnsi="Times New Roman" w:cs="Times New Roman"/>
        </w:rPr>
      </w:pPr>
      <w:bookmarkStart w:id="109" w:name="_Toc364098280"/>
      <w:r>
        <w:rPr>
          <w:rFonts w:ascii="Times New Roman" w:hAnsi="Times New Roman" w:cs="Times New Roman"/>
        </w:rPr>
        <w:t xml:space="preserve">6.1.2.12 </w:t>
      </w:r>
      <w:r w:rsidR="00FC4D84" w:rsidRPr="006F7402">
        <w:rPr>
          <w:rFonts w:ascii="Times New Roman" w:hAnsi="Times New Roman" w:cs="Times New Roman"/>
        </w:rPr>
        <w:t>Bio-diversity</w:t>
      </w:r>
      <w:bookmarkEnd w:id="109"/>
    </w:p>
    <w:p w:rsidR="00FC4D84" w:rsidRDefault="00FC4D84" w:rsidP="00861EF1">
      <w:pPr>
        <w:spacing w:line="276" w:lineRule="auto"/>
        <w:ind w:left="0"/>
      </w:pPr>
    </w:p>
    <w:p w:rsidR="00FC4D84" w:rsidRPr="002073A4" w:rsidRDefault="00225F29" w:rsidP="00861EF1">
      <w:pPr>
        <w:spacing w:line="276" w:lineRule="auto"/>
        <w:ind w:left="0"/>
      </w:pPr>
      <w:r>
        <w:t>13</w:t>
      </w:r>
      <w:r w:rsidR="005D6DDF">
        <w:t>7</w:t>
      </w:r>
      <w:r>
        <w:t>.</w:t>
      </w:r>
      <w:r>
        <w:tab/>
      </w:r>
      <w:r w:rsidR="00FC4D84" w:rsidRPr="002073A4">
        <w:t xml:space="preserve">Re-vegetation of the expose part will recover the biodiversity destroyed during the construction work. </w:t>
      </w:r>
    </w:p>
    <w:p w:rsidR="00FC4D84" w:rsidRDefault="00FC4D84" w:rsidP="00861EF1">
      <w:pPr>
        <w:spacing w:line="276" w:lineRule="auto"/>
        <w:ind w:left="0"/>
        <w:rPr>
          <w:b/>
        </w:rPr>
      </w:pPr>
    </w:p>
    <w:p w:rsidR="00FC4D84" w:rsidRDefault="00FC4D84" w:rsidP="00DE2399">
      <w:pPr>
        <w:numPr>
          <w:ilvl w:val="0"/>
          <w:numId w:val="40"/>
        </w:numPr>
        <w:spacing w:after="0" w:line="276" w:lineRule="auto"/>
        <w:ind w:right="0"/>
        <w:jc w:val="left"/>
      </w:pPr>
      <w:r w:rsidRPr="003F5A3E">
        <w:t>Should clear the RoW as minimum as possible</w:t>
      </w:r>
    </w:p>
    <w:p w:rsidR="00FC4D84" w:rsidRDefault="00FC4D84" w:rsidP="00DE2399">
      <w:pPr>
        <w:numPr>
          <w:ilvl w:val="0"/>
          <w:numId w:val="40"/>
        </w:numPr>
        <w:spacing w:after="0" w:line="276" w:lineRule="auto"/>
        <w:ind w:right="0"/>
        <w:jc w:val="left"/>
      </w:pPr>
      <w:r>
        <w:t>Vegetation clearance will be minimized</w:t>
      </w:r>
    </w:p>
    <w:p w:rsidR="00FC4D84" w:rsidRPr="0086372D" w:rsidRDefault="00FC4D84" w:rsidP="00DE2399">
      <w:pPr>
        <w:numPr>
          <w:ilvl w:val="0"/>
          <w:numId w:val="40"/>
        </w:numPr>
        <w:spacing w:after="0" w:line="276" w:lineRule="auto"/>
        <w:ind w:right="0"/>
        <w:jc w:val="left"/>
      </w:pPr>
      <w:r>
        <w:t>Damage to habitat in non-work areas will be encouraged to grow to as near as possible its original condition</w:t>
      </w:r>
    </w:p>
    <w:p w:rsidR="00FC4D84" w:rsidRDefault="00FC4D84" w:rsidP="00DE2399">
      <w:pPr>
        <w:numPr>
          <w:ilvl w:val="0"/>
          <w:numId w:val="40"/>
        </w:numPr>
        <w:spacing w:after="0" w:line="276" w:lineRule="auto"/>
        <w:ind w:right="0"/>
        <w:jc w:val="left"/>
      </w:pPr>
      <w:r>
        <w:t>T</w:t>
      </w:r>
      <w:r w:rsidRPr="003F5A3E">
        <w:t xml:space="preserve">ree cutting should be kept at a minimum stage, and </w:t>
      </w:r>
    </w:p>
    <w:p w:rsidR="00FC4D84" w:rsidRDefault="00FC4D84" w:rsidP="00DE2399">
      <w:pPr>
        <w:numPr>
          <w:ilvl w:val="0"/>
          <w:numId w:val="40"/>
        </w:numPr>
        <w:spacing w:after="0" w:line="276" w:lineRule="auto"/>
        <w:ind w:right="0"/>
        <w:jc w:val="left"/>
      </w:pPr>
      <w:r w:rsidRPr="003F5A3E">
        <w:t>Re-vegetation the expose part as early as possible just after completion of the project</w:t>
      </w:r>
    </w:p>
    <w:p w:rsidR="00FC4D84" w:rsidRPr="003F5A3E" w:rsidRDefault="00FC4D84" w:rsidP="00DE2399">
      <w:pPr>
        <w:numPr>
          <w:ilvl w:val="0"/>
          <w:numId w:val="40"/>
        </w:numPr>
        <w:spacing w:after="0" w:line="276" w:lineRule="auto"/>
        <w:ind w:right="0"/>
      </w:pPr>
      <w:r>
        <w:t xml:space="preserve">Natural fish production will be protected to the extent possible, by controlling water pollution caused by sanitary and solid waste, oil, grease and other chemicals and scheduling work when fish are not breeding.  </w:t>
      </w:r>
    </w:p>
    <w:p w:rsidR="00FC4D84" w:rsidRDefault="00FC4D84" w:rsidP="00861EF1">
      <w:pPr>
        <w:spacing w:line="276" w:lineRule="auto"/>
        <w:ind w:left="0"/>
        <w:rPr>
          <w:b/>
        </w:rPr>
      </w:pPr>
    </w:p>
    <w:p w:rsidR="00FC4D84" w:rsidRPr="006F7402" w:rsidRDefault="006F7402" w:rsidP="00861EF1">
      <w:pPr>
        <w:pStyle w:val="Heading3"/>
        <w:ind w:left="0"/>
        <w:rPr>
          <w:rFonts w:ascii="Times New Roman" w:hAnsi="Times New Roman" w:cs="Times New Roman"/>
        </w:rPr>
      </w:pPr>
      <w:bookmarkStart w:id="110" w:name="_Toc364098281"/>
      <w:r>
        <w:rPr>
          <w:rFonts w:ascii="Times New Roman" w:hAnsi="Times New Roman" w:cs="Times New Roman"/>
        </w:rPr>
        <w:t xml:space="preserve">6.1.2.13 </w:t>
      </w:r>
      <w:r w:rsidR="00FC4D84" w:rsidRPr="006F7402">
        <w:rPr>
          <w:rFonts w:ascii="Times New Roman" w:hAnsi="Times New Roman" w:cs="Times New Roman"/>
        </w:rPr>
        <w:t>Historical and Archaeological Resources</w:t>
      </w:r>
      <w:bookmarkEnd w:id="110"/>
    </w:p>
    <w:p w:rsidR="00FC4D84" w:rsidRDefault="00FC4D84" w:rsidP="00861EF1">
      <w:pPr>
        <w:spacing w:line="276" w:lineRule="auto"/>
        <w:ind w:left="0"/>
        <w:rPr>
          <w:b/>
        </w:rPr>
      </w:pPr>
    </w:p>
    <w:p w:rsidR="00FC4D84" w:rsidRPr="003F5A3E" w:rsidRDefault="005D6DDF" w:rsidP="00861EF1">
      <w:pPr>
        <w:spacing w:line="276" w:lineRule="auto"/>
        <w:ind w:left="0"/>
      </w:pPr>
      <w:r>
        <w:t>138</w:t>
      </w:r>
      <w:r w:rsidR="00225F29">
        <w:t>.</w:t>
      </w:r>
      <w:r w:rsidR="00225F29">
        <w:tab/>
      </w:r>
      <w:r w:rsidR="00FC4D84" w:rsidRPr="007A6707">
        <w:t xml:space="preserve">Mosques, temples, graves and graveyards will be protected by </w:t>
      </w:r>
      <w:r w:rsidR="00FC4D84">
        <w:t xml:space="preserve">acquiring temporarily </w:t>
      </w:r>
      <w:r w:rsidR="00FC4D84" w:rsidRPr="007A6707">
        <w:t>working</w:t>
      </w:r>
      <w:r w:rsidR="00FC4D84">
        <w:t xml:space="preserve"> space on the opposite side of the RoW. Equipment operators will be instructed to be especially careful not to damage the mosques, temple, grave and graveyards,</w:t>
      </w:r>
    </w:p>
    <w:p w:rsidR="00FC4D84" w:rsidRDefault="00FC4D84" w:rsidP="00D36D70">
      <w:pPr>
        <w:widowControl w:val="0"/>
        <w:tabs>
          <w:tab w:val="left" w:pos="702"/>
          <w:tab w:val="left" w:pos="1080"/>
        </w:tabs>
        <w:autoSpaceDE w:val="0"/>
        <w:autoSpaceDN w:val="0"/>
        <w:adjustRightInd w:val="0"/>
        <w:ind w:left="0" w:firstLine="0"/>
        <w:textAlignment w:val="baseline"/>
        <w:rPr>
          <w:b/>
          <w:bCs/>
        </w:rPr>
      </w:pPr>
    </w:p>
    <w:p w:rsidR="00FC4D84" w:rsidRPr="006F7402" w:rsidRDefault="006F7402" w:rsidP="00861EF1">
      <w:pPr>
        <w:pStyle w:val="Heading3"/>
        <w:ind w:left="0"/>
        <w:rPr>
          <w:rFonts w:ascii="Times New Roman" w:hAnsi="Times New Roman" w:cs="Times New Roman"/>
        </w:rPr>
      </w:pPr>
      <w:bookmarkStart w:id="111" w:name="_Toc364098282"/>
      <w:r>
        <w:rPr>
          <w:rFonts w:ascii="Times New Roman" w:hAnsi="Times New Roman" w:cs="Times New Roman"/>
        </w:rPr>
        <w:t xml:space="preserve">6.1.2.14 </w:t>
      </w:r>
      <w:r w:rsidR="00FC4D84" w:rsidRPr="006F7402">
        <w:rPr>
          <w:rFonts w:ascii="Times New Roman" w:hAnsi="Times New Roman" w:cs="Times New Roman"/>
        </w:rPr>
        <w:t>Workers and public safety during construction</w:t>
      </w:r>
      <w:bookmarkEnd w:id="111"/>
    </w:p>
    <w:p w:rsidR="00FC4D84" w:rsidRPr="007154BA" w:rsidRDefault="00FC4D84" w:rsidP="00861EF1">
      <w:pPr>
        <w:widowControl w:val="0"/>
        <w:tabs>
          <w:tab w:val="left" w:pos="702"/>
          <w:tab w:val="left" w:pos="1080"/>
        </w:tabs>
        <w:autoSpaceDE w:val="0"/>
        <w:autoSpaceDN w:val="0"/>
        <w:adjustRightInd w:val="0"/>
        <w:ind w:left="0"/>
        <w:textAlignment w:val="baseline"/>
        <w:rPr>
          <w:b/>
          <w:bCs/>
        </w:rPr>
      </w:pPr>
    </w:p>
    <w:p w:rsidR="00FC4D84" w:rsidRPr="007154BA" w:rsidRDefault="00225F29" w:rsidP="00861EF1">
      <w:pPr>
        <w:widowControl w:val="0"/>
        <w:tabs>
          <w:tab w:val="left" w:pos="702"/>
          <w:tab w:val="left" w:pos="1080"/>
        </w:tabs>
        <w:autoSpaceDE w:val="0"/>
        <w:autoSpaceDN w:val="0"/>
        <w:adjustRightInd w:val="0"/>
        <w:spacing w:line="276" w:lineRule="auto"/>
        <w:ind w:left="0"/>
        <w:textAlignment w:val="baseline"/>
      </w:pPr>
      <w:r>
        <w:rPr>
          <w:bCs/>
        </w:rPr>
        <w:t>1</w:t>
      </w:r>
      <w:r w:rsidR="00064339">
        <w:rPr>
          <w:bCs/>
        </w:rPr>
        <w:t>39</w:t>
      </w:r>
      <w:r>
        <w:rPr>
          <w:bCs/>
        </w:rPr>
        <w:t>.</w:t>
      </w:r>
      <w:r>
        <w:rPr>
          <w:bCs/>
        </w:rPr>
        <w:tab/>
      </w:r>
      <w:r w:rsidR="00FC4D84" w:rsidRPr="007154BA">
        <w:rPr>
          <w:bCs/>
        </w:rPr>
        <w:t>During construction period f</w:t>
      </w:r>
      <w:r w:rsidR="00FC4D84" w:rsidRPr="007154BA">
        <w:t>irst aid box, protective equipment for personnel, emergency medical attention, elements by proper administrative controls, engineering control, Emergency Response team should be ready</w:t>
      </w:r>
      <w:r w:rsidR="00FC4D84">
        <w:t xml:space="preserve"> for mitigate any accident</w:t>
      </w:r>
      <w:r w:rsidR="00FC4D84" w:rsidRPr="007154BA">
        <w:t>.</w:t>
      </w:r>
    </w:p>
    <w:p w:rsidR="00FC4D84" w:rsidRPr="003F5A3E" w:rsidRDefault="00FC4D84" w:rsidP="00861EF1">
      <w:pPr>
        <w:spacing w:line="276" w:lineRule="auto"/>
        <w:ind w:left="0"/>
        <w:rPr>
          <w:b/>
        </w:rPr>
      </w:pPr>
    </w:p>
    <w:p w:rsidR="00FC4D84" w:rsidRPr="006F7402" w:rsidRDefault="006F7402" w:rsidP="00861EF1">
      <w:pPr>
        <w:pStyle w:val="Heading3"/>
        <w:ind w:left="0"/>
        <w:rPr>
          <w:rFonts w:ascii="Times New Roman" w:hAnsi="Times New Roman" w:cs="Times New Roman"/>
        </w:rPr>
      </w:pPr>
      <w:bookmarkStart w:id="112" w:name="_Toc364098283"/>
      <w:r>
        <w:rPr>
          <w:rFonts w:ascii="Times New Roman" w:hAnsi="Times New Roman" w:cs="Times New Roman"/>
        </w:rPr>
        <w:t xml:space="preserve">6.1.2.15 </w:t>
      </w:r>
      <w:r w:rsidR="00FC4D84" w:rsidRPr="006F7402">
        <w:rPr>
          <w:rFonts w:ascii="Times New Roman" w:hAnsi="Times New Roman" w:cs="Times New Roman"/>
        </w:rPr>
        <w:t>Socio Economic Aspects</w:t>
      </w:r>
      <w:bookmarkEnd w:id="112"/>
    </w:p>
    <w:p w:rsidR="00FC4D84" w:rsidRPr="003F5A3E" w:rsidRDefault="00FC4D84" w:rsidP="00861EF1">
      <w:pPr>
        <w:spacing w:line="276" w:lineRule="auto"/>
        <w:ind w:left="0"/>
        <w:rPr>
          <w:b/>
        </w:rPr>
      </w:pPr>
    </w:p>
    <w:p w:rsidR="00FC4D84" w:rsidRDefault="00225F29" w:rsidP="00225F29">
      <w:pPr>
        <w:pStyle w:val="ListParagraph"/>
        <w:tabs>
          <w:tab w:val="clear" w:pos="720"/>
        </w:tabs>
        <w:suppressAutoHyphens w:val="0"/>
        <w:spacing w:line="276" w:lineRule="auto"/>
        <w:ind w:left="0"/>
        <w:contextualSpacing/>
        <w:jc w:val="both"/>
      </w:pPr>
      <w:r>
        <w:t>14</w:t>
      </w:r>
      <w:r w:rsidR="00064339">
        <w:t>0</w:t>
      </w:r>
      <w:r>
        <w:t>.</w:t>
      </w:r>
      <w:r>
        <w:tab/>
      </w:r>
      <w:r w:rsidR="00FC4D84" w:rsidRPr="003F5A3E">
        <w:t xml:space="preserve">Procedures for liaison with local people to be established before commencement of the works. </w:t>
      </w:r>
      <w:r w:rsidR="00AE635C">
        <w:t>KHTPA</w:t>
      </w:r>
      <w:r w:rsidR="00FC4D84" w:rsidRPr="003F5A3E">
        <w:t>should clearly explain to local people about the need for the project in both the county and regional contexts.</w:t>
      </w:r>
    </w:p>
    <w:p w:rsidR="005F3FA1" w:rsidRDefault="005F3FA1" w:rsidP="00225F29">
      <w:pPr>
        <w:pStyle w:val="ListParagraph"/>
        <w:tabs>
          <w:tab w:val="clear" w:pos="720"/>
        </w:tabs>
        <w:suppressAutoHyphens w:val="0"/>
        <w:spacing w:line="276" w:lineRule="auto"/>
        <w:ind w:left="0"/>
        <w:contextualSpacing/>
        <w:jc w:val="both"/>
      </w:pPr>
    </w:p>
    <w:p w:rsidR="00FC4D84" w:rsidRDefault="00AE635C" w:rsidP="00DE2399">
      <w:pPr>
        <w:pStyle w:val="ListParagraph"/>
        <w:numPr>
          <w:ilvl w:val="0"/>
          <w:numId w:val="39"/>
        </w:numPr>
        <w:tabs>
          <w:tab w:val="clear" w:pos="720"/>
        </w:tabs>
        <w:suppressAutoHyphens w:val="0"/>
        <w:spacing w:line="276" w:lineRule="auto"/>
        <w:ind w:left="1080"/>
        <w:contextualSpacing/>
        <w:jc w:val="both"/>
      </w:pPr>
      <w:r>
        <w:t>KHTPA</w:t>
      </w:r>
      <w:r w:rsidR="00FC4D84" w:rsidRPr="003F5A3E">
        <w:t xml:space="preserve"> should also reassure the public about compliance with environmental impact mitigation measures and safety measures prepared for local communities;</w:t>
      </w:r>
    </w:p>
    <w:p w:rsidR="00FC4D84" w:rsidRDefault="00FC4D84" w:rsidP="00DE2399">
      <w:pPr>
        <w:pStyle w:val="ListParagraph"/>
        <w:numPr>
          <w:ilvl w:val="0"/>
          <w:numId w:val="39"/>
        </w:numPr>
        <w:tabs>
          <w:tab w:val="clear" w:pos="720"/>
        </w:tabs>
        <w:suppressAutoHyphens w:val="0"/>
        <w:spacing w:line="276" w:lineRule="auto"/>
        <w:ind w:left="1080"/>
        <w:contextualSpacing/>
        <w:jc w:val="both"/>
      </w:pPr>
      <w:r w:rsidRPr="003F5A3E">
        <w:t>Local communities must be consulted before commencing any future development projects in or near their community;</w:t>
      </w:r>
    </w:p>
    <w:p w:rsidR="00FC4D84" w:rsidRDefault="00FC4D84" w:rsidP="00DE2399">
      <w:pPr>
        <w:pStyle w:val="ListParagraph"/>
        <w:numPr>
          <w:ilvl w:val="0"/>
          <w:numId w:val="39"/>
        </w:numPr>
        <w:tabs>
          <w:tab w:val="clear" w:pos="720"/>
        </w:tabs>
        <w:suppressAutoHyphens w:val="0"/>
        <w:spacing w:line="276" w:lineRule="auto"/>
        <w:ind w:left="1080"/>
        <w:contextualSpacing/>
        <w:jc w:val="both"/>
      </w:pPr>
      <w:r w:rsidRPr="003F5A3E">
        <w:t>Large concentrations of housing for construction laborers should be avoided;</w:t>
      </w:r>
    </w:p>
    <w:p w:rsidR="00FC4D84" w:rsidRDefault="00FC4D84" w:rsidP="00DE2399">
      <w:pPr>
        <w:pStyle w:val="ListParagraph"/>
        <w:numPr>
          <w:ilvl w:val="0"/>
          <w:numId w:val="39"/>
        </w:numPr>
        <w:tabs>
          <w:tab w:val="clear" w:pos="720"/>
        </w:tabs>
        <w:suppressAutoHyphens w:val="0"/>
        <w:spacing w:line="276" w:lineRule="auto"/>
        <w:ind w:left="1080"/>
        <w:contextualSpacing/>
        <w:jc w:val="both"/>
      </w:pPr>
      <w:r w:rsidRPr="003F5A3E">
        <w:t xml:space="preserve">Staffs are to be recruited locally where feasible. </w:t>
      </w:r>
      <w:r w:rsidR="00AE635C">
        <w:t>KHTPA</w:t>
      </w:r>
      <w:r w:rsidRPr="003F5A3E">
        <w:t>shall encourage employing local people during construction work.</w:t>
      </w:r>
    </w:p>
    <w:p w:rsidR="00FC4D84" w:rsidRDefault="00FC4D84" w:rsidP="00DE2399">
      <w:pPr>
        <w:pStyle w:val="ListParagraph"/>
        <w:numPr>
          <w:ilvl w:val="0"/>
          <w:numId w:val="39"/>
        </w:numPr>
        <w:tabs>
          <w:tab w:val="clear" w:pos="720"/>
        </w:tabs>
        <w:suppressAutoHyphens w:val="0"/>
        <w:spacing w:line="276" w:lineRule="auto"/>
        <w:ind w:left="1080"/>
        <w:contextualSpacing/>
        <w:jc w:val="both"/>
      </w:pPr>
      <w:r w:rsidRPr="003F5A3E">
        <w:t>Public relations programs with local communities should be continually maintained   to advice on risks and safety. It is particularly important to appraise them about the preparations taken to meet any eventualities in course of construction and testing&amp; commissioning stages.</w:t>
      </w:r>
    </w:p>
    <w:p w:rsidR="00FC4D84" w:rsidRDefault="00FC4D84" w:rsidP="00DE2399">
      <w:pPr>
        <w:pStyle w:val="ListParagraph"/>
        <w:numPr>
          <w:ilvl w:val="0"/>
          <w:numId w:val="39"/>
        </w:numPr>
        <w:tabs>
          <w:tab w:val="clear" w:pos="720"/>
        </w:tabs>
        <w:suppressAutoHyphens w:val="0"/>
        <w:spacing w:line="276" w:lineRule="auto"/>
        <w:ind w:left="1080"/>
        <w:contextualSpacing/>
        <w:jc w:val="both"/>
      </w:pPr>
      <w:r w:rsidRPr="003F5A3E">
        <w:t>High standards of project operation, environmental impact mitigation   measures and safety procedures must be maintained at all times;</w:t>
      </w:r>
    </w:p>
    <w:p w:rsidR="00FC4D84" w:rsidRDefault="00FC4D84" w:rsidP="00DE2399">
      <w:pPr>
        <w:pStyle w:val="ListParagraph"/>
        <w:numPr>
          <w:ilvl w:val="0"/>
          <w:numId w:val="39"/>
        </w:numPr>
        <w:tabs>
          <w:tab w:val="clear" w:pos="720"/>
        </w:tabs>
        <w:suppressAutoHyphens w:val="0"/>
        <w:spacing w:line="276" w:lineRule="auto"/>
        <w:ind w:left="1080"/>
        <w:contextualSpacing/>
        <w:jc w:val="both"/>
      </w:pPr>
      <w:r w:rsidRPr="003F5A3E">
        <w:t>Establish good relationships with local communities and help support their community activities;</w:t>
      </w:r>
    </w:p>
    <w:p w:rsidR="00FC4D84" w:rsidRDefault="00FC4D84" w:rsidP="00DE2399">
      <w:pPr>
        <w:pStyle w:val="ListParagraph"/>
        <w:numPr>
          <w:ilvl w:val="0"/>
          <w:numId w:val="39"/>
        </w:numPr>
        <w:tabs>
          <w:tab w:val="clear" w:pos="720"/>
        </w:tabs>
        <w:suppressAutoHyphens w:val="0"/>
        <w:spacing w:line="276" w:lineRule="auto"/>
        <w:ind w:left="1080"/>
        <w:contextualSpacing/>
        <w:jc w:val="both"/>
      </w:pPr>
      <w:r w:rsidRPr="003F5A3E">
        <w:t>To ensure adequate compensationto the project affected people as per the law of the country</w:t>
      </w:r>
      <w:r w:rsidR="00AE635C">
        <w:t xml:space="preserve"> and WB</w:t>
      </w:r>
      <w:r w:rsidRPr="003F5A3E">
        <w:t>; and</w:t>
      </w:r>
    </w:p>
    <w:p w:rsidR="00FC4D84" w:rsidRPr="003F5A3E" w:rsidRDefault="00FC4D84" w:rsidP="00DE2399">
      <w:pPr>
        <w:pStyle w:val="ListParagraph"/>
        <w:numPr>
          <w:ilvl w:val="0"/>
          <w:numId w:val="39"/>
        </w:numPr>
        <w:tabs>
          <w:tab w:val="clear" w:pos="720"/>
        </w:tabs>
        <w:suppressAutoHyphens w:val="0"/>
        <w:spacing w:line="276" w:lineRule="auto"/>
        <w:ind w:left="1080"/>
        <w:contextualSpacing/>
        <w:jc w:val="both"/>
      </w:pPr>
      <w:r>
        <w:t>The mitigation measure includes training in skills and necessary market assistance to start alternative income generating activities.</w:t>
      </w:r>
    </w:p>
    <w:p w:rsidR="00FC4D84" w:rsidRDefault="00FC4D84" w:rsidP="00861EF1">
      <w:pPr>
        <w:widowControl w:val="0"/>
        <w:tabs>
          <w:tab w:val="left" w:pos="720"/>
        </w:tabs>
        <w:adjustRightInd w:val="0"/>
        <w:ind w:left="0"/>
        <w:textAlignment w:val="baseline"/>
        <w:rPr>
          <w:b/>
        </w:rPr>
      </w:pPr>
    </w:p>
    <w:p w:rsidR="00FC4D84" w:rsidRPr="00AD23A0" w:rsidRDefault="00225F29" w:rsidP="00861EF1">
      <w:pPr>
        <w:widowControl w:val="0"/>
        <w:tabs>
          <w:tab w:val="left" w:pos="720"/>
        </w:tabs>
        <w:adjustRightInd w:val="0"/>
        <w:ind w:left="0"/>
        <w:textAlignment w:val="baseline"/>
        <w:rPr>
          <w:b/>
        </w:rPr>
      </w:pPr>
      <w:r>
        <w:rPr>
          <w:b/>
        </w:rPr>
        <w:t>14</w:t>
      </w:r>
      <w:r w:rsidR="00064339">
        <w:rPr>
          <w:b/>
        </w:rPr>
        <w:t>1</w:t>
      </w:r>
      <w:r>
        <w:rPr>
          <w:b/>
        </w:rPr>
        <w:t>.</w:t>
      </w:r>
      <w:r>
        <w:rPr>
          <w:b/>
        </w:rPr>
        <w:tab/>
      </w:r>
      <w:r w:rsidR="00FC4D84" w:rsidRPr="00AD23A0">
        <w:rPr>
          <w:b/>
        </w:rPr>
        <w:t>Adverse impacts upon income or living standards, due to land acquisition or other activities associated with construction.</w:t>
      </w:r>
    </w:p>
    <w:p w:rsidR="00225F29" w:rsidRDefault="00225F29" w:rsidP="00861EF1">
      <w:pPr>
        <w:tabs>
          <w:tab w:val="left" w:pos="720"/>
        </w:tabs>
        <w:ind w:left="0"/>
      </w:pPr>
    </w:p>
    <w:p w:rsidR="00FC4D84" w:rsidRPr="00AD23A0" w:rsidRDefault="00064339" w:rsidP="00861EF1">
      <w:pPr>
        <w:tabs>
          <w:tab w:val="left" w:pos="720"/>
        </w:tabs>
        <w:ind w:left="0"/>
      </w:pPr>
      <w:r>
        <w:t>142</w:t>
      </w:r>
      <w:r w:rsidR="00225F29">
        <w:t>.</w:t>
      </w:r>
      <w:r w:rsidR="00225F29">
        <w:tab/>
      </w:r>
      <w:r w:rsidR="00FC4D84" w:rsidRPr="00AD23A0">
        <w:t xml:space="preserve">Adequate and proper compensation should be provided to the affected person. Due to land acquisition and requisition the owner of the land and dependent on the land should be compensation properly. Training may be provided in order to build the affected people capacity for earning.  </w:t>
      </w:r>
    </w:p>
    <w:p w:rsidR="00FC4D84" w:rsidRPr="003F5A3E" w:rsidRDefault="00FC4D84" w:rsidP="00861EF1">
      <w:pPr>
        <w:spacing w:line="276" w:lineRule="auto"/>
        <w:ind w:left="0"/>
        <w:rPr>
          <w:b/>
        </w:rPr>
      </w:pPr>
    </w:p>
    <w:p w:rsidR="00FC4D84" w:rsidRPr="00267AFE" w:rsidRDefault="00267AFE" w:rsidP="00861EF1">
      <w:pPr>
        <w:pStyle w:val="Heading3"/>
        <w:ind w:left="0"/>
        <w:rPr>
          <w:rFonts w:ascii="Times New Roman" w:hAnsi="Times New Roman" w:cs="Times New Roman"/>
        </w:rPr>
      </w:pPr>
      <w:bookmarkStart w:id="113" w:name="_Toc364098284"/>
      <w:r>
        <w:rPr>
          <w:rFonts w:ascii="Times New Roman" w:hAnsi="Times New Roman" w:cs="Times New Roman"/>
        </w:rPr>
        <w:t>6.1.3</w:t>
      </w:r>
      <w:r>
        <w:rPr>
          <w:rFonts w:ascii="Times New Roman" w:hAnsi="Times New Roman" w:cs="Times New Roman"/>
        </w:rPr>
        <w:tab/>
      </w:r>
      <w:r w:rsidR="00FC4D84" w:rsidRPr="00267AFE">
        <w:rPr>
          <w:rFonts w:ascii="Times New Roman" w:hAnsi="Times New Roman" w:cs="Times New Roman"/>
        </w:rPr>
        <w:t>Operation Phase</w:t>
      </w:r>
      <w:bookmarkEnd w:id="113"/>
    </w:p>
    <w:p w:rsidR="00FC4D84" w:rsidRDefault="00FC4D84" w:rsidP="00861EF1">
      <w:pPr>
        <w:spacing w:line="276" w:lineRule="auto"/>
        <w:ind w:left="0"/>
        <w:rPr>
          <w:color w:val="FF0000"/>
        </w:rPr>
      </w:pPr>
    </w:p>
    <w:p w:rsidR="00AE635C" w:rsidRDefault="00225F29" w:rsidP="00861EF1">
      <w:pPr>
        <w:spacing w:line="276" w:lineRule="auto"/>
        <w:ind w:left="0"/>
      </w:pPr>
      <w:r>
        <w:t>14</w:t>
      </w:r>
      <w:r w:rsidR="00064339">
        <w:t>3</w:t>
      </w:r>
      <w:r>
        <w:t>.</w:t>
      </w:r>
      <w:r>
        <w:tab/>
      </w:r>
      <w:r w:rsidR="00FC4D84" w:rsidRPr="00027BB5">
        <w:t>In the operation phase, potential impacts are those which arise as a consequence of activities involved in project operation.</w:t>
      </w:r>
      <w:r w:rsidR="00AE635C">
        <w:t>These are mainly air emission and noise pollution.</w:t>
      </w:r>
    </w:p>
    <w:p w:rsidR="00FC4D84" w:rsidRPr="003F5A3E" w:rsidRDefault="00FC4D84" w:rsidP="00D36D70">
      <w:pPr>
        <w:spacing w:line="276" w:lineRule="auto"/>
        <w:ind w:left="0" w:firstLine="0"/>
        <w:rPr>
          <w:color w:val="FF0000"/>
        </w:rPr>
      </w:pPr>
    </w:p>
    <w:p w:rsidR="00FC4D84" w:rsidRPr="00B30B4B" w:rsidRDefault="00B30B4B" w:rsidP="00861EF1">
      <w:pPr>
        <w:pStyle w:val="Heading2"/>
        <w:ind w:left="0"/>
        <w:rPr>
          <w:rFonts w:ascii="Times New Roman" w:hAnsi="Times New Roman" w:cs="Times New Roman"/>
          <w:sz w:val="24"/>
          <w:szCs w:val="24"/>
        </w:rPr>
      </w:pPr>
      <w:bookmarkStart w:id="114" w:name="_Toc364098285"/>
      <w:r>
        <w:rPr>
          <w:rFonts w:ascii="Times New Roman" w:hAnsi="Times New Roman" w:cs="Times New Roman"/>
          <w:sz w:val="24"/>
          <w:szCs w:val="24"/>
        </w:rPr>
        <w:t>6.2</w:t>
      </w:r>
      <w:r>
        <w:rPr>
          <w:rFonts w:ascii="Times New Roman" w:hAnsi="Times New Roman" w:cs="Times New Roman"/>
          <w:sz w:val="24"/>
          <w:szCs w:val="24"/>
        </w:rPr>
        <w:tab/>
      </w:r>
      <w:r w:rsidR="00FC4D84" w:rsidRPr="00B30B4B">
        <w:rPr>
          <w:rFonts w:ascii="Times New Roman" w:hAnsi="Times New Roman" w:cs="Times New Roman"/>
          <w:sz w:val="24"/>
          <w:szCs w:val="24"/>
        </w:rPr>
        <w:t>Environmental Management Measure Proposed</w:t>
      </w:r>
      <w:bookmarkEnd w:id="114"/>
    </w:p>
    <w:p w:rsidR="00FC4D84" w:rsidRPr="003F5A3E" w:rsidRDefault="00FC4D84" w:rsidP="00861EF1">
      <w:pPr>
        <w:pStyle w:val="ListParagraph"/>
        <w:spacing w:line="276" w:lineRule="auto"/>
        <w:ind w:left="0"/>
        <w:rPr>
          <w:b/>
        </w:rPr>
      </w:pPr>
    </w:p>
    <w:p w:rsidR="00FC4D84" w:rsidRDefault="00225F29" w:rsidP="00861EF1">
      <w:pPr>
        <w:spacing w:line="276" w:lineRule="auto"/>
        <w:ind w:left="0"/>
      </w:pPr>
      <w:r>
        <w:t>14</w:t>
      </w:r>
      <w:r w:rsidR="00064339">
        <w:t>4</w:t>
      </w:r>
      <w:r>
        <w:t>.</w:t>
      </w:r>
      <w:r>
        <w:tab/>
      </w:r>
      <w:r w:rsidR="00FC4D84">
        <w:t xml:space="preserve">Environmental baseline condition survey, socio-economic survey, biological resource survey and land use survey have identified the potential positive and negative impacts and in enabling development of the environmental management plan. </w:t>
      </w:r>
      <w:r w:rsidR="00FC4D84" w:rsidRPr="0046351F">
        <w:t>An Environmental Management Plan (EMP) is an array of activities suggested for minimizing the effect of the negative impacts (mitigation) and increasing the benefits of the positive impacts (enhancement). The EMP also includes a monitoring plan to check if the intended benefits are accruing and for taking corrective measures before it is too late. All the measures are said to be successful when they comply with the Environmental Quality Standards (EQS) of Bangladesh.</w:t>
      </w:r>
    </w:p>
    <w:p w:rsidR="00AE635C" w:rsidRPr="0046351F" w:rsidRDefault="00AE635C" w:rsidP="00861EF1">
      <w:pPr>
        <w:spacing w:line="276" w:lineRule="auto"/>
        <w:ind w:left="0"/>
      </w:pPr>
    </w:p>
    <w:p w:rsidR="00FC4D84" w:rsidRPr="0046351F" w:rsidRDefault="00225F29" w:rsidP="00861EF1">
      <w:pPr>
        <w:spacing w:line="276" w:lineRule="auto"/>
        <w:ind w:left="0"/>
      </w:pPr>
      <w:r>
        <w:t>14</w:t>
      </w:r>
      <w:r w:rsidR="00064339">
        <w:t>5</w:t>
      </w:r>
      <w:r>
        <w:t>.</w:t>
      </w:r>
      <w:r>
        <w:tab/>
      </w:r>
      <w:r w:rsidR="00FC4D84" w:rsidRPr="0046351F">
        <w:t xml:space="preserve">The Environmental Management Plan (EMP) is the end-product of the EA study and should be integrated into the project design for sustainable development of the project. Integration of the EMP into the project design would minimize the effect of the negative impacts and increase the benefits of the positive impacts in addition to creating an opportunity to monitor the changes taking place in the environmental and social components at the pre-construction, construction and post-construction phases. EMP for the three phases of </w:t>
      </w:r>
      <w:r w:rsidR="0005439A">
        <w:t xml:space="preserve">road </w:t>
      </w:r>
      <w:r w:rsidR="00FC4D84" w:rsidRPr="0046351F">
        <w:t xml:space="preserve">construction is presented in the following </w:t>
      </w:r>
      <w:r w:rsidR="00FC4D84">
        <w:t>section</w:t>
      </w:r>
      <w:r w:rsidR="0005439A">
        <w:t>. The benefit of the E</w:t>
      </w:r>
      <w:r w:rsidR="00FC4D84" w:rsidRPr="0046351F">
        <w:t>A study would not be derived and would remain a theoretical exercise if the EMP is not integrated into the project design.</w:t>
      </w:r>
    </w:p>
    <w:p w:rsidR="00FC4D84" w:rsidRPr="0046351F" w:rsidRDefault="00FC4D84" w:rsidP="00861EF1">
      <w:pPr>
        <w:spacing w:line="276" w:lineRule="auto"/>
        <w:ind w:left="0"/>
      </w:pPr>
    </w:p>
    <w:p w:rsidR="00FC4D84" w:rsidRDefault="00FC4D84" w:rsidP="00861EF1">
      <w:pPr>
        <w:spacing w:line="276" w:lineRule="auto"/>
        <w:ind w:left="0"/>
      </w:pPr>
      <w:r w:rsidRPr="0046351F">
        <w:t xml:space="preserve">The Environmental Management Plan (EMP) includes the following: </w:t>
      </w:r>
    </w:p>
    <w:p w:rsidR="00FC4D84" w:rsidRPr="0046351F" w:rsidRDefault="00FC4D84" w:rsidP="00861EF1">
      <w:pPr>
        <w:spacing w:line="276" w:lineRule="auto"/>
        <w:ind w:left="0"/>
      </w:pPr>
    </w:p>
    <w:p w:rsidR="00FC4D84" w:rsidRPr="0046351F" w:rsidRDefault="00FC4D84" w:rsidP="00DE2399">
      <w:pPr>
        <w:numPr>
          <w:ilvl w:val="0"/>
          <w:numId w:val="27"/>
        </w:numPr>
        <w:tabs>
          <w:tab w:val="clear" w:pos="1080"/>
        </w:tabs>
        <w:spacing w:after="0" w:line="276" w:lineRule="auto"/>
        <w:ind w:left="720" w:right="0"/>
      </w:pPr>
      <w:r w:rsidRPr="0046351F">
        <w:t xml:space="preserve">Mitigation plan containing suggestion on measures aimed at minimizing the effect of the negative impacts; </w:t>
      </w:r>
    </w:p>
    <w:p w:rsidR="00FC4D84" w:rsidRPr="0046351F" w:rsidRDefault="00FC4D84" w:rsidP="00DE2399">
      <w:pPr>
        <w:numPr>
          <w:ilvl w:val="0"/>
          <w:numId w:val="27"/>
        </w:numPr>
        <w:tabs>
          <w:tab w:val="clear" w:pos="1080"/>
        </w:tabs>
        <w:spacing w:after="0" w:line="276" w:lineRule="auto"/>
        <w:ind w:left="720" w:right="0"/>
      </w:pPr>
      <w:r w:rsidRPr="0046351F">
        <w:t xml:space="preserve">Enhancement plan containing suggestion on measures aimed at increasing the benefits of the positive impacts; </w:t>
      </w:r>
    </w:p>
    <w:p w:rsidR="00FC4D84" w:rsidRPr="0046351F" w:rsidRDefault="00FC4D84" w:rsidP="00DE2399">
      <w:pPr>
        <w:numPr>
          <w:ilvl w:val="0"/>
          <w:numId w:val="27"/>
        </w:numPr>
        <w:tabs>
          <w:tab w:val="clear" w:pos="1080"/>
        </w:tabs>
        <w:spacing w:after="0" w:line="276" w:lineRule="auto"/>
        <w:ind w:left="720" w:right="0"/>
      </w:pPr>
      <w:r w:rsidRPr="0046351F">
        <w:t xml:space="preserve">Compensation plan suggesting measures required for paying compensation for negative impacts which cannot be mitigated; </w:t>
      </w:r>
    </w:p>
    <w:p w:rsidR="00FC4D84" w:rsidRPr="0046351F" w:rsidRDefault="00FC4D84" w:rsidP="00DE2399">
      <w:pPr>
        <w:numPr>
          <w:ilvl w:val="0"/>
          <w:numId w:val="27"/>
        </w:numPr>
        <w:tabs>
          <w:tab w:val="clear" w:pos="1080"/>
        </w:tabs>
        <w:spacing w:after="0" w:line="276" w:lineRule="auto"/>
        <w:ind w:left="0" w:right="0" w:firstLine="0"/>
      </w:pPr>
      <w:r w:rsidRPr="0046351F">
        <w:t xml:space="preserve">Contingency plan suggesting measures required for taking care of accidental events; </w:t>
      </w:r>
    </w:p>
    <w:p w:rsidR="00FC4D84" w:rsidRPr="0046351F" w:rsidRDefault="00FC4D84" w:rsidP="00DE2399">
      <w:pPr>
        <w:numPr>
          <w:ilvl w:val="0"/>
          <w:numId w:val="27"/>
        </w:numPr>
        <w:tabs>
          <w:tab w:val="clear" w:pos="1080"/>
        </w:tabs>
        <w:spacing w:after="0" w:line="276" w:lineRule="auto"/>
        <w:ind w:left="720" w:right="0"/>
      </w:pPr>
      <w:r w:rsidRPr="0046351F">
        <w:t>Environmental monitoring plan for detecting changes taking place due to the proposed interventions. The environmental monitoring plan includes suggestion of indicators on which data are to be collected, location and frequency of data collection and the institutional arrangements for the data collection.</w:t>
      </w:r>
    </w:p>
    <w:p w:rsidR="00FC4D84" w:rsidRPr="0046351F" w:rsidRDefault="00FC4D84" w:rsidP="00DE2399">
      <w:pPr>
        <w:numPr>
          <w:ilvl w:val="0"/>
          <w:numId w:val="27"/>
        </w:numPr>
        <w:tabs>
          <w:tab w:val="clear" w:pos="1080"/>
        </w:tabs>
        <w:spacing w:after="0" w:line="276" w:lineRule="auto"/>
        <w:ind w:left="720" w:right="0"/>
      </w:pPr>
      <w:r w:rsidRPr="0046351F">
        <w:t>Costs of the EMP measures are estimated so that the same may be included in the project cost for economic and financial analysis.</w:t>
      </w:r>
    </w:p>
    <w:p w:rsidR="00FC4D84" w:rsidRPr="0046351F" w:rsidRDefault="00FC4D84" w:rsidP="00225F29">
      <w:pPr>
        <w:spacing w:line="276" w:lineRule="auto"/>
        <w:ind w:left="0" w:firstLine="0"/>
      </w:pPr>
    </w:p>
    <w:p w:rsidR="00FC4D84" w:rsidRDefault="00064339" w:rsidP="00225F29">
      <w:pPr>
        <w:spacing w:line="276" w:lineRule="auto"/>
        <w:ind w:left="0" w:firstLine="0"/>
      </w:pPr>
      <w:r>
        <w:t>146</w:t>
      </w:r>
      <w:r w:rsidR="00225F29">
        <w:t>.</w:t>
      </w:r>
      <w:r w:rsidR="00225F29">
        <w:tab/>
      </w:r>
      <w:r w:rsidR="00FC4D84" w:rsidRPr="0046351F">
        <w:t>In the context of a project, environmental management is concerned with the implementation of the measures necessary to minimize or offset adverse impacts and to enhance beneficial impacts</w:t>
      </w:r>
      <w:r w:rsidR="00FC4D84">
        <w:t>, u</w:t>
      </w:r>
      <w:r w:rsidR="00FC4D84" w:rsidRPr="0046351F">
        <w:t xml:space="preserve">nless the mitigation and benefit enhancement measures as identified in the </w:t>
      </w:r>
      <w:r w:rsidR="00FC4D84">
        <w:t xml:space="preserve">study </w:t>
      </w:r>
      <w:r w:rsidR="00FC4D84" w:rsidRPr="0046351F">
        <w:t>are fully implemented.</w:t>
      </w:r>
    </w:p>
    <w:p w:rsidR="00FC4D84" w:rsidRPr="003F5A3E" w:rsidRDefault="00FC4D84" w:rsidP="00861EF1">
      <w:pPr>
        <w:spacing w:line="276" w:lineRule="auto"/>
        <w:ind w:left="0"/>
      </w:pPr>
    </w:p>
    <w:p w:rsidR="00FC4D84" w:rsidRPr="00B30B4B" w:rsidRDefault="00B30B4B" w:rsidP="00861EF1">
      <w:pPr>
        <w:pStyle w:val="Heading2"/>
        <w:ind w:left="0"/>
        <w:rPr>
          <w:rFonts w:ascii="Times New Roman" w:hAnsi="Times New Roman" w:cs="Times New Roman"/>
          <w:sz w:val="24"/>
          <w:szCs w:val="24"/>
        </w:rPr>
      </w:pPr>
      <w:bookmarkStart w:id="115" w:name="_Toc364098286"/>
      <w:r>
        <w:rPr>
          <w:rFonts w:ascii="Times New Roman" w:hAnsi="Times New Roman" w:cs="Times New Roman"/>
          <w:sz w:val="24"/>
          <w:szCs w:val="24"/>
        </w:rPr>
        <w:t>6.3</w:t>
      </w:r>
      <w:r w:rsidRPr="00B30B4B">
        <w:rPr>
          <w:rFonts w:ascii="Times New Roman" w:hAnsi="Times New Roman" w:cs="Times New Roman"/>
          <w:sz w:val="24"/>
          <w:szCs w:val="24"/>
        </w:rPr>
        <w:tab/>
      </w:r>
      <w:r w:rsidR="00FC4D84" w:rsidRPr="00B30B4B">
        <w:rPr>
          <w:rFonts w:ascii="Times New Roman" w:hAnsi="Times New Roman" w:cs="Times New Roman"/>
          <w:sz w:val="24"/>
          <w:szCs w:val="24"/>
        </w:rPr>
        <w:t>Implementation of the Environmental Management and Mitigation Plan</w:t>
      </w:r>
      <w:bookmarkEnd w:id="115"/>
    </w:p>
    <w:p w:rsidR="00FC4D84" w:rsidRPr="003F5A3E" w:rsidRDefault="00FC4D84" w:rsidP="00861EF1">
      <w:pPr>
        <w:spacing w:line="276" w:lineRule="auto"/>
        <w:ind w:left="0"/>
        <w:rPr>
          <w:b/>
          <w:lang w:val="en-GB"/>
        </w:rPr>
      </w:pPr>
    </w:p>
    <w:p w:rsidR="00FC4D84" w:rsidRPr="003F5A3E" w:rsidRDefault="00FC4D84" w:rsidP="00861EF1">
      <w:pPr>
        <w:widowControl w:val="0"/>
        <w:spacing w:line="276" w:lineRule="auto"/>
        <w:ind w:left="0"/>
        <w:rPr>
          <w:b/>
          <w:lang w:val="en-GB"/>
        </w:rPr>
      </w:pPr>
      <w:r w:rsidRPr="003F5A3E">
        <w:rPr>
          <w:b/>
          <w:lang w:val="en-GB"/>
        </w:rPr>
        <w:t xml:space="preserve">Environmental Impacts of </w:t>
      </w:r>
      <w:r w:rsidR="0005439A">
        <w:rPr>
          <w:b/>
          <w:lang w:val="en-GB"/>
        </w:rPr>
        <w:t xml:space="preserve">Road Construction </w:t>
      </w:r>
      <w:r w:rsidRPr="003F5A3E">
        <w:rPr>
          <w:b/>
          <w:lang w:val="en-GB"/>
        </w:rPr>
        <w:t>and Recommended Mitigation Measures</w:t>
      </w:r>
    </w:p>
    <w:p w:rsidR="00FC4D84" w:rsidRPr="003F5A3E" w:rsidRDefault="00FC4D84" w:rsidP="00861EF1">
      <w:pPr>
        <w:spacing w:line="276" w:lineRule="auto"/>
        <w:ind w:left="0"/>
        <w:rPr>
          <w:lang w:val="en-GB"/>
        </w:rPr>
      </w:pPr>
    </w:p>
    <w:p w:rsidR="00FC4D84" w:rsidRPr="003F5A3E" w:rsidRDefault="00225F29" w:rsidP="00861EF1">
      <w:pPr>
        <w:spacing w:line="276" w:lineRule="auto"/>
        <w:ind w:left="0"/>
      </w:pPr>
      <w:r>
        <w:t>14</w:t>
      </w:r>
      <w:r w:rsidR="00064339">
        <w:t>7</w:t>
      </w:r>
      <w:r>
        <w:t>.</w:t>
      </w:r>
      <w:r>
        <w:tab/>
      </w:r>
      <w:r w:rsidR="00532326">
        <w:t xml:space="preserve">Environmental </w:t>
      </w:r>
      <w:r w:rsidR="00FC4D84" w:rsidRPr="003F5A3E">
        <w:t xml:space="preserve">Management Plan (EMP) includes a set of mitigation measures for minimizing or removing negative impacts, enhancement measures for further improvement of positive impacts, environmental monitoring arrangements for observing the changes induced by the project interventions and institutional arrangements for smooth implementation of environmental management plan. EMP for the </w:t>
      </w:r>
      <w:r w:rsidR="00875F26">
        <w:t xml:space="preserve">road </w:t>
      </w:r>
      <w:r w:rsidR="00FC4D84" w:rsidRPr="003F5A3E">
        <w:t>construction is presented in the following matrix</w:t>
      </w:r>
      <w:r w:rsidR="00532326">
        <w:t xml:space="preserve"> Table 6.</w:t>
      </w:r>
    </w:p>
    <w:p w:rsidR="00532326" w:rsidRDefault="00532326" w:rsidP="00D36D70">
      <w:pPr>
        <w:ind w:left="0" w:firstLine="0"/>
        <w:rPr>
          <w:b/>
        </w:rPr>
      </w:pPr>
    </w:p>
    <w:p w:rsidR="00FC4D84" w:rsidRPr="0030280D" w:rsidRDefault="00FC4D84" w:rsidP="00D36D70">
      <w:pPr>
        <w:ind w:left="0"/>
        <w:rPr>
          <w:b/>
        </w:rPr>
      </w:pPr>
      <w:r w:rsidRPr="0030280D">
        <w:rPr>
          <w:b/>
        </w:rPr>
        <w:t>Table</w:t>
      </w:r>
      <w:r>
        <w:rPr>
          <w:b/>
        </w:rPr>
        <w:t xml:space="preserve"> 6</w:t>
      </w:r>
      <w:r w:rsidRPr="0030280D">
        <w:rPr>
          <w:b/>
        </w:rPr>
        <w:t xml:space="preserve"> EMP for the </w:t>
      </w:r>
      <w:r w:rsidR="00875F26">
        <w:rPr>
          <w:b/>
        </w:rPr>
        <w:t>access road c</w:t>
      </w:r>
      <w:r w:rsidRPr="0030280D">
        <w:rPr>
          <w:b/>
        </w:rPr>
        <w:t>onstruction</w:t>
      </w:r>
    </w:p>
    <w:p w:rsidR="00FC4D84" w:rsidRPr="003F5A3E" w:rsidRDefault="00FC4D84" w:rsidP="00FC4D84"/>
    <w:tbl>
      <w:tblPr>
        <w:tblW w:w="6008" w:type="pct"/>
        <w:tblInd w:w="-88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877"/>
        <w:gridCol w:w="3285"/>
        <w:gridCol w:w="1639"/>
        <w:gridCol w:w="1872"/>
        <w:gridCol w:w="1538"/>
      </w:tblGrid>
      <w:tr w:rsidR="00FC4D84" w:rsidRPr="003F5A3E" w:rsidTr="00FC4D84">
        <w:trPr>
          <w:tblHeader/>
        </w:trPr>
        <w:tc>
          <w:tcPr>
            <w:tcW w:w="1283" w:type="pct"/>
            <w:tcBorders>
              <w:top w:val="double" w:sz="4" w:space="0" w:color="auto"/>
              <w:bottom w:val="single" w:sz="4" w:space="0" w:color="auto"/>
            </w:tcBorders>
            <w:shd w:val="clear" w:color="auto" w:fill="CCCCCC"/>
          </w:tcPr>
          <w:p w:rsidR="00FC4D84" w:rsidRPr="00CD519F" w:rsidRDefault="00FC4D84" w:rsidP="00FC4D84">
            <w:pPr>
              <w:jc w:val="center"/>
              <w:rPr>
                <w:b/>
                <w:bCs/>
                <w:szCs w:val="22"/>
              </w:rPr>
            </w:pPr>
            <w:r w:rsidRPr="00CD519F">
              <w:rPr>
                <w:b/>
                <w:bCs/>
                <w:szCs w:val="22"/>
              </w:rPr>
              <w:t>Impact</w:t>
            </w:r>
          </w:p>
        </w:tc>
        <w:tc>
          <w:tcPr>
            <w:tcW w:w="1465" w:type="pct"/>
            <w:tcBorders>
              <w:top w:val="double" w:sz="4" w:space="0" w:color="auto"/>
              <w:bottom w:val="single" w:sz="4" w:space="0" w:color="auto"/>
            </w:tcBorders>
            <w:shd w:val="clear" w:color="auto" w:fill="CCCCCC"/>
          </w:tcPr>
          <w:p w:rsidR="00FC4D84" w:rsidRPr="00CD519F" w:rsidRDefault="00FC4D84" w:rsidP="00FC4D84">
            <w:pPr>
              <w:jc w:val="center"/>
              <w:rPr>
                <w:b/>
                <w:bCs/>
                <w:szCs w:val="22"/>
              </w:rPr>
            </w:pPr>
            <w:r w:rsidRPr="00CD519F">
              <w:rPr>
                <w:b/>
                <w:bCs/>
                <w:szCs w:val="22"/>
              </w:rPr>
              <w:t>Mitigation measure</w:t>
            </w:r>
          </w:p>
        </w:tc>
        <w:tc>
          <w:tcPr>
            <w:tcW w:w="731" w:type="pct"/>
            <w:tcBorders>
              <w:top w:val="double" w:sz="4" w:space="0" w:color="auto"/>
              <w:bottom w:val="single" w:sz="4" w:space="0" w:color="auto"/>
            </w:tcBorders>
            <w:shd w:val="clear" w:color="auto" w:fill="CCCCCC"/>
          </w:tcPr>
          <w:p w:rsidR="00FC4D84" w:rsidRPr="00CD519F" w:rsidRDefault="00FC4D84" w:rsidP="0005439A">
            <w:pPr>
              <w:ind w:left="-3"/>
              <w:jc w:val="center"/>
              <w:rPr>
                <w:b/>
                <w:bCs/>
                <w:szCs w:val="22"/>
              </w:rPr>
            </w:pPr>
            <w:r w:rsidRPr="00CD519F">
              <w:rPr>
                <w:b/>
                <w:bCs/>
                <w:szCs w:val="22"/>
              </w:rPr>
              <w:t>Enhancement measure</w:t>
            </w:r>
          </w:p>
        </w:tc>
        <w:tc>
          <w:tcPr>
            <w:tcW w:w="835" w:type="pct"/>
            <w:tcBorders>
              <w:top w:val="double" w:sz="4" w:space="0" w:color="auto"/>
              <w:bottom w:val="single" w:sz="4" w:space="0" w:color="auto"/>
            </w:tcBorders>
            <w:shd w:val="clear" w:color="auto" w:fill="CCCCCC"/>
          </w:tcPr>
          <w:p w:rsidR="00FC4D84" w:rsidRPr="00CD519F" w:rsidRDefault="00FC4D84" w:rsidP="0005439A">
            <w:pPr>
              <w:ind w:left="0"/>
              <w:jc w:val="center"/>
              <w:rPr>
                <w:b/>
                <w:bCs/>
                <w:szCs w:val="22"/>
              </w:rPr>
            </w:pPr>
            <w:r w:rsidRPr="00CD519F">
              <w:rPr>
                <w:b/>
                <w:bCs/>
                <w:szCs w:val="22"/>
              </w:rPr>
              <w:t>Monitoring arrangements</w:t>
            </w:r>
          </w:p>
        </w:tc>
        <w:tc>
          <w:tcPr>
            <w:tcW w:w="686" w:type="pct"/>
            <w:tcBorders>
              <w:top w:val="double" w:sz="4" w:space="0" w:color="auto"/>
              <w:bottom w:val="single" w:sz="4" w:space="0" w:color="auto"/>
            </w:tcBorders>
            <w:shd w:val="clear" w:color="auto" w:fill="CCCCCC"/>
          </w:tcPr>
          <w:p w:rsidR="00FC4D84" w:rsidRPr="00CD519F" w:rsidRDefault="00FC4D84" w:rsidP="0005439A">
            <w:pPr>
              <w:ind w:left="0"/>
              <w:jc w:val="center"/>
              <w:rPr>
                <w:b/>
                <w:bCs/>
                <w:szCs w:val="22"/>
              </w:rPr>
            </w:pPr>
            <w:r w:rsidRPr="00CD519F">
              <w:rPr>
                <w:b/>
                <w:bCs/>
                <w:szCs w:val="22"/>
              </w:rPr>
              <w:t>Institutional</w:t>
            </w:r>
          </w:p>
          <w:p w:rsidR="00FC4D84" w:rsidRPr="00CD519F" w:rsidRDefault="00FC4D84" w:rsidP="0005439A">
            <w:pPr>
              <w:ind w:left="0"/>
              <w:jc w:val="center"/>
              <w:rPr>
                <w:b/>
                <w:bCs/>
                <w:szCs w:val="22"/>
              </w:rPr>
            </w:pPr>
            <w:r w:rsidRPr="00CD519F">
              <w:rPr>
                <w:b/>
                <w:bCs/>
                <w:szCs w:val="22"/>
              </w:rPr>
              <w:t>Arrangement</w:t>
            </w:r>
          </w:p>
        </w:tc>
      </w:tr>
      <w:tr w:rsidR="00FC4D84" w:rsidRPr="003F5A3E" w:rsidTr="00FC4D84">
        <w:trPr>
          <w:cantSplit/>
        </w:trPr>
        <w:tc>
          <w:tcPr>
            <w:tcW w:w="5000" w:type="pct"/>
            <w:gridSpan w:val="5"/>
            <w:tcBorders>
              <w:top w:val="single" w:sz="4" w:space="0" w:color="auto"/>
            </w:tcBorders>
            <w:shd w:val="clear" w:color="auto" w:fill="FF99CC"/>
          </w:tcPr>
          <w:p w:rsidR="00FC4D84" w:rsidRPr="003F5A3E" w:rsidRDefault="00FC4D84" w:rsidP="0005439A">
            <w:pPr>
              <w:ind w:left="-3"/>
              <w:rPr>
                <w:b/>
              </w:rPr>
            </w:pPr>
            <w:r w:rsidRPr="003F5A3E">
              <w:rPr>
                <w:b/>
              </w:rPr>
              <w:t>A. Pre-construction Phase</w:t>
            </w:r>
          </w:p>
        </w:tc>
      </w:tr>
      <w:tr w:rsidR="00FC4D84" w:rsidRPr="003F5A3E" w:rsidTr="00FC4D84">
        <w:trPr>
          <w:cantSplit/>
          <w:trHeight w:val="45"/>
        </w:trPr>
        <w:tc>
          <w:tcPr>
            <w:tcW w:w="1283" w:type="pct"/>
          </w:tcPr>
          <w:p w:rsidR="00FC4D84" w:rsidRPr="003F5A3E" w:rsidRDefault="00FC4D84" w:rsidP="0005439A">
            <w:pPr>
              <w:ind w:left="39"/>
            </w:pPr>
            <w:r w:rsidRPr="003F5A3E">
              <w:t xml:space="preserve">Removal of all existing vegetation </w:t>
            </w:r>
          </w:p>
        </w:tc>
        <w:tc>
          <w:tcPr>
            <w:tcW w:w="1465" w:type="pct"/>
          </w:tcPr>
          <w:p w:rsidR="00FC4D84" w:rsidRPr="003F5A3E" w:rsidRDefault="00FC4D84" w:rsidP="0005439A">
            <w:pPr>
              <w:ind w:left="0"/>
            </w:pPr>
            <w:r w:rsidRPr="003F5A3E">
              <w:t>Plantation of local trees to mitigate the loss and enhance the available breeding and roosting space for avi-fauna</w:t>
            </w:r>
          </w:p>
        </w:tc>
        <w:tc>
          <w:tcPr>
            <w:tcW w:w="731" w:type="pct"/>
          </w:tcPr>
          <w:p w:rsidR="00FC4D84" w:rsidRPr="003F5A3E" w:rsidRDefault="00FC4D84" w:rsidP="0005439A">
            <w:pPr>
              <w:ind w:left="-3"/>
            </w:pPr>
          </w:p>
        </w:tc>
        <w:tc>
          <w:tcPr>
            <w:tcW w:w="835" w:type="pct"/>
          </w:tcPr>
          <w:p w:rsidR="00FC4D84" w:rsidRPr="003F5A3E" w:rsidRDefault="00FC4D84" w:rsidP="00FC4D84"/>
        </w:tc>
        <w:tc>
          <w:tcPr>
            <w:tcW w:w="686" w:type="pct"/>
          </w:tcPr>
          <w:p w:rsidR="00FC4D84" w:rsidRPr="003F5A3E" w:rsidRDefault="002F3820" w:rsidP="0005439A">
            <w:pPr>
              <w:ind w:left="-4"/>
            </w:pPr>
            <w:r>
              <w:t>KHTPA</w:t>
            </w:r>
            <w:r w:rsidR="00FC4D84" w:rsidRPr="003F5A3E">
              <w:t xml:space="preserve">&amp; Contractors </w:t>
            </w:r>
          </w:p>
        </w:tc>
      </w:tr>
      <w:tr w:rsidR="00FC4D84" w:rsidRPr="003F5A3E" w:rsidTr="00FC4D84">
        <w:trPr>
          <w:cantSplit/>
          <w:trHeight w:val="45"/>
        </w:trPr>
        <w:tc>
          <w:tcPr>
            <w:tcW w:w="1283" w:type="pct"/>
          </w:tcPr>
          <w:p w:rsidR="00FC4D84" w:rsidRPr="003F5A3E" w:rsidRDefault="00FC4D84" w:rsidP="0005439A">
            <w:pPr>
              <w:ind w:left="39"/>
            </w:pPr>
            <w:r w:rsidRPr="003F5A3E">
              <w:t>Land acquisition and requisition</w:t>
            </w:r>
          </w:p>
        </w:tc>
        <w:tc>
          <w:tcPr>
            <w:tcW w:w="1465" w:type="pct"/>
          </w:tcPr>
          <w:p w:rsidR="00FC4D84" w:rsidRPr="003F5A3E" w:rsidRDefault="00FC4D84" w:rsidP="0005439A">
            <w:pPr>
              <w:ind w:left="0"/>
            </w:pPr>
            <w:r w:rsidRPr="003F5A3E">
              <w:t xml:space="preserve">Appropriate compensation according to GoB land acquisition and requisition law in case of private land. For T.E. the transfer deeds have to be registered between </w:t>
            </w:r>
            <w:r w:rsidR="002F3820">
              <w:t>KHTPA</w:t>
            </w:r>
            <w:r w:rsidRPr="003F5A3E">
              <w:t xml:space="preserve"> and DC office</w:t>
            </w:r>
          </w:p>
        </w:tc>
        <w:tc>
          <w:tcPr>
            <w:tcW w:w="731" w:type="pct"/>
          </w:tcPr>
          <w:p w:rsidR="00FC4D84" w:rsidRPr="003F5A3E" w:rsidRDefault="00FC4D84" w:rsidP="0005439A">
            <w:pPr>
              <w:ind w:left="-3"/>
            </w:pPr>
          </w:p>
        </w:tc>
        <w:tc>
          <w:tcPr>
            <w:tcW w:w="835" w:type="pct"/>
          </w:tcPr>
          <w:p w:rsidR="00FC4D84" w:rsidRPr="003F5A3E" w:rsidRDefault="00FC4D84" w:rsidP="0005439A">
            <w:pPr>
              <w:ind w:left="68"/>
            </w:pPr>
            <w:r w:rsidRPr="003F5A3E">
              <w:t xml:space="preserve">Records in T.E., </w:t>
            </w:r>
            <w:r w:rsidR="002F3820">
              <w:t>KHTPA</w:t>
            </w:r>
            <w:r w:rsidRPr="003F5A3E">
              <w:t xml:space="preserve"> and DC’s office</w:t>
            </w:r>
          </w:p>
        </w:tc>
        <w:tc>
          <w:tcPr>
            <w:tcW w:w="686" w:type="pct"/>
          </w:tcPr>
          <w:p w:rsidR="00FC4D84" w:rsidRPr="003F5A3E" w:rsidRDefault="002F3820" w:rsidP="0005439A">
            <w:pPr>
              <w:ind w:left="-4"/>
            </w:pPr>
            <w:r>
              <w:t>KHTPA</w:t>
            </w:r>
          </w:p>
        </w:tc>
      </w:tr>
      <w:tr w:rsidR="00FC4D84" w:rsidRPr="003F5A3E" w:rsidTr="00FC4D84">
        <w:trPr>
          <w:cantSplit/>
          <w:trHeight w:val="45"/>
        </w:trPr>
        <w:tc>
          <w:tcPr>
            <w:tcW w:w="1283" w:type="pct"/>
          </w:tcPr>
          <w:p w:rsidR="00FC4D84" w:rsidRPr="003F5A3E" w:rsidRDefault="00FC4D84" w:rsidP="0005439A">
            <w:pPr>
              <w:ind w:left="39"/>
            </w:pPr>
            <w:r w:rsidRPr="003F5A3E">
              <w:t>Encroachment of public/ private properties at site</w:t>
            </w:r>
          </w:p>
        </w:tc>
        <w:tc>
          <w:tcPr>
            <w:tcW w:w="1465" w:type="pct"/>
          </w:tcPr>
          <w:p w:rsidR="00FC4D84" w:rsidRPr="003F5A3E" w:rsidRDefault="00FC4D84" w:rsidP="0005439A">
            <w:pPr>
              <w:ind w:left="0"/>
            </w:pPr>
            <w:r w:rsidRPr="003F5A3E">
              <w:t>Compensation for crop loss and damage to properties during mobilization</w:t>
            </w:r>
          </w:p>
        </w:tc>
        <w:tc>
          <w:tcPr>
            <w:tcW w:w="731" w:type="pct"/>
          </w:tcPr>
          <w:p w:rsidR="00FC4D84" w:rsidRPr="003F5A3E" w:rsidRDefault="00FC4D84" w:rsidP="0005439A">
            <w:pPr>
              <w:ind w:left="-3"/>
            </w:pPr>
          </w:p>
        </w:tc>
        <w:tc>
          <w:tcPr>
            <w:tcW w:w="835" w:type="pct"/>
          </w:tcPr>
          <w:p w:rsidR="00FC4D84" w:rsidRPr="003F5A3E" w:rsidRDefault="00FC4D84" w:rsidP="0005439A">
            <w:pPr>
              <w:ind w:left="68"/>
            </w:pPr>
            <w:r w:rsidRPr="003F5A3E">
              <w:t>Physical enumeration of loss by type and owner</w:t>
            </w:r>
          </w:p>
        </w:tc>
        <w:tc>
          <w:tcPr>
            <w:tcW w:w="686" w:type="pct"/>
          </w:tcPr>
          <w:p w:rsidR="00FC4D84" w:rsidRPr="003F5A3E" w:rsidRDefault="002F3820" w:rsidP="0005439A">
            <w:pPr>
              <w:ind w:left="-4"/>
            </w:pPr>
            <w:r>
              <w:t>KHTPA</w:t>
            </w:r>
          </w:p>
          <w:p w:rsidR="00FC4D84" w:rsidRPr="003F5A3E" w:rsidRDefault="00FC4D84" w:rsidP="0005439A">
            <w:pPr>
              <w:ind w:left="-4"/>
            </w:pPr>
          </w:p>
        </w:tc>
      </w:tr>
      <w:tr w:rsidR="00FC4D84" w:rsidRPr="003F5A3E" w:rsidTr="00FC4D84">
        <w:trPr>
          <w:cantSplit/>
          <w:trHeight w:val="45"/>
        </w:trPr>
        <w:tc>
          <w:tcPr>
            <w:tcW w:w="1283" w:type="pct"/>
          </w:tcPr>
          <w:p w:rsidR="00FC4D84" w:rsidRPr="003F5A3E" w:rsidRDefault="00FC4D84" w:rsidP="0005439A">
            <w:pPr>
              <w:ind w:left="39"/>
            </w:pPr>
            <w:r w:rsidRPr="003F5A3E">
              <w:t>Loss of vegetation and wildlife in the adjoining homestead area</w:t>
            </w:r>
          </w:p>
        </w:tc>
        <w:tc>
          <w:tcPr>
            <w:tcW w:w="1465" w:type="pct"/>
          </w:tcPr>
          <w:p w:rsidR="00FC4D84" w:rsidRPr="003F5A3E" w:rsidRDefault="00FC4D84" w:rsidP="0005439A">
            <w:pPr>
              <w:ind w:left="0"/>
            </w:pPr>
            <w:r w:rsidRPr="003F5A3E">
              <w:t>Avoid disturbance as much as possible and minimize the vegetation removal</w:t>
            </w:r>
          </w:p>
        </w:tc>
        <w:tc>
          <w:tcPr>
            <w:tcW w:w="731" w:type="pct"/>
          </w:tcPr>
          <w:p w:rsidR="00FC4D84" w:rsidRPr="003F5A3E" w:rsidRDefault="00FC4D84" w:rsidP="0005439A">
            <w:pPr>
              <w:ind w:left="-3"/>
            </w:pPr>
          </w:p>
        </w:tc>
        <w:tc>
          <w:tcPr>
            <w:tcW w:w="835" w:type="pct"/>
          </w:tcPr>
          <w:p w:rsidR="00FC4D84" w:rsidRPr="003F5A3E" w:rsidRDefault="00FC4D84" w:rsidP="0005439A">
            <w:pPr>
              <w:ind w:left="68"/>
            </w:pPr>
          </w:p>
        </w:tc>
        <w:tc>
          <w:tcPr>
            <w:tcW w:w="686" w:type="pct"/>
          </w:tcPr>
          <w:p w:rsidR="00FC4D84" w:rsidRPr="003F5A3E" w:rsidRDefault="002F3820" w:rsidP="0005439A">
            <w:pPr>
              <w:ind w:left="-4"/>
            </w:pPr>
            <w:r>
              <w:t>KHTPA</w:t>
            </w:r>
          </w:p>
        </w:tc>
      </w:tr>
      <w:tr w:rsidR="00FC4D84" w:rsidRPr="003F5A3E" w:rsidTr="00FC4D84">
        <w:tc>
          <w:tcPr>
            <w:tcW w:w="5000" w:type="pct"/>
            <w:gridSpan w:val="5"/>
            <w:shd w:val="clear" w:color="auto" w:fill="FF99CC"/>
          </w:tcPr>
          <w:p w:rsidR="00FC4D84" w:rsidRPr="003F5A3E" w:rsidRDefault="00FC4D84" w:rsidP="0005439A">
            <w:pPr>
              <w:ind w:left="-4"/>
            </w:pPr>
            <w:r w:rsidRPr="003F5A3E">
              <w:rPr>
                <w:b/>
              </w:rPr>
              <w:t>B. Construction Phase</w:t>
            </w:r>
          </w:p>
        </w:tc>
      </w:tr>
      <w:tr w:rsidR="00FC4D84" w:rsidRPr="003F5A3E" w:rsidTr="00FC4D84">
        <w:tc>
          <w:tcPr>
            <w:tcW w:w="1283" w:type="pct"/>
          </w:tcPr>
          <w:p w:rsidR="00FC4D84" w:rsidRDefault="00FC4D84" w:rsidP="0005439A">
            <w:pPr>
              <w:ind w:left="39"/>
            </w:pPr>
            <w:r w:rsidRPr="003F5A3E">
              <w:t>Air pollution</w:t>
            </w:r>
          </w:p>
          <w:p w:rsidR="00FC4D84" w:rsidRPr="003F5A3E" w:rsidRDefault="00FC4D84" w:rsidP="00E50F30">
            <w:pPr>
              <w:ind w:left="39"/>
            </w:pPr>
            <w:r>
              <w:t>Dust emission</w:t>
            </w:r>
          </w:p>
        </w:tc>
        <w:tc>
          <w:tcPr>
            <w:tcW w:w="1465" w:type="pct"/>
          </w:tcPr>
          <w:p w:rsidR="00FC4D84" w:rsidRPr="003F5A3E" w:rsidRDefault="00FC4D84" w:rsidP="00E50F30">
            <w:pPr>
              <w:ind w:left="0"/>
            </w:pPr>
            <w:r w:rsidRPr="003F5A3E">
              <w:t xml:space="preserve">Cover the soil </w:t>
            </w:r>
            <w:r w:rsidR="00E50F30">
              <w:t xml:space="preserve">during transportation </w:t>
            </w:r>
          </w:p>
        </w:tc>
        <w:tc>
          <w:tcPr>
            <w:tcW w:w="731" w:type="pct"/>
          </w:tcPr>
          <w:p w:rsidR="00FC4D84" w:rsidRPr="003F5A3E" w:rsidRDefault="00FC4D84" w:rsidP="0005439A">
            <w:pPr>
              <w:ind w:left="-3"/>
            </w:pPr>
            <w:r w:rsidRPr="003F5A3E">
              <w:t xml:space="preserve">Water should be sprayed during construction </w:t>
            </w:r>
          </w:p>
        </w:tc>
        <w:tc>
          <w:tcPr>
            <w:tcW w:w="835" w:type="pct"/>
          </w:tcPr>
          <w:p w:rsidR="00FC4D84" w:rsidRPr="003F5A3E" w:rsidRDefault="00FC4D84" w:rsidP="00E50F30">
            <w:pPr>
              <w:ind w:left="68"/>
            </w:pPr>
            <w:r w:rsidRPr="003F5A3E">
              <w:t>Conduct air quality test to check with the specification. This test will be conducted during construction</w:t>
            </w:r>
          </w:p>
        </w:tc>
        <w:tc>
          <w:tcPr>
            <w:tcW w:w="686" w:type="pct"/>
          </w:tcPr>
          <w:p w:rsidR="00FC4D84" w:rsidRPr="003F5A3E" w:rsidRDefault="002F3820" w:rsidP="0005439A">
            <w:pPr>
              <w:ind w:left="-4"/>
            </w:pPr>
            <w:r>
              <w:t>KHTPA</w:t>
            </w:r>
          </w:p>
        </w:tc>
      </w:tr>
      <w:tr w:rsidR="00FC4D84" w:rsidRPr="003F5A3E" w:rsidTr="00FC4D84">
        <w:trPr>
          <w:trHeight w:val="29"/>
        </w:trPr>
        <w:tc>
          <w:tcPr>
            <w:tcW w:w="1283" w:type="pct"/>
          </w:tcPr>
          <w:p w:rsidR="00FC4D84" w:rsidRDefault="00FC4D84" w:rsidP="0005439A">
            <w:pPr>
              <w:ind w:left="39"/>
            </w:pPr>
            <w:r w:rsidRPr="003F5A3E">
              <w:t xml:space="preserve">Noise </w:t>
            </w:r>
            <w:r>
              <w:t xml:space="preserve">and vibration </w:t>
            </w:r>
          </w:p>
          <w:p w:rsidR="00FC4D84" w:rsidRPr="003F5A3E" w:rsidRDefault="00FC4D84" w:rsidP="0005439A">
            <w:pPr>
              <w:ind w:left="39"/>
            </w:pPr>
            <w:r w:rsidRPr="003F5A3E">
              <w:t xml:space="preserve">pollution </w:t>
            </w:r>
          </w:p>
        </w:tc>
        <w:tc>
          <w:tcPr>
            <w:tcW w:w="1465" w:type="pct"/>
          </w:tcPr>
          <w:p w:rsidR="00FC4D84" w:rsidRDefault="00FC4D84" w:rsidP="0005439A">
            <w:pPr>
              <w:ind w:left="0"/>
            </w:pPr>
            <w:r w:rsidRPr="003F5A3E">
              <w:t xml:space="preserve">From generator, </w:t>
            </w:r>
          </w:p>
          <w:p w:rsidR="00FC4D84" w:rsidRDefault="00FC4D84" w:rsidP="0005439A">
            <w:pPr>
              <w:ind w:left="0"/>
            </w:pPr>
            <w:r w:rsidRPr="003F5A3E">
              <w:t xml:space="preserve">compressor </w:t>
            </w:r>
          </w:p>
          <w:p w:rsidR="00FC4D84" w:rsidRPr="003F5A3E" w:rsidRDefault="00FC4D84" w:rsidP="0005439A">
            <w:pPr>
              <w:ind w:left="0"/>
            </w:pPr>
            <w:r w:rsidRPr="003F5A3E">
              <w:t>may be covered with sound and noise absorbing materials to absorb sound, noise and vibration</w:t>
            </w:r>
          </w:p>
        </w:tc>
        <w:tc>
          <w:tcPr>
            <w:tcW w:w="731" w:type="pct"/>
          </w:tcPr>
          <w:p w:rsidR="00FC4D84" w:rsidRPr="003F5A3E" w:rsidRDefault="00FC4D84" w:rsidP="0005439A">
            <w:pPr>
              <w:ind w:left="-3"/>
            </w:pPr>
          </w:p>
        </w:tc>
        <w:tc>
          <w:tcPr>
            <w:tcW w:w="835" w:type="pct"/>
          </w:tcPr>
          <w:p w:rsidR="00FC4D84" w:rsidRPr="003F5A3E" w:rsidRDefault="00FC4D84" w:rsidP="0005439A">
            <w:pPr>
              <w:ind w:left="68"/>
            </w:pPr>
            <w:r w:rsidRPr="003F5A3E">
              <w:t>Conduct noisequality test to check with the specification.</w:t>
            </w:r>
          </w:p>
        </w:tc>
        <w:tc>
          <w:tcPr>
            <w:tcW w:w="686" w:type="pct"/>
          </w:tcPr>
          <w:p w:rsidR="00FC4D84" w:rsidRPr="003F5A3E" w:rsidRDefault="00FC4D84" w:rsidP="0005439A">
            <w:pPr>
              <w:ind w:left="-4"/>
            </w:pPr>
          </w:p>
        </w:tc>
      </w:tr>
      <w:tr w:rsidR="00FC4D84" w:rsidRPr="003F5A3E" w:rsidTr="00FC4D84">
        <w:trPr>
          <w:trHeight w:val="29"/>
        </w:trPr>
        <w:tc>
          <w:tcPr>
            <w:tcW w:w="1283" w:type="pct"/>
          </w:tcPr>
          <w:p w:rsidR="00FC4D84" w:rsidRPr="003F5A3E" w:rsidRDefault="00FC4D84" w:rsidP="0005439A">
            <w:pPr>
              <w:ind w:left="39"/>
            </w:pPr>
            <w:r>
              <w:t>Loss of land</w:t>
            </w:r>
          </w:p>
        </w:tc>
        <w:tc>
          <w:tcPr>
            <w:tcW w:w="1465" w:type="pct"/>
          </w:tcPr>
          <w:p w:rsidR="00FC4D84" w:rsidRPr="003F5A3E" w:rsidRDefault="00FC4D84" w:rsidP="0005439A">
            <w:pPr>
              <w:ind w:left="0"/>
            </w:pPr>
            <w:r>
              <w:t>Change of land use, Soil erosion and fertility</w:t>
            </w:r>
          </w:p>
        </w:tc>
        <w:tc>
          <w:tcPr>
            <w:tcW w:w="731" w:type="pct"/>
          </w:tcPr>
          <w:p w:rsidR="00FC4D84" w:rsidRPr="003F5A3E" w:rsidRDefault="00FC4D84" w:rsidP="0005439A">
            <w:pPr>
              <w:ind w:left="-3"/>
            </w:pPr>
          </w:p>
        </w:tc>
        <w:tc>
          <w:tcPr>
            <w:tcW w:w="835" w:type="pct"/>
          </w:tcPr>
          <w:p w:rsidR="00FC4D84" w:rsidRPr="003F5A3E" w:rsidRDefault="00FC4D84" w:rsidP="0005439A">
            <w:pPr>
              <w:ind w:left="68"/>
            </w:pPr>
            <w:r>
              <w:t xml:space="preserve">Restoration of disturbed soil to its original use or to an approved use  </w:t>
            </w:r>
          </w:p>
        </w:tc>
        <w:tc>
          <w:tcPr>
            <w:tcW w:w="686" w:type="pct"/>
          </w:tcPr>
          <w:p w:rsidR="00FC4D84" w:rsidRPr="003F5A3E" w:rsidRDefault="002F3820" w:rsidP="0005439A">
            <w:pPr>
              <w:ind w:left="-4"/>
            </w:pPr>
            <w:r>
              <w:t>KHTPA</w:t>
            </w:r>
          </w:p>
        </w:tc>
      </w:tr>
      <w:tr w:rsidR="00FC4D84" w:rsidRPr="003F5A3E" w:rsidTr="00225F29">
        <w:trPr>
          <w:trHeight w:val="674"/>
        </w:trPr>
        <w:tc>
          <w:tcPr>
            <w:tcW w:w="1283" w:type="pct"/>
          </w:tcPr>
          <w:p w:rsidR="00FC4D84" w:rsidRPr="003F5A3E" w:rsidRDefault="00FC4D84" w:rsidP="0005439A">
            <w:pPr>
              <w:ind w:left="39"/>
            </w:pPr>
            <w:r w:rsidRPr="003F5A3E">
              <w:t>Soil pollution</w:t>
            </w:r>
          </w:p>
        </w:tc>
        <w:tc>
          <w:tcPr>
            <w:tcW w:w="1465" w:type="pct"/>
          </w:tcPr>
          <w:p w:rsidR="00FC4D84" w:rsidRPr="003F5A3E" w:rsidRDefault="00FC4D84" w:rsidP="00E50F30">
            <w:pPr>
              <w:ind w:left="0"/>
            </w:pPr>
            <w:r w:rsidRPr="003F5A3E">
              <w:t xml:space="preserve">Solid and liquid waste should not be spread over the project site. These are to be kept in container for safe disposal outside.Detail waste management plan </w:t>
            </w:r>
          </w:p>
        </w:tc>
        <w:tc>
          <w:tcPr>
            <w:tcW w:w="731" w:type="pct"/>
          </w:tcPr>
          <w:p w:rsidR="00FC4D84" w:rsidRPr="003F5A3E" w:rsidRDefault="00FC4D84" w:rsidP="0005439A">
            <w:pPr>
              <w:ind w:left="-3"/>
              <w:rPr>
                <w:highlight w:val="green"/>
              </w:rPr>
            </w:pPr>
          </w:p>
        </w:tc>
        <w:tc>
          <w:tcPr>
            <w:tcW w:w="835" w:type="pct"/>
          </w:tcPr>
          <w:p w:rsidR="00FC4D84" w:rsidRPr="003F5A3E" w:rsidRDefault="00FC4D84" w:rsidP="00E50F30">
            <w:pPr>
              <w:ind w:left="68"/>
            </w:pPr>
            <w:r w:rsidRPr="003F5A3E">
              <w:t>Surveillance team should periodically visit the project sitefor checking soil pollution, if any</w:t>
            </w:r>
          </w:p>
        </w:tc>
        <w:tc>
          <w:tcPr>
            <w:tcW w:w="686" w:type="pct"/>
          </w:tcPr>
          <w:p w:rsidR="00FC4D84" w:rsidRPr="003F5A3E" w:rsidRDefault="00FC4D84" w:rsidP="00E50F30">
            <w:pPr>
              <w:spacing w:after="0" w:line="240" w:lineRule="auto"/>
              <w:ind w:left="-104" w:right="43" w:firstLine="0"/>
            </w:pPr>
            <w:r w:rsidRPr="003F5A3E">
              <w:t xml:space="preserve">A surveillance team formed by the implementing agency </w:t>
            </w:r>
          </w:p>
          <w:p w:rsidR="00FC4D84" w:rsidRPr="003F5A3E" w:rsidRDefault="00FC4D84" w:rsidP="0005439A">
            <w:pPr>
              <w:ind w:left="-4"/>
            </w:pPr>
          </w:p>
        </w:tc>
      </w:tr>
      <w:tr w:rsidR="00FC4D84" w:rsidRPr="003F5A3E" w:rsidTr="00FC4D84">
        <w:trPr>
          <w:trHeight w:val="28"/>
        </w:trPr>
        <w:tc>
          <w:tcPr>
            <w:tcW w:w="1283" w:type="pct"/>
          </w:tcPr>
          <w:p w:rsidR="00FC4D84" w:rsidRPr="003F5A3E" w:rsidRDefault="00FC4D84" w:rsidP="0005439A">
            <w:pPr>
              <w:ind w:left="39"/>
            </w:pPr>
            <w:r>
              <w:t>Loss of species diversity</w:t>
            </w:r>
          </w:p>
        </w:tc>
        <w:tc>
          <w:tcPr>
            <w:tcW w:w="1465" w:type="pct"/>
          </w:tcPr>
          <w:p w:rsidR="00FC4D84" w:rsidRPr="003F5A3E" w:rsidRDefault="00FC4D84" w:rsidP="0005439A">
            <w:pPr>
              <w:ind w:left="0"/>
            </w:pPr>
            <w:r>
              <w:t xml:space="preserve">Vegetation clearance will be minimized. Damage to habitat in non-work areas will be encouraged to re-grow to as near as possible its original condition </w:t>
            </w:r>
          </w:p>
        </w:tc>
        <w:tc>
          <w:tcPr>
            <w:tcW w:w="731" w:type="pct"/>
          </w:tcPr>
          <w:p w:rsidR="00FC4D84" w:rsidRPr="003F5A3E" w:rsidRDefault="00FC4D84" w:rsidP="00FC4D84"/>
        </w:tc>
        <w:tc>
          <w:tcPr>
            <w:tcW w:w="835" w:type="pct"/>
          </w:tcPr>
          <w:p w:rsidR="00FC4D84" w:rsidRPr="003F5A3E" w:rsidRDefault="00FC4D84" w:rsidP="0005439A">
            <w:pPr>
              <w:ind w:left="68"/>
            </w:pPr>
          </w:p>
        </w:tc>
        <w:tc>
          <w:tcPr>
            <w:tcW w:w="686" w:type="pct"/>
          </w:tcPr>
          <w:p w:rsidR="00FC4D84" w:rsidRPr="003F5A3E" w:rsidRDefault="002F3820" w:rsidP="0005439A">
            <w:pPr>
              <w:ind w:left="-4"/>
            </w:pPr>
            <w:r>
              <w:t>KHTPA</w:t>
            </w:r>
            <w:r w:rsidR="00FC4D84" w:rsidRPr="003F5A3E">
              <w:t>&amp; Contractor</w:t>
            </w:r>
          </w:p>
        </w:tc>
      </w:tr>
      <w:tr w:rsidR="00FC4D84" w:rsidRPr="003F5A3E" w:rsidTr="00FC4D84">
        <w:trPr>
          <w:trHeight w:val="28"/>
        </w:trPr>
        <w:tc>
          <w:tcPr>
            <w:tcW w:w="1283" w:type="pct"/>
          </w:tcPr>
          <w:p w:rsidR="00FC4D84" w:rsidRPr="003F5A3E" w:rsidRDefault="00FC4D84" w:rsidP="0005439A">
            <w:pPr>
              <w:ind w:left="39"/>
            </w:pPr>
            <w:r w:rsidRPr="003F5A3E">
              <w:rPr>
                <w:iCs/>
              </w:rPr>
              <w:t>Temporary loss of wildlife habitat due to construction activities</w:t>
            </w:r>
          </w:p>
        </w:tc>
        <w:tc>
          <w:tcPr>
            <w:tcW w:w="1465" w:type="pct"/>
          </w:tcPr>
          <w:p w:rsidR="00FC4D84" w:rsidRPr="003F5A3E" w:rsidRDefault="00FC4D84" w:rsidP="0005439A">
            <w:pPr>
              <w:ind w:left="0"/>
            </w:pPr>
            <w:r w:rsidRPr="003F5A3E">
              <w:t xml:space="preserve">Avoid too much noise </w:t>
            </w:r>
          </w:p>
        </w:tc>
        <w:tc>
          <w:tcPr>
            <w:tcW w:w="731" w:type="pct"/>
          </w:tcPr>
          <w:p w:rsidR="00FC4D84" w:rsidRPr="003F5A3E" w:rsidRDefault="00FC4D84" w:rsidP="00FC4D84"/>
        </w:tc>
        <w:tc>
          <w:tcPr>
            <w:tcW w:w="835" w:type="pct"/>
          </w:tcPr>
          <w:p w:rsidR="00FC4D84" w:rsidRPr="003F5A3E" w:rsidRDefault="00FC4D84" w:rsidP="0005439A">
            <w:pPr>
              <w:ind w:left="68"/>
            </w:pPr>
          </w:p>
        </w:tc>
        <w:tc>
          <w:tcPr>
            <w:tcW w:w="686" w:type="pct"/>
          </w:tcPr>
          <w:p w:rsidR="00FC4D84" w:rsidRPr="003F5A3E" w:rsidRDefault="00FC4D84" w:rsidP="0005439A">
            <w:pPr>
              <w:ind w:left="-4"/>
            </w:pPr>
            <w:r w:rsidRPr="003F5A3E">
              <w:t>Contractors</w:t>
            </w:r>
          </w:p>
        </w:tc>
      </w:tr>
      <w:tr w:rsidR="00FC4D84" w:rsidRPr="003F5A3E" w:rsidTr="00FC4D84">
        <w:trPr>
          <w:trHeight w:val="28"/>
        </w:trPr>
        <w:tc>
          <w:tcPr>
            <w:tcW w:w="1283" w:type="pct"/>
          </w:tcPr>
          <w:p w:rsidR="00FC4D84" w:rsidRPr="003F5A3E" w:rsidRDefault="00FC4D84" w:rsidP="0005439A">
            <w:pPr>
              <w:ind w:left="39"/>
            </w:pPr>
            <w:r w:rsidRPr="003F5A3E">
              <w:t>Change of local flood regime</w:t>
            </w:r>
          </w:p>
        </w:tc>
        <w:tc>
          <w:tcPr>
            <w:tcW w:w="1465" w:type="pct"/>
          </w:tcPr>
          <w:p w:rsidR="00FC4D84" w:rsidRPr="003F5A3E" w:rsidRDefault="00FC4D84" w:rsidP="0005439A">
            <w:pPr>
              <w:ind w:left="0"/>
            </w:pPr>
            <w:r w:rsidRPr="003F5A3E">
              <w:t>Avoid blocking the stream flow and dumping sediment into the flow.</w:t>
            </w:r>
          </w:p>
        </w:tc>
        <w:tc>
          <w:tcPr>
            <w:tcW w:w="731" w:type="pct"/>
          </w:tcPr>
          <w:p w:rsidR="00FC4D84" w:rsidRPr="003F5A3E" w:rsidRDefault="00FC4D84" w:rsidP="00FC4D84"/>
        </w:tc>
        <w:tc>
          <w:tcPr>
            <w:tcW w:w="835" w:type="pct"/>
          </w:tcPr>
          <w:p w:rsidR="00FC4D84" w:rsidRPr="003F5A3E" w:rsidRDefault="00FC4D84" w:rsidP="0005439A">
            <w:pPr>
              <w:ind w:left="68"/>
            </w:pPr>
          </w:p>
        </w:tc>
        <w:tc>
          <w:tcPr>
            <w:tcW w:w="686" w:type="pct"/>
          </w:tcPr>
          <w:p w:rsidR="00FC4D84" w:rsidRPr="003F5A3E" w:rsidRDefault="00FC4D84" w:rsidP="0005439A">
            <w:pPr>
              <w:ind w:left="-4"/>
            </w:pPr>
            <w:r w:rsidRPr="003F5A3E">
              <w:t>Contractor</w:t>
            </w:r>
          </w:p>
        </w:tc>
      </w:tr>
      <w:tr w:rsidR="00FC4D84" w:rsidRPr="003F5A3E" w:rsidTr="00FC4D84">
        <w:trPr>
          <w:trHeight w:val="28"/>
        </w:trPr>
        <w:tc>
          <w:tcPr>
            <w:tcW w:w="1283" w:type="pct"/>
          </w:tcPr>
          <w:p w:rsidR="00FC4D84" w:rsidRPr="003F5A3E" w:rsidRDefault="00FC4D84" w:rsidP="0005439A">
            <w:pPr>
              <w:ind w:left="39"/>
            </w:pPr>
            <w:r w:rsidRPr="003F5A3E">
              <w:t>Labor employment</w:t>
            </w:r>
          </w:p>
        </w:tc>
        <w:tc>
          <w:tcPr>
            <w:tcW w:w="1465" w:type="pct"/>
          </w:tcPr>
          <w:p w:rsidR="00FC4D84" w:rsidRPr="003F5A3E" w:rsidRDefault="00FC4D84" w:rsidP="00FC4D84"/>
        </w:tc>
        <w:tc>
          <w:tcPr>
            <w:tcW w:w="731" w:type="pct"/>
          </w:tcPr>
          <w:p w:rsidR="00FC4D84" w:rsidRPr="003F5A3E" w:rsidRDefault="00FC4D84" w:rsidP="0005439A">
            <w:pPr>
              <w:ind w:left="0"/>
            </w:pPr>
            <w:r w:rsidRPr="003F5A3E">
              <w:t>To prioritize employment of local skilled and unskilled labor</w:t>
            </w:r>
          </w:p>
        </w:tc>
        <w:tc>
          <w:tcPr>
            <w:tcW w:w="835" w:type="pct"/>
          </w:tcPr>
          <w:p w:rsidR="00FC4D84" w:rsidRPr="003F5A3E" w:rsidRDefault="00FC4D84" w:rsidP="0005439A">
            <w:pPr>
              <w:ind w:left="68"/>
            </w:pPr>
            <w:r w:rsidRPr="003F5A3E">
              <w:t>Daily labor logbook checking</w:t>
            </w:r>
          </w:p>
        </w:tc>
        <w:tc>
          <w:tcPr>
            <w:tcW w:w="686" w:type="pct"/>
          </w:tcPr>
          <w:p w:rsidR="00FC4D84" w:rsidRPr="003F5A3E" w:rsidRDefault="002F3820" w:rsidP="0005439A">
            <w:pPr>
              <w:ind w:left="-4"/>
            </w:pPr>
            <w:r>
              <w:t>KHTPA</w:t>
            </w:r>
            <w:r w:rsidR="00FC4D84" w:rsidRPr="003F5A3E">
              <w:t>, and Contractor</w:t>
            </w:r>
          </w:p>
          <w:p w:rsidR="00FC4D84" w:rsidRPr="003F5A3E" w:rsidRDefault="00FC4D84" w:rsidP="0005439A">
            <w:pPr>
              <w:ind w:left="-4"/>
            </w:pPr>
          </w:p>
          <w:p w:rsidR="00FC4D84" w:rsidRPr="003F5A3E" w:rsidRDefault="00FC4D84" w:rsidP="0005439A">
            <w:pPr>
              <w:ind w:left="-4"/>
            </w:pPr>
          </w:p>
          <w:p w:rsidR="00FC4D84" w:rsidRPr="003F5A3E" w:rsidRDefault="00FC4D84" w:rsidP="0005439A">
            <w:pPr>
              <w:ind w:left="-4"/>
            </w:pPr>
          </w:p>
        </w:tc>
      </w:tr>
      <w:tr w:rsidR="00FC4D84" w:rsidRPr="003F5A3E" w:rsidTr="00FC4D84">
        <w:trPr>
          <w:trHeight w:val="28"/>
        </w:trPr>
        <w:tc>
          <w:tcPr>
            <w:tcW w:w="1283" w:type="pct"/>
          </w:tcPr>
          <w:p w:rsidR="00FC4D84" w:rsidRPr="003F5A3E" w:rsidRDefault="00FC4D84" w:rsidP="0005439A">
            <w:pPr>
              <w:ind w:left="39"/>
            </w:pPr>
            <w:r w:rsidRPr="003F5A3E">
              <w:t xml:space="preserve">Traffic congestion </w:t>
            </w:r>
          </w:p>
        </w:tc>
        <w:tc>
          <w:tcPr>
            <w:tcW w:w="1465" w:type="pct"/>
          </w:tcPr>
          <w:p w:rsidR="00FC4D84" w:rsidRPr="003F5A3E" w:rsidRDefault="00FC4D84" w:rsidP="0005439A">
            <w:pPr>
              <w:ind w:left="0"/>
            </w:pPr>
            <w:r w:rsidRPr="003F5A3E">
              <w:t>Set up all traffic signals and warnings for children, women, disabled and other pedestrians. Make provision of an overpass so that people can move safely from residential area</w:t>
            </w:r>
          </w:p>
        </w:tc>
        <w:tc>
          <w:tcPr>
            <w:tcW w:w="731" w:type="pct"/>
          </w:tcPr>
          <w:p w:rsidR="00FC4D84" w:rsidRPr="003F5A3E" w:rsidRDefault="00FC4D84" w:rsidP="00FC4D84"/>
        </w:tc>
        <w:tc>
          <w:tcPr>
            <w:tcW w:w="835" w:type="pct"/>
          </w:tcPr>
          <w:p w:rsidR="00FC4D84" w:rsidRPr="003F5A3E" w:rsidRDefault="00FC4D84" w:rsidP="0005439A">
            <w:pPr>
              <w:ind w:left="68"/>
            </w:pPr>
            <w:r w:rsidRPr="003F5A3E">
              <w:t>Project construction plan and schedule</w:t>
            </w:r>
          </w:p>
        </w:tc>
        <w:tc>
          <w:tcPr>
            <w:tcW w:w="686" w:type="pct"/>
          </w:tcPr>
          <w:p w:rsidR="00FC4D84" w:rsidRPr="003F5A3E" w:rsidRDefault="002F3820" w:rsidP="0005439A">
            <w:pPr>
              <w:ind w:left="-4"/>
            </w:pPr>
            <w:r>
              <w:t>KHTPA</w:t>
            </w:r>
            <w:r w:rsidR="00E50F30" w:rsidRPr="003F5A3E">
              <w:t>and Contractor</w:t>
            </w:r>
            <w:r w:rsidR="00FC4D84" w:rsidRPr="003F5A3E">
              <w:t>.</w:t>
            </w:r>
          </w:p>
        </w:tc>
      </w:tr>
      <w:tr w:rsidR="00FC4D84" w:rsidRPr="003F5A3E" w:rsidTr="00FC4D84">
        <w:trPr>
          <w:trHeight w:val="28"/>
        </w:trPr>
        <w:tc>
          <w:tcPr>
            <w:tcW w:w="1283" w:type="pct"/>
          </w:tcPr>
          <w:p w:rsidR="00FC4D84" w:rsidRDefault="00FC4D84" w:rsidP="0005439A">
            <w:pPr>
              <w:ind w:left="39"/>
            </w:pPr>
            <w:r w:rsidRPr="003F5A3E">
              <w:t>Encroachment/ Obstruction to existing public passage to highway</w:t>
            </w:r>
          </w:p>
          <w:p w:rsidR="00D31B48" w:rsidRDefault="00D31B48" w:rsidP="0005439A">
            <w:pPr>
              <w:ind w:left="39"/>
            </w:pPr>
            <w:r>
              <w:t>One graveyard and SarerPukur</w:t>
            </w:r>
          </w:p>
          <w:p w:rsidR="00D31B48" w:rsidRPr="003F5A3E" w:rsidRDefault="00D31B48" w:rsidP="0005439A">
            <w:pPr>
              <w:ind w:left="39"/>
            </w:pPr>
          </w:p>
        </w:tc>
        <w:tc>
          <w:tcPr>
            <w:tcW w:w="1465" w:type="pct"/>
          </w:tcPr>
          <w:p w:rsidR="00D31B48" w:rsidRDefault="00FC4D84" w:rsidP="0005439A">
            <w:pPr>
              <w:ind w:left="0"/>
            </w:pPr>
            <w:r w:rsidRPr="003F5A3E">
              <w:t>Provide alternative access road to the highway for the nearby inhabitants</w:t>
            </w:r>
          </w:p>
          <w:p w:rsidR="00FC4D84" w:rsidRPr="003F5A3E" w:rsidRDefault="00D31B48" w:rsidP="00D31B48">
            <w:pPr>
              <w:ind w:left="39"/>
            </w:pPr>
            <w:r>
              <w:t xml:space="preserve">Need to be shiftone grave yard SarerPukur need to be separate by constructing boundary wall </w:t>
            </w:r>
          </w:p>
        </w:tc>
        <w:tc>
          <w:tcPr>
            <w:tcW w:w="731" w:type="pct"/>
          </w:tcPr>
          <w:p w:rsidR="00FC4D84" w:rsidRPr="003F5A3E" w:rsidRDefault="00FC4D84" w:rsidP="00FC4D84"/>
        </w:tc>
        <w:tc>
          <w:tcPr>
            <w:tcW w:w="835" w:type="pct"/>
          </w:tcPr>
          <w:p w:rsidR="00FC4D84" w:rsidRPr="003F5A3E" w:rsidRDefault="00FC4D84" w:rsidP="0005439A">
            <w:pPr>
              <w:ind w:left="68"/>
            </w:pPr>
            <w:r w:rsidRPr="003F5A3E">
              <w:t>Alternative road construction plans and implementation thereof</w:t>
            </w:r>
          </w:p>
        </w:tc>
        <w:tc>
          <w:tcPr>
            <w:tcW w:w="686" w:type="pct"/>
          </w:tcPr>
          <w:p w:rsidR="00FC4D84" w:rsidRDefault="00FC4D84" w:rsidP="0005439A">
            <w:pPr>
              <w:ind w:left="-4"/>
            </w:pPr>
            <w:r w:rsidRPr="003F5A3E">
              <w:t>Contractor</w:t>
            </w:r>
            <w:r w:rsidR="00D31B48">
              <w:t xml:space="preserve"> and </w:t>
            </w:r>
          </w:p>
          <w:p w:rsidR="00D31B48" w:rsidRPr="003F5A3E" w:rsidRDefault="00D31B48" w:rsidP="0005439A">
            <w:pPr>
              <w:ind w:left="-4"/>
            </w:pPr>
            <w:r>
              <w:t>KHTPA</w:t>
            </w:r>
          </w:p>
        </w:tc>
      </w:tr>
      <w:tr w:rsidR="00FC4D84" w:rsidRPr="003F5A3E" w:rsidTr="00FC4D84">
        <w:trPr>
          <w:trHeight w:val="28"/>
        </w:trPr>
        <w:tc>
          <w:tcPr>
            <w:tcW w:w="1283" w:type="pct"/>
          </w:tcPr>
          <w:p w:rsidR="00FC4D84" w:rsidRPr="003F5A3E" w:rsidRDefault="00FC4D84" w:rsidP="0005439A">
            <w:pPr>
              <w:ind w:left="39"/>
            </w:pPr>
            <w:r w:rsidRPr="003F5A3E">
              <w:t>Encroachment/ Obstruction to existing public and private land and properties at site</w:t>
            </w:r>
          </w:p>
        </w:tc>
        <w:tc>
          <w:tcPr>
            <w:tcW w:w="1465" w:type="pct"/>
          </w:tcPr>
          <w:p w:rsidR="00FC4D84" w:rsidRPr="003F5A3E" w:rsidRDefault="00FC4D84" w:rsidP="00E50F30">
            <w:pPr>
              <w:ind w:left="0"/>
            </w:pPr>
            <w:r w:rsidRPr="003F5A3E">
              <w:t>To compensate for the loss of crops or properties to the owners of land and structures to prepare the right of way from point to the site</w:t>
            </w:r>
          </w:p>
        </w:tc>
        <w:tc>
          <w:tcPr>
            <w:tcW w:w="731" w:type="pct"/>
          </w:tcPr>
          <w:p w:rsidR="00FC4D84" w:rsidRPr="003F5A3E" w:rsidRDefault="00FC4D84" w:rsidP="00FC4D84"/>
        </w:tc>
        <w:tc>
          <w:tcPr>
            <w:tcW w:w="835" w:type="pct"/>
          </w:tcPr>
          <w:p w:rsidR="00FC4D84" w:rsidRPr="003F5A3E" w:rsidRDefault="00FC4D84" w:rsidP="0005439A">
            <w:pPr>
              <w:ind w:left="68"/>
            </w:pPr>
            <w:r w:rsidRPr="003F5A3E">
              <w:t>Checking compensation payment register</w:t>
            </w:r>
          </w:p>
        </w:tc>
        <w:tc>
          <w:tcPr>
            <w:tcW w:w="686" w:type="pct"/>
          </w:tcPr>
          <w:p w:rsidR="00FC4D84" w:rsidRPr="003F5A3E" w:rsidRDefault="00FC4D84" w:rsidP="0005439A">
            <w:pPr>
              <w:ind w:left="-4"/>
            </w:pPr>
            <w:r w:rsidRPr="003F5A3E">
              <w:t>Contractor</w:t>
            </w:r>
          </w:p>
        </w:tc>
      </w:tr>
      <w:tr w:rsidR="00FC4D84" w:rsidRPr="003F5A3E" w:rsidTr="00FC4D84">
        <w:trPr>
          <w:trHeight w:val="28"/>
        </w:trPr>
        <w:tc>
          <w:tcPr>
            <w:tcW w:w="1283" w:type="pct"/>
          </w:tcPr>
          <w:p w:rsidR="00FC4D84" w:rsidRPr="003F5A3E" w:rsidRDefault="00FC4D84" w:rsidP="0005439A">
            <w:pPr>
              <w:ind w:left="0"/>
            </w:pPr>
            <w:r w:rsidRPr="003F5A3E">
              <w:t>Health and Safety of workers and surrounding people</w:t>
            </w:r>
          </w:p>
        </w:tc>
        <w:tc>
          <w:tcPr>
            <w:tcW w:w="1465" w:type="pct"/>
          </w:tcPr>
          <w:p w:rsidR="00FC4D84" w:rsidRPr="003F5A3E" w:rsidRDefault="00FC4D84" w:rsidP="0005439A">
            <w:pPr>
              <w:ind w:left="0"/>
            </w:pPr>
            <w:r w:rsidRPr="003F5A3E">
              <w:t>Necessaryprotective equipment and firefighting</w:t>
            </w:r>
            <w:r>
              <w:t xml:space="preserve"> equipment</w:t>
            </w:r>
            <w:r w:rsidRPr="003F5A3E">
              <w:t xml:space="preserve"> should be kept in the project site. The workers should be trained in health and safety measures.</w:t>
            </w:r>
          </w:p>
          <w:p w:rsidR="00FC4D84" w:rsidRPr="003F5A3E" w:rsidRDefault="00FC4D84" w:rsidP="0005439A">
            <w:pPr>
              <w:ind w:left="0"/>
            </w:pPr>
            <w:r w:rsidRPr="003F5A3E">
              <w:t>Awareness of surrounding people should be made about the project activities and probable hazards.</w:t>
            </w:r>
          </w:p>
        </w:tc>
        <w:tc>
          <w:tcPr>
            <w:tcW w:w="731" w:type="pct"/>
          </w:tcPr>
          <w:p w:rsidR="00FC4D84" w:rsidRPr="003F5A3E" w:rsidRDefault="00FC4D84" w:rsidP="00FC4D84"/>
        </w:tc>
        <w:tc>
          <w:tcPr>
            <w:tcW w:w="835" w:type="pct"/>
          </w:tcPr>
          <w:p w:rsidR="00FC4D84" w:rsidRPr="003F5A3E" w:rsidRDefault="00FC4D84" w:rsidP="0005439A">
            <w:pPr>
              <w:ind w:left="68"/>
            </w:pPr>
            <w:r w:rsidRPr="003F5A3E">
              <w:t>Regular health check-up of workers.</w:t>
            </w:r>
          </w:p>
          <w:p w:rsidR="00FC4D84" w:rsidRPr="003F5A3E" w:rsidRDefault="00FC4D84" w:rsidP="00E50F30">
            <w:pPr>
              <w:ind w:left="68"/>
            </w:pPr>
            <w:r w:rsidRPr="003F5A3E">
              <w:t>Monitoring of awareness raising activities such poster, bill board/ signboards.</w:t>
            </w:r>
          </w:p>
        </w:tc>
        <w:tc>
          <w:tcPr>
            <w:tcW w:w="686" w:type="pct"/>
          </w:tcPr>
          <w:p w:rsidR="00FC4D84" w:rsidRPr="003F5A3E" w:rsidRDefault="002F3820" w:rsidP="0005439A">
            <w:pPr>
              <w:pStyle w:val="Footer"/>
              <w:ind w:left="-4"/>
              <w:rPr>
                <w:rFonts w:ascii="Times New Roman" w:hAnsi="Times New Roman"/>
                <w:sz w:val="24"/>
                <w:szCs w:val="24"/>
              </w:rPr>
            </w:pPr>
            <w:r>
              <w:rPr>
                <w:rFonts w:ascii="Times New Roman" w:hAnsi="Times New Roman"/>
                <w:sz w:val="24"/>
                <w:szCs w:val="24"/>
              </w:rPr>
              <w:t>KHTPA</w:t>
            </w:r>
            <w:r w:rsidR="00FC4D84" w:rsidRPr="003F5A3E">
              <w:rPr>
                <w:rFonts w:ascii="Times New Roman" w:hAnsi="Times New Roman"/>
                <w:sz w:val="24"/>
                <w:szCs w:val="24"/>
              </w:rPr>
              <w:t>&amp; Contractor</w:t>
            </w:r>
          </w:p>
        </w:tc>
      </w:tr>
      <w:tr w:rsidR="00FC4D84" w:rsidRPr="003F5A3E" w:rsidTr="00FC4D84">
        <w:tc>
          <w:tcPr>
            <w:tcW w:w="5000" w:type="pct"/>
            <w:gridSpan w:val="5"/>
            <w:shd w:val="clear" w:color="auto" w:fill="FF99CC"/>
          </w:tcPr>
          <w:p w:rsidR="00FC4D84" w:rsidRPr="003F5A3E" w:rsidRDefault="00FC4D84" w:rsidP="0005439A">
            <w:pPr>
              <w:ind w:left="0"/>
            </w:pPr>
            <w:r w:rsidRPr="003F5A3E">
              <w:rPr>
                <w:b/>
              </w:rPr>
              <w:t>C. Post construction Phase</w:t>
            </w:r>
          </w:p>
        </w:tc>
      </w:tr>
      <w:tr w:rsidR="00FC4D84" w:rsidRPr="003F5A3E" w:rsidTr="00FC4D84">
        <w:tc>
          <w:tcPr>
            <w:tcW w:w="1283" w:type="pct"/>
          </w:tcPr>
          <w:p w:rsidR="00FC4D84" w:rsidRPr="003F5A3E" w:rsidRDefault="00FC4D84" w:rsidP="0005439A">
            <w:pPr>
              <w:ind w:left="0"/>
            </w:pPr>
            <w:r w:rsidRPr="003F5A3E">
              <w:t xml:space="preserve">Drainage of surrounding areas </w:t>
            </w:r>
          </w:p>
        </w:tc>
        <w:tc>
          <w:tcPr>
            <w:tcW w:w="1465" w:type="pct"/>
          </w:tcPr>
          <w:p w:rsidR="00FC4D84" w:rsidRPr="003F5A3E" w:rsidRDefault="00FC4D84" w:rsidP="00875F26">
            <w:pPr>
              <w:ind w:left="0"/>
            </w:pPr>
            <w:r w:rsidRPr="003F5A3E">
              <w:t xml:space="preserve">Pipe </w:t>
            </w:r>
            <w:r w:rsidR="00875F26">
              <w:t>/</w:t>
            </w:r>
            <w:r w:rsidRPr="003F5A3E">
              <w:t xml:space="preserve">culvert under </w:t>
            </w:r>
            <w:r w:rsidR="00875F26">
              <w:t xml:space="preserve">access </w:t>
            </w:r>
            <w:r w:rsidRPr="003F5A3E">
              <w:t>road and surface drain pipes are to be constructed.</w:t>
            </w:r>
          </w:p>
        </w:tc>
        <w:tc>
          <w:tcPr>
            <w:tcW w:w="731" w:type="pct"/>
          </w:tcPr>
          <w:p w:rsidR="00FC4D84" w:rsidRPr="003F5A3E" w:rsidRDefault="00FC4D84" w:rsidP="00FC4D84"/>
        </w:tc>
        <w:tc>
          <w:tcPr>
            <w:tcW w:w="835" w:type="pct"/>
          </w:tcPr>
          <w:p w:rsidR="00FC4D84" w:rsidRPr="003F5A3E" w:rsidRDefault="00FC4D84" w:rsidP="0005439A">
            <w:pPr>
              <w:ind w:left="68"/>
            </w:pPr>
            <w:r w:rsidRPr="003F5A3E">
              <w:t xml:space="preserve">Water level monitoring at peripheral </w:t>
            </w:r>
            <w:r w:rsidR="00A2422B">
              <w:t xml:space="preserve">pond and </w:t>
            </w:r>
            <w:r w:rsidRPr="003F5A3E">
              <w:t xml:space="preserve">canals and low lying ditches. </w:t>
            </w:r>
          </w:p>
        </w:tc>
        <w:tc>
          <w:tcPr>
            <w:tcW w:w="686" w:type="pct"/>
          </w:tcPr>
          <w:p w:rsidR="00FC4D84" w:rsidRPr="003F5A3E" w:rsidRDefault="00FC4D84" w:rsidP="0005439A">
            <w:pPr>
              <w:ind w:left="-4"/>
            </w:pPr>
            <w:r w:rsidRPr="003F5A3E">
              <w:t xml:space="preserve">Contractor and </w:t>
            </w:r>
            <w:r w:rsidR="002F3820">
              <w:t>KHTPA</w:t>
            </w:r>
            <w:r w:rsidRPr="003F5A3E">
              <w:t>.</w:t>
            </w:r>
          </w:p>
        </w:tc>
      </w:tr>
      <w:tr w:rsidR="00FC4D84" w:rsidRPr="003F5A3E" w:rsidTr="00FC4D84">
        <w:trPr>
          <w:trHeight w:val="975"/>
        </w:trPr>
        <w:tc>
          <w:tcPr>
            <w:tcW w:w="1283" w:type="pct"/>
          </w:tcPr>
          <w:p w:rsidR="00FC4D84" w:rsidRPr="003F5A3E" w:rsidRDefault="00FC4D84" w:rsidP="0005439A">
            <w:pPr>
              <w:ind w:left="0"/>
            </w:pPr>
            <w:r w:rsidRPr="003F5A3E">
              <w:t>Surface water quality may deteriorate due to sewage/ liquid waste disposal to near by river or ditches</w:t>
            </w:r>
          </w:p>
        </w:tc>
        <w:tc>
          <w:tcPr>
            <w:tcW w:w="1465" w:type="pct"/>
          </w:tcPr>
          <w:p w:rsidR="00FC4D84" w:rsidRPr="003F5A3E" w:rsidRDefault="00FC4D84" w:rsidP="0005439A">
            <w:pPr>
              <w:ind w:left="0"/>
            </w:pPr>
            <w:r w:rsidRPr="003F5A3E">
              <w:t xml:space="preserve">Sewage from residential area should be kept in septic tank and domestic waste water may kept in lagoon. No sewage should be dumped in the </w:t>
            </w:r>
            <w:r w:rsidR="00A2422B">
              <w:t>pond</w:t>
            </w:r>
            <w:r w:rsidRPr="003F5A3E">
              <w:t xml:space="preserve"> or ditches or flood plain lands.</w:t>
            </w:r>
          </w:p>
          <w:p w:rsidR="00FC4D84" w:rsidRPr="003F5A3E" w:rsidRDefault="00FC4D84" w:rsidP="0005439A">
            <w:pPr>
              <w:ind w:left="0"/>
            </w:pPr>
            <w:r w:rsidRPr="003F5A3E">
              <w:t xml:space="preserve">Liquid waste and engine oils should be kept in tanks/drums to avoid contamination with water and soil. The liquid wastes may be incinerated and engine oil may be refined and used as fuel in small industries.  </w:t>
            </w:r>
          </w:p>
        </w:tc>
        <w:tc>
          <w:tcPr>
            <w:tcW w:w="731" w:type="pct"/>
          </w:tcPr>
          <w:p w:rsidR="00FC4D84" w:rsidRPr="003F5A3E" w:rsidRDefault="00FC4D84" w:rsidP="00FC4D84"/>
        </w:tc>
        <w:tc>
          <w:tcPr>
            <w:tcW w:w="835" w:type="pct"/>
          </w:tcPr>
          <w:p w:rsidR="00FC4D84" w:rsidRPr="003F5A3E" w:rsidRDefault="00FC4D84" w:rsidP="0005439A">
            <w:pPr>
              <w:ind w:left="68"/>
            </w:pPr>
            <w:r w:rsidRPr="003F5A3E">
              <w:t>Co</w:t>
            </w:r>
            <w:r>
              <w:t>n</w:t>
            </w:r>
            <w:r w:rsidRPr="003F5A3E">
              <w:t>duct chemical water quality test for DO, BOD etc</w:t>
            </w:r>
          </w:p>
          <w:p w:rsidR="00FC4D84" w:rsidRPr="003F5A3E" w:rsidRDefault="00FC4D84" w:rsidP="0005439A">
            <w:pPr>
              <w:ind w:left="68"/>
            </w:pPr>
          </w:p>
        </w:tc>
        <w:tc>
          <w:tcPr>
            <w:tcW w:w="686" w:type="pct"/>
          </w:tcPr>
          <w:p w:rsidR="00FC4D84" w:rsidRPr="003F5A3E" w:rsidRDefault="002F3820" w:rsidP="0005439A">
            <w:pPr>
              <w:ind w:left="-4"/>
            </w:pPr>
            <w:bookmarkStart w:id="116" w:name="OLE_LINK2"/>
            <w:bookmarkStart w:id="117" w:name="OLE_LINK4"/>
            <w:r>
              <w:t>KHTPA</w:t>
            </w:r>
            <w:r w:rsidR="00FC4D84" w:rsidRPr="003F5A3E">
              <w:t xml:space="preserve"> and Contractor</w:t>
            </w:r>
            <w:bookmarkEnd w:id="116"/>
            <w:bookmarkEnd w:id="117"/>
          </w:p>
        </w:tc>
      </w:tr>
      <w:tr w:rsidR="00FC4D84" w:rsidRPr="003F5A3E" w:rsidTr="00FC4D84">
        <w:trPr>
          <w:trHeight w:val="1322"/>
        </w:trPr>
        <w:tc>
          <w:tcPr>
            <w:tcW w:w="1283" w:type="pct"/>
          </w:tcPr>
          <w:p w:rsidR="00FC4D84" w:rsidRPr="003F5A3E" w:rsidRDefault="00FC4D84" w:rsidP="0005439A">
            <w:pPr>
              <w:ind w:left="0"/>
            </w:pPr>
            <w:r w:rsidRPr="003F5A3E">
              <w:t>Soil pollution</w:t>
            </w:r>
          </w:p>
        </w:tc>
        <w:tc>
          <w:tcPr>
            <w:tcW w:w="1465" w:type="pct"/>
          </w:tcPr>
          <w:p w:rsidR="00FC4D84" w:rsidRPr="003F5A3E" w:rsidRDefault="00FC4D84" w:rsidP="0005439A">
            <w:pPr>
              <w:ind w:left="0"/>
            </w:pPr>
            <w:r w:rsidRPr="003F5A3E">
              <w:t xml:space="preserve">Solid and liquid waste should not be spread over the project site. These are to be kept in container for safe disposal outside. </w:t>
            </w:r>
          </w:p>
        </w:tc>
        <w:tc>
          <w:tcPr>
            <w:tcW w:w="731" w:type="pct"/>
          </w:tcPr>
          <w:p w:rsidR="00FC4D84" w:rsidRPr="003F5A3E" w:rsidRDefault="00FC4D84" w:rsidP="00FC4D84"/>
        </w:tc>
        <w:tc>
          <w:tcPr>
            <w:tcW w:w="835" w:type="pct"/>
          </w:tcPr>
          <w:p w:rsidR="00FC4D84" w:rsidRPr="003F5A3E" w:rsidRDefault="00FC4D84" w:rsidP="0005439A">
            <w:pPr>
              <w:ind w:left="68"/>
            </w:pPr>
            <w:r w:rsidRPr="003F5A3E">
              <w:t xml:space="preserve">Surveillance team to periodically visit the project site for enquiring soil pollution </w:t>
            </w:r>
          </w:p>
        </w:tc>
        <w:tc>
          <w:tcPr>
            <w:tcW w:w="686" w:type="pct"/>
          </w:tcPr>
          <w:p w:rsidR="00FC4D84" w:rsidRPr="003F5A3E" w:rsidRDefault="00FC4D84" w:rsidP="0005439A">
            <w:pPr>
              <w:ind w:left="-4"/>
            </w:pPr>
            <w:r w:rsidRPr="003F5A3E">
              <w:t>Contractors.</w:t>
            </w:r>
          </w:p>
          <w:p w:rsidR="00FC4D84" w:rsidRPr="003F5A3E" w:rsidRDefault="00FC4D84" w:rsidP="0005439A">
            <w:pPr>
              <w:ind w:left="-4"/>
            </w:pPr>
            <w:r w:rsidRPr="003F5A3E">
              <w:t>A surveillance team formed by implementing agency</w:t>
            </w:r>
          </w:p>
        </w:tc>
      </w:tr>
      <w:tr w:rsidR="00FC4D84" w:rsidRPr="003F5A3E" w:rsidTr="00FC4D84">
        <w:trPr>
          <w:trHeight w:val="37"/>
        </w:trPr>
        <w:tc>
          <w:tcPr>
            <w:tcW w:w="1283" w:type="pct"/>
          </w:tcPr>
          <w:p w:rsidR="00FC4D84" w:rsidRPr="003F5A3E" w:rsidRDefault="00FC4D84" w:rsidP="0005439A">
            <w:pPr>
              <w:ind w:left="0"/>
            </w:pPr>
            <w:r w:rsidRPr="003F5A3E">
              <w:t>Reduced habitat quality for vegetation and wildlife communities for the nearby homesteads</w:t>
            </w:r>
          </w:p>
        </w:tc>
        <w:tc>
          <w:tcPr>
            <w:tcW w:w="1465" w:type="pct"/>
          </w:tcPr>
          <w:p w:rsidR="00FC4D84" w:rsidRPr="003F5A3E" w:rsidRDefault="00FC4D84" w:rsidP="00A2422B">
            <w:pPr>
              <w:ind w:left="0"/>
            </w:pPr>
            <w:r w:rsidRPr="003F5A3E">
              <w:t xml:space="preserve">Reduce noise pollution by installing barriers both physically as well as biologically by developing green belt of local trees </w:t>
            </w:r>
            <w:r w:rsidR="00A2422B">
              <w:t xml:space="preserve">along the road </w:t>
            </w:r>
          </w:p>
        </w:tc>
        <w:tc>
          <w:tcPr>
            <w:tcW w:w="731" w:type="pct"/>
          </w:tcPr>
          <w:p w:rsidR="00FC4D84" w:rsidRPr="003F5A3E" w:rsidRDefault="00FC4D84" w:rsidP="00FC4D84"/>
        </w:tc>
        <w:tc>
          <w:tcPr>
            <w:tcW w:w="835" w:type="pct"/>
          </w:tcPr>
          <w:p w:rsidR="00FC4D84" w:rsidRPr="003F5A3E" w:rsidRDefault="00FC4D84" w:rsidP="0005439A">
            <w:pPr>
              <w:ind w:left="68"/>
            </w:pPr>
            <w:r w:rsidRPr="003F5A3E">
              <w:t>Monitor noise pollution and wildlife population periodically.</w:t>
            </w:r>
          </w:p>
        </w:tc>
        <w:tc>
          <w:tcPr>
            <w:tcW w:w="686" w:type="pct"/>
          </w:tcPr>
          <w:p w:rsidR="00FC4D84" w:rsidRPr="003F5A3E" w:rsidRDefault="00FC4D84" w:rsidP="0005439A">
            <w:pPr>
              <w:ind w:left="-4"/>
            </w:pPr>
            <w:r w:rsidRPr="003F5A3E">
              <w:t xml:space="preserve">Contractor. A surveillance team formed by implementing agency </w:t>
            </w:r>
          </w:p>
        </w:tc>
      </w:tr>
    </w:tbl>
    <w:p w:rsidR="00FC4D84" w:rsidRPr="003F5A3E" w:rsidRDefault="00FC4D84" w:rsidP="00FC4D84">
      <w:pPr>
        <w:rPr>
          <w:b/>
        </w:rPr>
      </w:pPr>
    </w:p>
    <w:p w:rsidR="00B30B4B" w:rsidRDefault="00B30B4B" w:rsidP="00225F29">
      <w:pPr>
        <w:ind w:left="0" w:firstLine="0"/>
        <w:rPr>
          <w:b/>
        </w:rPr>
      </w:pPr>
    </w:p>
    <w:p w:rsidR="00FC4D84" w:rsidRPr="00B30B4B" w:rsidRDefault="00FC4D84" w:rsidP="00B30B4B">
      <w:pPr>
        <w:pStyle w:val="Heading3"/>
        <w:ind w:left="0"/>
        <w:rPr>
          <w:rFonts w:ascii="Times New Roman" w:hAnsi="Times New Roman" w:cs="Times New Roman"/>
        </w:rPr>
      </w:pPr>
      <w:bookmarkStart w:id="118" w:name="_Toc364098287"/>
      <w:r w:rsidRPr="00B30B4B">
        <w:rPr>
          <w:rFonts w:ascii="Times New Roman" w:hAnsi="Times New Roman" w:cs="Times New Roman"/>
        </w:rPr>
        <w:t>6.3.1</w:t>
      </w:r>
      <w:r w:rsidRPr="00B30B4B">
        <w:rPr>
          <w:rFonts w:ascii="Times New Roman" w:hAnsi="Times New Roman" w:cs="Times New Roman"/>
        </w:rPr>
        <w:tab/>
        <w:t>Organizational Management Aspects</w:t>
      </w:r>
      <w:bookmarkEnd w:id="118"/>
    </w:p>
    <w:p w:rsidR="00FC4D84" w:rsidRPr="003F5A3E" w:rsidRDefault="00FC4D84" w:rsidP="00FC4D84"/>
    <w:p w:rsidR="00FC4D84" w:rsidRPr="003F5A3E" w:rsidRDefault="00225F29" w:rsidP="00225F29">
      <w:pPr>
        <w:spacing w:line="276" w:lineRule="auto"/>
        <w:ind w:left="0"/>
        <w:rPr>
          <w:spacing w:val="2"/>
        </w:rPr>
      </w:pPr>
      <w:r>
        <w:rPr>
          <w:spacing w:val="2"/>
        </w:rPr>
        <w:t>14</w:t>
      </w:r>
      <w:r w:rsidR="00064339">
        <w:rPr>
          <w:spacing w:val="2"/>
        </w:rPr>
        <w:t>8</w:t>
      </w:r>
      <w:r>
        <w:rPr>
          <w:spacing w:val="2"/>
        </w:rPr>
        <w:t>.</w:t>
      </w:r>
      <w:r>
        <w:rPr>
          <w:spacing w:val="2"/>
        </w:rPr>
        <w:tab/>
      </w:r>
      <w:r w:rsidR="00FC4D84" w:rsidRPr="003F5A3E">
        <w:rPr>
          <w:spacing w:val="2"/>
        </w:rPr>
        <w:t xml:space="preserve">Executive responsibility for project management commonly involves a number of organizations, each with specific responsibilities for particular aspects during the preparatory works for site clearing, </w:t>
      </w:r>
      <w:r w:rsidR="00360C15">
        <w:rPr>
          <w:spacing w:val="2"/>
        </w:rPr>
        <w:t xml:space="preserve">earth cutting and filling </w:t>
      </w:r>
      <w:r w:rsidR="00FC4D84" w:rsidRPr="003F5A3E">
        <w:rPr>
          <w:spacing w:val="2"/>
        </w:rPr>
        <w:t>on site execution and post-construction operation &amp; maintenance phases.</w:t>
      </w:r>
    </w:p>
    <w:p w:rsidR="00FC4D84" w:rsidRPr="003F5A3E" w:rsidRDefault="00FC4D84" w:rsidP="00225F29">
      <w:pPr>
        <w:spacing w:line="276" w:lineRule="auto"/>
        <w:ind w:left="0"/>
        <w:rPr>
          <w:spacing w:val="2"/>
        </w:rPr>
      </w:pPr>
    </w:p>
    <w:p w:rsidR="00FC4D84" w:rsidRPr="003F5A3E" w:rsidRDefault="00225F29" w:rsidP="00225F29">
      <w:pPr>
        <w:spacing w:line="276" w:lineRule="auto"/>
        <w:ind w:left="0"/>
        <w:rPr>
          <w:spacing w:val="2"/>
        </w:rPr>
      </w:pPr>
      <w:r>
        <w:rPr>
          <w:spacing w:val="2"/>
        </w:rPr>
        <w:t>1</w:t>
      </w:r>
      <w:r w:rsidR="00064339">
        <w:rPr>
          <w:spacing w:val="2"/>
        </w:rPr>
        <w:t>49</w:t>
      </w:r>
      <w:r>
        <w:rPr>
          <w:spacing w:val="2"/>
        </w:rPr>
        <w:t>.</w:t>
      </w:r>
      <w:r>
        <w:rPr>
          <w:spacing w:val="2"/>
        </w:rPr>
        <w:tab/>
      </w:r>
      <w:r w:rsidR="00FC4D84" w:rsidRPr="003F5A3E">
        <w:rPr>
          <w:spacing w:val="2"/>
        </w:rPr>
        <w:t>An important aspect of environmental management is the accumulation of a database of environmental measurements. The management measures shall have to be taken with regard to controlling the potential impacts that could, in broader terms, occur during the pre-construction, construction and operation and maintenance phases of the project and indicates responsibilities for the various actions concerned. The environmental management team should, at an early stage of project planning, prepare a detail schedule of management actions required along with fixation of specific individual responsibilities for these actions.</w:t>
      </w:r>
    </w:p>
    <w:p w:rsidR="00FC4D84" w:rsidRPr="003F5A3E" w:rsidRDefault="00FC4D84" w:rsidP="00225F29">
      <w:pPr>
        <w:spacing w:line="276" w:lineRule="auto"/>
        <w:ind w:left="0"/>
        <w:rPr>
          <w:color w:val="FF0000"/>
          <w:spacing w:val="2"/>
        </w:rPr>
      </w:pPr>
    </w:p>
    <w:p w:rsidR="00FC4D84" w:rsidRPr="003F5A3E" w:rsidRDefault="00FC4D84" w:rsidP="00DE2399">
      <w:pPr>
        <w:numPr>
          <w:ilvl w:val="0"/>
          <w:numId w:val="38"/>
        </w:numPr>
        <w:spacing w:after="0" w:line="276" w:lineRule="auto"/>
        <w:ind w:right="0"/>
        <w:rPr>
          <w:spacing w:val="2"/>
        </w:rPr>
      </w:pPr>
      <w:r w:rsidRPr="003F5A3E">
        <w:rPr>
          <w:spacing w:val="2"/>
        </w:rPr>
        <w:t>Policy and Leadership</w:t>
      </w:r>
    </w:p>
    <w:p w:rsidR="00FC4D84" w:rsidRPr="003F5A3E" w:rsidRDefault="00FC4D84" w:rsidP="00DE2399">
      <w:pPr>
        <w:numPr>
          <w:ilvl w:val="0"/>
          <w:numId w:val="38"/>
        </w:numPr>
        <w:spacing w:after="0" w:line="276" w:lineRule="auto"/>
        <w:ind w:right="0"/>
        <w:rPr>
          <w:spacing w:val="2"/>
        </w:rPr>
      </w:pPr>
      <w:r w:rsidRPr="003F5A3E">
        <w:rPr>
          <w:spacing w:val="2"/>
        </w:rPr>
        <w:t>Continuous Improvement</w:t>
      </w:r>
    </w:p>
    <w:p w:rsidR="00FC4D84" w:rsidRPr="003F5A3E" w:rsidRDefault="00FC4D84" w:rsidP="00DE2399">
      <w:pPr>
        <w:numPr>
          <w:ilvl w:val="0"/>
          <w:numId w:val="38"/>
        </w:numPr>
        <w:spacing w:after="0" w:line="276" w:lineRule="auto"/>
        <w:ind w:right="0"/>
        <w:rPr>
          <w:spacing w:val="2"/>
        </w:rPr>
      </w:pPr>
      <w:r w:rsidRPr="003F5A3E">
        <w:rPr>
          <w:spacing w:val="2"/>
        </w:rPr>
        <w:t>Safety and Health</w:t>
      </w:r>
    </w:p>
    <w:p w:rsidR="00FC4D84" w:rsidRPr="003F5A3E" w:rsidRDefault="00FC4D84" w:rsidP="00DE2399">
      <w:pPr>
        <w:numPr>
          <w:ilvl w:val="0"/>
          <w:numId w:val="38"/>
        </w:numPr>
        <w:spacing w:after="0" w:line="276" w:lineRule="auto"/>
        <w:ind w:right="0"/>
        <w:rPr>
          <w:spacing w:val="2"/>
        </w:rPr>
      </w:pPr>
      <w:r w:rsidRPr="003F5A3E">
        <w:rPr>
          <w:spacing w:val="2"/>
        </w:rPr>
        <w:t xml:space="preserve">Risk management </w:t>
      </w:r>
    </w:p>
    <w:p w:rsidR="00FC4D84" w:rsidRPr="003F5A3E" w:rsidRDefault="00FC4D84" w:rsidP="00DE2399">
      <w:pPr>
        <w:numPr>
          <w:ilvl w:val="0"/>
          <w:numId w:val="38"/>
        </w:numPr>
        <w:spacing w:after="0" w:line="276" w:lineRule="auto"/>
        <w:ind w:right="0"/>
        <w:rPr>
          <w:spacing w:val="2"/>
        </w:rPr>
      </w:pPr>
      <w:r w:rsidRPr="003F5A3E">
        <w:rPr>
          <w:spacing w:val="2"/>
        </w:rPr>
        <w:t>Incident reporting and investigation</w:t>
      </w:r>
    </w:p>
    <w:p w:rsidR="00FC4D84" w:rsidRPr="003F5A3E" w:rsidRDefault="00FC4D84" w:rsidP="00DE2399">
      <w:pPr>
        <w:numPr>
          <w:ilvl w:val="0"/>
          <w:numId w:val="38"/>
        </w:numPr>
        <w:spacing w:after="0" w:line="276" w:lineRule="auto"/>
        <w:ind w:right="0"/>
        <w:rPr>
          <w:spacing w:val="2"/>
        </w:rPr>
      </w:pPr>
      <w:r w:rsidRPr="003F5A3E">
        <w:rPr>
          <w:spacing w:val="2"/>
        </w:rPr>
        <w:t>Emergency preparedness and response</w:t>
      </w:r>
    </w:p>
    <w:p w:rsidR="00FC4D84" w:rsidRPr="003F5A3E" w:rsidRDefault="00FC4D84" w:rsidP="00DE2399">
      <w:pPr>
        <w:numPr>
          <w:ilvl w:val="0"/>
          <w:numId w:val="38"/>
        </w:numPr>
        <w:spacing w:after="0" w:line="276" w:lineRule="auto"/>
        <w:ind w:right="0"/>
        <w:rPr>
          <w:spacing w:val="2"/>
        </w:rPr>
      </w:pPr>
      <w:r w:rsidRPr="003F5A3E">
        <w:rPr>
          <w:spacing w:val="2"/>
        </w:rPr>
        <w:t>Environmental protection</w:t>
      </w:r>
    </w:p>
    <w:p w:rsidR="00FC4D84" w:rsidRPr="003F5A3E" w:rsidRDefault="00FC4D84" w:rsidP="00DE2399">
      <w:pPr>
        <w:numPr>
          <w:ilvl w:val="0"/>
          <w:numId w:val="38"/>
        </w:numPr>
        <w:spacing w:after="0" w:line="276" w:lineRule="auto"/>
        <w:ind w:right="0"/>
        <w:rPr>
          <w:spacing w:val="2"/>
        </w:rPr>
      </w:pPr>
      <w:r w:rsidRPr="003F5A3E">
        <w:rPr>
          <w:spacing w:val="2"/>
        </w:rPr>
        <w:t>Training and orientation</w:t>
      </w:r>
    </w:p>
    <w:p w:rsidR="00FC4D84" w:rsidRPr="003F5A3E" w:rsidRDefault="00FC4D84" w:rsidP="00DE2399">
      <w:pPr>
        <w:numPr>
          <w:ilvl w:val="0"/>
          <w:numId w:val="38"/>
        </w:numPr>
        <w:spacing w:after="0" w:line="276" w:lineRule="auto"/>
        <w:ind w:right="0"/>
        <w:rPr>
          <w:spacing w:val="2"/>
        </w:rPr>
      </w:pPr>
      <w:r w:rsidRPr="003F5A3E">
        <w:rPr>
          <w:spacing w:val="2"/>
        </w:rPr>
        <w:t>Community relation</w:t>
      </w:r>
    </w:p>
    <w:p w:rsidR="00FC4D84" w:rsidRPr="003F5A3E" w:rsidRDefault="00FC4D84" w:rsidP="00DE2399">
      <w:pPr>
        <w:numPr>
          <w:ilvl w:val="0"/>
          <w:numId w:val="38"/>
        </w:numPr>
        <w:spacing w:after="0" w:line="276" w:lineRule="auto"/>
        <w:ind w:right="0"/>
        <w:rPr>
          <w:spacing w:val="2"/>
        </w:rPr>
      </w:pPr>
      <w:r w:rsidRPr="003F5A3E">
        <w:rPr>
          <w:spacing w:val="2"/>
        </w:rPr>
        <w:t>Regulatory requirement</w:t>
      </w:r>
    </w:p>
    <w:p w:rsidR="00FC4D84" w:rsidRPr="003F5A3E" w:rsidRDefault="00FC4D84" w:rsidP="00225F29">
      <w:pPr>
        <w:spacing w:line="276" w:lineRule="auto"/>
        <w:ind w:left="0"/>
      </w:pPr>
    </w:p>
    <w:p w:rsidR="00FC4D84" w:rsidRPr="00B30B4B" w:rsidRDefault="00B30B4B" w:rsidP="00225F29">
      <w:pPr>
        <w:pStyle w:val="Heading2"/>
        <w:ind w:left="0"/>
        <w:rPr>
          <w:rFonts w:ascii="Times New Roman" w:hAnsi="Times New Roman" w:cs="Times New Roman"/>
          <w:sz w:val="24"/>
          <w:szCs w:val="24"/>
        </w:rPr>
      </w:pPr>
      <w:bookmarkStart w:id="119" w:name="_Toc364098288"/>
      <w:r>
        <w:rPr>
          <w:rFonts w:ascii="Times New Roman" w:hAnsi="Times New Roman" w:cs="Times New Roman"/>
          <w:sz w:val="24"/>
          <w:szCs w:val="24"/>
        </w:rPr>
        <w:t>6.4</w:t>
      </w:r>
      <w:r>
        <w:rPr>
          <w:rFonts w:ascii="Times New Roman" w:hAnsi="Times New Roman" w:cs="Times New Roman"/>
          <w:sz w:val="24"/>
          <w:szCs w:val="24"/>
        </w:rPr>
        <w:tab/>
      </w:r>
      <w:r w:rsidR="00FC4D84" w:rsidRPr="00B30B4B">
        <w:rPr>
          <w:rFonts w:ascii="Times New Roman" w:hAnsi="Times New Roman" w:cs="Times New Roman"/>
          <w:sz w:val="24"/>
          <w:szCs w:val="24"/>
        </w:rPr>
        <w:t>Emergency Response Plan and Disaster Management Plan</w:t>
      </w:r>
      <w:bookmarkEnd w:id="119"/>
    </w:p>
    <w:p w:rsidR="00FC4D84" w:rsidRPr="003F5A3E" w:rsidRDefault="00FC4D84" w:rsidP="00225F29">
      <w:pPr>
        <w:pStyle w:val="ListParagraph"/>
        <w:spacing w:line="276" w:lineRule="auto"/>
        <w:ind w:left="0"/>
      </w:pPr>
    </w:p>
    <w:p w:rsidR="00FC4D84" w:rsidRPr="003F5A3E" w:rsidRDefault="00225F29" w:rsidP="00225F29">
      <w:pPr>
        <w:spacing w:line="276" w:lineRule="auto"/>
        <w:ind w:left="0"/>
      </w:pPr>
      <w:r>
        <w:t>15</w:t>
      </w:r>
      <w:r w:rsidR="00064339">
        <w:t>0</w:t>
      </w:r>
      <w:r>
        <w:t>.</w:t>
      </w:r>
      <w:r>
        <w:tab/>
      </w:r>
      <w:r w:rsidR="00FC4D84" w:rsidRPr="003F5A3E">
        <w:t>The initial response to an incident is a critical step in the overall emergency response. The responders often have minimal information and must make rapid decisions to ensure safety of the public and the response teams themselves. As a general rule the initial response is guided by three priorities</w:t>
      </w:r>
      <w:r w:rsidR="00FC4D84">
        <w:t>,</w:t>
      </w:r>
      <w:r w:rsidR="00FC4D84" w:rsidRPr="003F5A3E">
        <w:t xml:space="preserve"> Ranked in i</w:t>
      </w:r>
      <w:r w:rsidR="00B30B4B">
        <w:t>mportance these priorities are:</w:t>
      </w:r>
    </w:p>
    <w:p w:rsidR="00FC4D84" w:rsidRPr="003F5A3E" w:rsidRDefault="00FC4D84" w:rsidP="00DE2399">
      <w:pPr>
        <w:numPr>
          <w:ilvl w:val="0"/>
          <w:numId w:val="37"/>
        </w:numPr>
        <w:spacing w:after="0" w:line="276" w:lineRule="auto"/>
        <w:ind w:right="0" w:hanging="360"/>
      </w:pPr>
      <w:r w:rsidRPr="003F5A3E">
        <w:t>People</w:t>
      </w:r>
    </w:p>
    <w:p w:rsidR="00FC4D84" w:rsidRPr="003F5A3E" w:rsidRDefault="00FC4D84" w:rsidP="00DE2399">
      <w:pPr>
        <w:numPr>
          <w:ilvl w:val="0"/>
          <w:numId w:val="37"/>
        </w:numPr>
        <w:spacing w:after="0" w:line="276" w:lineRule="auto"/>
        <w:ind w:right="0" w:hanging="360"/>
      </w:pPr>
      <w:r w:rsidRPr="003F5A3E">
        <w:t>Property</w:t>
      </w:r>
    </w:p>
    <w:p w:rsidR="00FC4D84" w:rsidRDefault="00FC4D84" w:rsidP="00DE2399">
      <w:pPr>
        <w:numPr>
          <w:ilvl w:val="0"/>
          <w:numId w:val="37"/>
        </w:numPr>
        <w:spacing w:after="0" w:line="276" w:lineRule="auto"/>
        <w:ind w:right="0" w:hanging="360"/>
      </w:pPr>
      <w:r w:rsidRPr="003F5A3E">
        <w:t>Environment</w:t>
      </w:r>
    </w:p>
    <w:p w:rsidR="00B30B4B" w:rsidRPr="003F5A3E" w:rsidRDefault="00B30B4B" w:rsidP="00225F29">
      <w:pPr>
        <w:spacing w:after="0" w:line="276" w:lineRule="auto"/>
        <w:ind w:left="0" w:right="0" w:firstLine="0"/>
      </w:pPr>
    </w:p>
    <w:p w:rsidR="00FC4D84" w:rsidRPr="003F5A3E" w:rsidRDefault="00225F29" w:rsidP="00225F29">
      <w:pPr>
        <w:spacing w:line="276" w:lineRule="auto"/>
        <w:ind w:left="0"/>
      </w:pPr>
      <w:r>
        <w:t>15</w:t>
      </w:r>
      <w:r w:rsidR="00064339">
        <w:t>1</w:t>
      </w:r>
      <w:r>
        <w:t>.</w:t>
      </w:r>
      <w:r>
        <w:tab/>
      </w:r>
      <w:r w:rsidR="00FC4D84" w:rsidRPr="003F5A3E">
        <w:t>Keeping these priorities in mind, the six steps describes below constitute most of the emergency response phase</w:t>
      </w:r>
      <w:r w:rsidR="00FC4D84">
        <w:t>.</w:t>
      </w:r>
      <w:r w:rsidR="00FC4D84" w:rsidRPr="003F5A3E">
        <w:t xml:space="preserve"> It is important to realize that although the six discrete steps have been identified</w:t>
      </w:r>
      <w:r w:rsidR="00FC4D84">
        <w:t>,</w:t>
      </w:r>
      <w:r w:rsidR="00FC4D84" w:rsidRPr="003F5A3E">
        <w:t xml:space="preserve"> several of the steps may be activated simultaneously.</w:t>
      </w:r>
    </w:p>
    <w:p w:rsidR="00FC4D84" w:rsidRPr="003F5A3E" w:rsidRDefault="00FC4D84" w:rsidP="00225F29">
      <w:pPr>
        <w:spacing w:line="276" w:lineRule="auto"/>
        <w:ind w:left="0"/>
      </w:pPr>
    </w:p>
    <w:p w:rsidR="00FC4D84" w:rsidRPr="003F5A3E" w:rsidRDefault="00064339" w:rsidP="00225F29">
      <w:pPr>
        <w:spacing w:line="276" w:lineRule="auto"/>
        <w:ind w:left="0"/>
      </w:pPr>
      <w:r>
        <w:t>152</w:t>
      </w:r>
      <w:r w:rsidR="00225F29">
        <w:t>.</w:t>
      </w:r>
      <w:r w:rsidR="00225F29">
        <w:tab/>
      </w:r>
      <w:r w:rsidR="00FC4D84" w:rsidRPr="003F5A3E">
        <w:t xml:space="preserve">The emergency procedures identify </w:t>
      </w:r>
      <w:r w:rsidR="00FC4D84">
        <w:t>‘</w:t>
      </w:r>
      <w:r w:rsidR="00FC4D84" w:rsidRPr="003F5A3E">
        <w:t xml:space="preserve">who </w:t>
      </w:r>
      <w:r w:rsidR="00FC4D84" w:rsidRPr="00A81903">
        <w:t>does</w:t>
      </w:r>
      <w:r w:rsidR="00FC4D84" w:rsidRPr="003F5A3E">
        <w:t>what and when</w:t>
      </w:r>
      <w:r w:rsidR="00FC4D84">
        <w:t>’</w:t>
      </w:r>
      <w:r w:rsidR="00FC4D84" w:rsidRPr="003F5A3E">
        <w:t xml:space="preserve"> in the event of an emergency</w:t>
      </w:r>
      <w:r w:rsidR="00FC4D84">
        <w:t>.</w:t>
      </w:r>
      <w:r w:rsidR="00FC4D84" w:rsidRPr="003F5A3E">
        <w:t xml:space="preserve"> Responsibility for who is in charge and their coordination of emergency action shall be identified. The following are important events that require emergency procedures at any given time or may be occurring all at once.</w:t>
      </w:r>
    </w:p>
    <w:p w:rsidR="00FC4D84" w:rsidRPr="003F5A3E" w:rsidRDefault="00FC4D84" w:rsidP="00225F29">
      <w:pPr>
        <w:spacing w:line="276" w:lineRule="auto"/>
        <w:ind w:left="0"/>
      </w:pPr>
    </w:p>
    <w:p w:rsidR="00FC4D84" w:rsidRPr="003F5A3E" w:rsidRDefault="00225F29" w:rsidP="00225F29">
      <w:pPr>
        <w:spacing w:line="276" w:lineRule="auto"/>
        <w:ind w:left="0"/>
      </w:pPr>
      <w:r>
        <w:t>15</w:t>
      </w:r>
      <w:r w:rsidR="00064339">
        <w:t>3</w:t>
      </w:r>
      <w:r>
        <w:t>.</w:t>
      </w:r>
      <w:r>
        <w:tab/>
      </w:r>
      <w:r w:rsidR="00FC4D84" w:rsidRPr="003F5A3E">
        <w:t>It is also important to remember that emergency response must be adapted to individual circumstances and may require inventive adaptive or creative solutions to difficult problems with very little time or planning or debate. Further, to improve the response capabilities, cooperative arrangements and organizations must be established for providing the appropriate equipment and expertise.</w:t>
      </w:r>
    </w:p>
    <w:p w:rsidR="00FC4D84" w:rsidRPr="003F5A3E" w:rsidRDefault="00FC4D84" w:rsidP="00225F29">
      <w:pPr>
        <w:spacing w:line="276" w:lineRule="auto"/>
        <w:ind w:left="0"/>
      </w:pPr>
    </w:p>
    <w:p w:rsidR="00FC4D84" w:rsidRPr="003F5A3E" w:rsidRDefault="00FC4D84" w:rsidP="00225F29">
      <w:pPr>
        <w:spacing w:line="276" w:lineRule="auto"/>
        <w:ind w:left="0"/>
      </w:pPr>
      <w:r w:rsidRPr="003F5A3E">
        <w:t>Nature of emergency and hazardous situations may be of any or all of the following categories:</w:t>
      </w:r>
    </w:p>
    <w:p w:rsidR="00FC4D84" w:rsidRPr="003F5A3E" w:rsidRDefault="00FC4D84" w:rsidP="00225F29">
      <w:pPr>
        <w:spacing w:line="276" w:lineRule="auto"/>
        <w:ind w:left="0"/>
      </w:pPr>
    </w:p>
    <w:p w:rsidR="00FC4D84" w:rsidRPr="003F5A3E" w:rsidRDefault="00FC4D84" w:rsidP="00DE2399">
      <w:pPr>
        <w:numPr>
          <w:ilvl w:val="0"/>
          <w:numId w:val="24"/>
        </w:numPr>
        <w:tabs>
          <w:tab w:val="clear" w:pos="1080"/>
        </w:tabs>
        <w:spacing w:after="0" w:line="276" w:lineRule="auto"/>
        <w:ind w:left="0" w:right="0" w:firstLine="360"/>
        <w:rPr>
          <w:b/>
        </w:rPr>
      </w:pPr>
      <w:r w:rsidRPr="003F5A3E">
        <w:rPr>
          <w:b/>
        </w:rPr>
        <w:t>Emergency</w:t>
      </w:r>
    </w:p>
    <w:p w:rsidR="00FC4D84" w:rsidRPr="003F5A3E" w:rsidRDefault="00FC4D84" w:rsidP="00DE2399">
      <w:pPr>
        <w:numPr>
          <w:ilvl w:val="1"/>
          <w:numId w:val="34"/>
        </w:numPr>
        <w:tabs>
          <w:tab w:val="left" w:pos="1080"/>
        </w:tabs>
        <w:spacing w:after="0" w:line="276" w:lineRule="auto"/>
        <w:ind w:right="0"/>
      </w:pPr>
      <w:r w:rsidRPr="003F5A3E">
        <w:t>Fire</w:t>
      </w:r>
    </w:p>
    <w:p w:rsidR="00FC4D84" w:rsidRPr="003F5A3E" w:rsidRDefault="00FC4D84" w:rsidP="00DE2399">
      <w:pPr>
        <w:numPr>
          <w:ilvl w:val="1"/>
          <w:numId w:val="34"/>
        </w:numPr>
        <w:tabs>
          <w:tab w:val="left" w:pos="1080"/>
        </w:tabs>
        <w:spacing w:after="0" w:line="276" w:lineRule="auto"/>
        <w:ind w:right="0"/>
      </w:pPr>
      <w:r w:rsidRPr="003F5A3E">
        <w:t>Explosion</w:t>
      </w:r>
    </w:p>
    <w:p w:rsidR="00FC4D84" w:rsidRPr="003F5A3E" w:rsidRDefault="00FC4D84" w:rsidP="00DE2399">
      <w:pPr>
        <w:numPr>
          <w:ilvl w:val="1"/>
          <w:numId w:val="34"/>
        </w:numPr>
        <w:tabs>
          <w:tab w:val="left" w:pos="1080"/>
        </w:tabs>
        <w:spacing w:after="0" w:line="276" w:lineRule="auto"/>
        <w:ind w:right="0"/>
      </w:pPr>
      <w:r w:rsidRPr="003F5A3E">
        <w:t>Medical emergency</w:t>
      </w:r>
    </w:p>
    <w:p w:rsidR="00FC4D84" w:rsidRPr="003F5A3E" w:rsidRDefault="00FC4D84" w:rsidP="00DE2399">
      <w:pPr>
        <w:numPr>
          <w:ilvl w:val="1"/>
          <w:numId w:val="34"/>
        </w:numPr>
        <w:tabs>
          <w:tab w:val="left" w:pos="1080"/>
        </w:tabs>
        <w:spacing w:after="0" w:line="276" w:lineRule="auto"/>
        <w:ind w:right="0"/>
      </w:pPr>
      <w:r w:rsidRPr="003F5A3E">
        <w:t xml:space="preserve">Leaks and other releases of hazardous substance </w:t>
      </w:r>
    </w:p>
    <w:p w:rsidR="00FC4D84" w:rsidRPr="003F5A3E" w:rsidRDefault="00FC4D84" w:rsidP="00DE2399">
      <w:pPr>
        <w:numPr>
          <w:ilvl w:val="1"/>
          <w:numId w:val="34"/>
        </w:numPr>
        <w:tabs>
          <w:tab w:val="left" w:pos="1080"/>
        </w:tabs>
        <w:spacing w:after="0" w:line="276" w:lineRule="auto"/>
        <w:ind w:right="0"/>
      </w:pPr>
      <w:r w:rsidRPr="003F5A3E">
        <w:t>Spillages of toxic chemical, and electrocution.</w:t>
      </w:r>
    </w:p>
    <w:p w:rsidR="00FC4D84" w:rsidRPr="003F5A3E" w:rsidRDefault="00FC4D84" w:rsidP="00225F29">
      <w:pPr>
        <w:spacing w:line="276" w:lineRule="auto"/>
        <w:ind w:left="0" w:firstLine="360"/>
      </w:pPr>
    </w:p>
    <w:p w:rsidR="00FC4D84" w:rsidRPr="003F5A3E" w:rsidRDefault="00FC4D84" w:rsidP="00DE2399">
      <w:pPr>
        <w:numPr>
          <w:ilvl w:val="0"/>
          <w:numId w:val="24"/>
        </w:numPr>
        <w:tabs>
          <w:tab w:val="clear" w:pos="1080"/>
          <w:tab w:val="left" w:pos="720"/>
        </w:tabs>
        <w:spacing w:after="0" w:line="276" w:lineRule="auto"/>
        <w:ind w:left="0" w:right="0" w:firstLine="360"/>
        <w:rPr>
          <w:b/>
        </w:rPr>
      </w:pPr>
      <w:r w:rsidRPr="003F5A3E">
        <w:rPr>
          <w:b/>
        </w:rPr>
        <w:t>Natural Disasters</w:t>
      </w:r>
    </w:p>
    <w:p w:rsidR="00FC4D84" w:rsidRPr="003F5A3E" w:rsidRDefault="00FC4D84" w:rsidP="00DE2399">
      <w:pPr>
        <w:numPr>
          <w:ilvl w:val="1"/>
          <w:numId w:val="35"/>
        </w:numPr>
        <w:spacing w:after="0" w:line="276" w:lineRule="auto"/>
        <w:ind w:right="0"/>
      </w:pPr>
      <w:r w:rsidRPr="003F5A3E">
        <w:t>Flood</w:t>
      </w:r>
    </w:p>
    <w:p w:rsidR="00FC4D84" w:rsidRPr="003F5A3E" w:rsidRDefault="00FC4D84" w:rsidP="00DE2399">
      <w:pPr>
        <w:numPr>
          <w:ilvl w:val="1"/>
          <w:numId w:val="35"/>
        </w:numPr>
        <w:spacing w:after="0" w:line="276" w:lineRule="auto"/>
        <w:ind w:right="0"/>
      </w:pPr>
      <w:r w:rsidRPr="003F5A3E">
        <w:t xml:space="preserve">Earthquake cyclone </w:t>
      </w:r>
    </w:p>
    <w:p w:rsidR="00FC4D84" w:rsidRPr="003F5A3E" w:rsidRDefault="00FC4D84" w:rsidP="00DE2399">
      <w:pPr>
        <w:numPr>
          <w:ilvl w:val="1"/>
          <w:numId w:val="35"/>
        </w:numPr>
        <w:spacing w:after="0" w:line="276" w:lineRule="auto"/>
        <w:ind w:right="0"/>
      </w:pPr>
      <w:r w:rsidRPr="003F5A3E">
        <w:t>Strom/typhoon/tornados</w:t>
      </w:r>
    </w:p>
    <w:p w:rsidR="00FC4D84" w:rsidRPr="003F5A3E" w:rsidRDefault="00FC4D84" w:rsidP="00DE2399">
      <w:pPr>
        <w:numPr>
          <w:ilvl w:val="1"/>
          <w:numId w:val="35"/>
        </w:numPr>
        <w:spacing w:after="0" w:line="276" w:lineRule="auto"/>
        <w:ind w:right="0"/>
      </w:pPr>
      <w:r w:rsidRPr="003F5A3E">
        <w:t>And cloud burst lightning</w:t>
      </w:r>
    </w:p>
    <w:p w:rsidR="00FC4D84" w:rsidRPr="003F5A3E" w:rsidRDefault="00FC4D84" w:rsidP="00225F29">
      <w:pPr>
        <w:spacing w:line="276" w:lineRule="auto"/>
        <w:ind w:left="0" w:firstLine="360"/>
      </w:pPr>
    </w:p>
    <w:p w:rsidR="00FC4D84" w:rsidRPr="003F5A3E" w:rsidRDefault="00FC4D84" w:rsidP="00DE2399">
      <w:pPr>
        <w:numPr>
          <w:ilvl w:val="0"/>
          <w:numId w:val="25"/>
        </w:numPr>
        <w:tabs>
          <w:tab w:val="clear" w:pos="1080"/>
          <w:tab w:val="left" w:pos="720"/>
          <w:tab w:val="num" w:pos="1170"/>
        </w:tabs>
        <w:spacing w:after="0" w:line="276" w:lineRule="auto"/>
        <w:ind w:left="0" w:right="0" w:firstLine="360"/>
        <w:rPr>
          <w:b/>
        </w:rPr>
      </w:pPr>
      <w:r w:rsidRPr="003F5A3E">
        <w:rPr>
          <w:b/>
        </w:rPr>
        <w:t>External Factors</w:t>
      </w:r>
    </w:p>
    <w:p w:rsidR="00FC4D84" w:rsidRPr="003F5A3E" w:rsidRDefault="00FC4D84" w:rsidP="00DE2399">
      <w:pPr>
        <w:numPr>
          <w:ilvl w:val="1"/>
          <w:numId w:val="36"/>
        </w:numPr>
        <w:tabs>
          <w:tab w:val="left" w:pos="1080"/>
        </w:tabs>
        <w:spacing w:after="0" w:line="276" w:lineRule="auto"/>
        <w:ind w:right="0"/>
      </w:pPr>
      <w:r w:rsidRPr="003F5A3E">
        <w:t>Flood poisoning/water poisoning and</w:t>
      </w:r>
    </w:p>
    <w:p w:rsidR="00FC4D84" w:rsidRPr="006A0F88" w:rsidRDefault="00FC4D84" w:rsidP="00DE2399">
      <w:pPr>
        <w:numPr>
          <w:ilvl w:val="1"/>
          <w:numId w:val="36"/>
        </w:numPr>
        <w:tabs>
          <w:tab w:val="left" w:pos="1080"/>
        </w:tabs>
        <w:spacing w:after="0" w:line="276" w:lineRule="auto"/>
        <w:ind w:right="0"/>
      </w:pPr>
      <w:r w:rsidRPr="003F5A3E">
        <w:t>Sabotage.</w:t>
      </w:r>
    </w:p>
    <w:p w:rsidR="00FC4D84" w:rsidRPr="003F5A3E" w:rsidRDefault="00FC4D84" w:rsidP="00225F29">
      <w:pPr>
        <w:spacing w:line="276" w:lineRule="auto"/>
        <w:ind w:left="0"/>
      </w:pPr>
    </w:p>
    <w:p w:rsidR="00FC4D84" w:rsidRPr="00B30B4B" w:rsidRDefault="00B30B4B" w:rsidP="00225F29">
      <w:pPr>
        <w:pStyle w:val="Heading2"/>
        <w:ind w:left="0"/>
        <w:rPr>
          <w:rFonts w:ascii="Times New Roman" w:hAnsi="Times New Roman" w:cs="Times New Roman"/>
          <w:sz w:val="24"/>
          <w:szCs w:val="24"/>
        </w:rPr>
      </w:pPr>
      <w:bookmarkStart w:id="120" w:name="_Toc364098289"/>
      <w:r>
        <w:rPr>
          <w:rFonts w:ascii="Times New Roman" w:hAnsi="Times New Roman" w:cs="Times New Roman"/>
          <w:sz w:val="24"/>
          <w:szCs w:val="24"/>
        </w:rPr>
        <w:t>6.5</w:t>
      </w:r>
      <w:r>
        <w:rPr>
          <w:rFonts w:ascii="Times New Roman" w:hAnsi="Times New Roman" w:cs="Times New Roman"/>
          <w:sz w:val="24"/>
          <w:szCs w:val="24"/>
        </w:rPr>
        <w:tab/>
      </w:r>
      <w:r w:rsidR="00FC4D84" w:rsidRPr="00B30B4B">
        <w:rPr>
          <w:rFonts w:ascii="Times New Roman" w:hAnsi="Times New Roman" w:cs="Times New Roman"/>
          <w:sz w:val="24"/>
          <w:szCs w:val="24"/>
        </w:rPr>
        <w:t>Responsibility of the Contractor</w:t>
      </w:r>
      <w:bookmarkEnd w:id="120"/>
    </w:p>
    <w:p w:rsidR="00FC4D84" w:rsidRPr="003F5A3E" w:rsidRDefault="00FC4D84" w:rsidP="00225F29">
      <w:pPr>
        <w:pStyle w:val="ListParagraph"/>
        <w:spacing w:line="276" w:lineRule="auto"/>
        <w:ind w:left="0"/>
      </w:pPr>
    </w:p>
    <w:p w:rsidR="00FC4D84" w:rsidRPr="003F5A3E" w:rsidRDefault="00F80230" w:rsidP="00225F29">
      <w:pPr>
        <w:spacing w:line="276" w:lineRule="auto"/>
        <w:ind w:left="0"/>
      </w:pPr>
      <w:r>
        <w:t>15</w:t>
      </w:r>
      <w:r w:rsidR="00064339">
        <w:t>4</w:t>
      </w:r>
      <w:r>
        <w:t>.</w:t>
      </w:r>
      <w:r>
        <w:tab/>
      </w:r>
      <w:r w:rsidR="00FC4D84" w:rsidRPr="003F5A3E">
        <w:t xml:space="preserve">Potential impacts could originate from contractor’s activities. Therefore, </w:t>
      </w:r>
      <w:r w:rsidR="002F3820">
        <w:t>KHTPA</w:t>
      </w:r>
      <w:r w:rsidR="00FC4D84" w:rsidRPr="003F5A3E">
        <w:t xml:space="preserve"> shall ensure that contractors take due responsibility to mitigate those negative impacts. Particularly </w:t>
      </w:r>
      <w:r w:rsidR="002F3820">
        <w:t>KHTPA</w:t>
      </w:r>
      <w:r w:rsidR="00FC4D84" w:rsidRPr="003F5A3E">
        <w:t xml:space="preserve"> will ensure that the Contractor:</w:t>
      </w:r>
    </w:p>
    <w:p w:rsidR="00FC4D84" w:rsidRPr="003F5A3E" w:rsidRDefault="00FC4D84" w:rsidP="00225F29">
      <w:pPr>
        <w:spacing w:line="276" w:lineRule="auto"/>
        <w:ind w:left="0"/>
      </w:pPr>
    </w:p>
    <w:p w:rsidR="00FC4D84" w:rsidRPr="003F5A3E" w:rsidRDefault="00FC4D84" w:rsidP="00DE2399">
      <w:pPr>
        <w:numPr>
          <w:ilvl w:val="0"/>
          <w:numId w:val="33"/>
        </w:numPr>
        <w:spacing w:after="0" w:line="276" w:lineRule="auto"/>
        <w:ind w:right="0"/>
      </w:pPr>
      <w:r w:rsidRPr="003F5A3E">
        <w:t xml:space="preserve">Takes reasonable steps to protect the environment and avoid damage and nuisance arising from their activities </w:t>
      </w:r>
    </w:p>
    <w:p w:rsidR="00FC4D84" w:rsidRPr="003F5A3E" w:rsidRDefault="00FC4D84" w:rsidP="00DE2399">
      <w:pPr>
        <w:numPr>
          <w:ilvl w:val="0"/>
          <w:numId w:val="33"/>
        </w:numPr>
        <w:tabs>
          <w:tab w:val="clear" w:pos="780"/>
        </w:tabs>
        <w:spacing w:after="0" w:line="276" w:lineRule="auto"/>
        <w:ind w:right="0"/>
      </w:pPr>
      <w:r w:rsidRPr="003F5A3E">
        <w:t>Complies with statutes and regulations relating to environmental protection that is relevant to their activities.</w:t>
      </w:r>
    </w:p>
    <w:p w:rsidR="00FC4D84" w:rsidRPr="003F5A3E" w:rsidRDefault="00FC4D84" w:rsidP="00DE2399">
      <w:pPr>
        <w:numPr>
          <w:ilvl w:val="0"/>
          <w:numId w:val="33"/>
        </w:numPr>
        <w:tabs>
          <w:tab w:val="clear" w:pos="780"/>
        </w:tabs>
        <w:spacing w:after="0" w:line="276" w:lineRule="auto"/>
        <w:ind w:right="0"/>
      </w:pPr>
      <w:r w:rsidRPr="003F5A3E">
        <w:t>Refers to national environmental quality guidelines.</w:t>
      </w:r>
    </w:p>
    <w:p w:rsidR="00FC4D84" w:rsidRPr="003F5A3E" w:rsidRDefault="00FC4D84" w:rsidP="00DE2399">
      <w:pPr>
        <w:numPr>
          <w:ilvl w:val="0"/>
          <w:numId w:val="33"/>
        </w:numPr>
        <w:spacing w:after="0" w:line="276" w:lineRule="auto"/>
        <w:ind w:right="0"/>
      </w:pPr>
      <w:r w:rsidRPr="003F5A3E">
        <w:t>Be responsible for the costs of cleaning up any environmental pollution resulting from their activities, if methods for doing so are available and effective.</w:t>
      </w:r>
    </w:p>
    <w:p w:rsidR="00FC4D84" w:rsidRPr="003F5A3E" w:rsidRDefault="00FC4D84" w:rsidP="00DE2399">
      <w:pPr>
        <w:numPr>
          <w:ilvl w:val="0"/>
          <w:numId w:val="33"/>
        </w:numPr>
        <w:spacing w:after="0" w:line="276" w:lineRule="auto"/>
        <w:ind w:right="0"/>
      </w:pPr>
      <w:r w:rsidRPr="003F5A3E">
        <w:t>Maintains sites under their control in a clean and tidy condition and shall provide appropriate and adequate facilities for the temporary storage of wastes before disposal.</w:t>
      </w:r>
    </w:p>
    <w:p w:rsidR="00FC4D84" w:rsidRPr="003F5A3E" w:rsidRDefault="00FC4D84" w:rsidP="00DE2399">
      <w:pPr>
        <w:numPr>
          <w:ilvl w:val="0"/>
          <w:numId w:val="33"/>
        </w:numPr>
        <w:spacing w:after="0" w:line="276" w:lineRule="auto"/>
        <w:ind w:right="0"/>
      </w:pPr>
      <w:r w:rsidRPr="003F5A3E">
        <w:t>Shall not allow used oil or other petroleum wastes</w:t>
      </w:r>
      <w:r>
        <w:t xml:space="preserve"> to be used as dust suppressant</w:t>
      </w:r>
      <w:r w:rsidRPr="003F5A3E">
        <w:t xml:space="preserve"> and reasonable precautions shall be taken to control and prevent accidental blow off of gas or discharge into atmosphere or water course.</w:t>
      </w:r>
    </w:p>
    <w:p w:rsidR="00FC4D84" w:rsidRPr="003F5A3E" w:rsidRDefault="00FC4D84" w:rsidP="00DE2399">
      <w:pPr>
        <w:numPr>
          <w:ilvl w:val="0"/>
          <w:numId w:val="33"/>
        </w:numPr>
        <w:spacing w:after="0" w:line="276" w:lineRule="auto"/>
        <w:ind w:right="0"/>
      </w:pPr>
      <w:r w:rsidRPr="003F5A3E">
        <w:t>Be responsible for the provision of adequate sanitary facilities for the construction workforce (including those employed under sub-contracts) at construction and camp sites. Vehicles operated by the Contractor (including sub-contractors) shall be maintained according to the original manufacturer’s specifications and manuals with particular regard to the control of noise and or smoke emissions.</w:t>
      </w:r>
    </w:p>
    <w:p w:rsidR="00FC4D84" w:rsidRDefault="00FC4D84" w:rsidP="00DE2399">
      <w:pPr>
        <w:numPr>
          <w:ilvl w:val="0"/>
          <w:numId w:val="33"/>
        </w:numPr>
        <w:spacing w:after="0" w:line="276" w:lineRule="auto"/>
        <w:ind w:right="0"/>
      </w:pPr>
      <w:r w:rsidRPr="003F5A3E">
        <w:t>Takes responsible measures to minimize dust-blow arising from sites under their control by regular watering of soil stockpiles, bare oil, haul roads, non-surfaced traffic areas and sources of fugitive dust, when conditions require dust suppression.</w:t>
      </w:r>
    </w:p>
    <w:p w:rsidR="00FC4D84" w:rsidRPr="003F5A3E" w:rsidRDefault="00FC4D84" w:rsidP="00DE2399">
      <w:pPr>
        <w:pStyle w:val="ListParagraph"/>
        <w:numPr>
          <w:ilvl w:val="0"/>
          <w:numId w:val="33"/>
        </w:numPr>
        <w:tabs>
          <w:tab w:val="clear" w:pos="720"/>
        </w:tabs>
        <w:spacing w:line="276" w:lineRule="auto"/>
        <w:jc w:val="both"/>
      </w:pPr>
      <w:r w:rsidRPr="003F5A3E">
        <w:t>Be responsible to pay compensation upon the appropriate monetary evaluation applicable to the local market if any damage is incurred to agricultural land or surrounding homesteads outside of the requisitioned land.</w:t>
      </w:r>
    </w:p>
    <w:p w:rsidR="00FC4D84" w:rsidRPr="003F5A3E" w:rsidRDefault="00FC4D84" w:rsidP="00F80230">
      <w:pPr>
        <w:spacing w:line="276" w:lineRule="auto"/>
        <w:ind w:left="0" w:firstLine="0"/>
      </w:pPr>
    </w:p>
    <w:p w:rsidR="00507E44" w:rsidRDefault="00FC4D84" w:rsidP="00DE2399">
      <w:pPr>
        <w:pStyle w:val="ListParagraph"/>
        <w:numPr>
          <w:ilvl w:val="0"/>
          <w:numId w:val="33"/>
        </w:numPr>
        <w:tabs>
          <w:tab w:val="clear" w:pos="720"/>
        </w:tabs>
        <w:spacing w:line="276" w:lineRule="auto"/>
        <w:jc w:val="both"/>
      </w:pPr>
      <w:r w:rsidRPr="003F5A3E">
        <w:t>Precautionary signboards /danger signals/ propitiatory billboards shall be placed in appropriate places to notify people about the possible dangers</w:t>
      </w:r>
      <w:r w:rsidR="00507E44">
        <w:t>.</w:t>
      </w:r>
    </w:p>
    <w:p w:rsidR="00FC4D84" w:rsidRPr="003F5A3E" w:rsidRDefault="00FC4D84" w:rsidP="00F80230">
      <w:pPr>
        <w:spacing w:line="276" w:lineRule="auto"/>
        <w:ind w:left="540" w:hanging="540"/>
      </w:pPr>
    </w:p>
    <w:p w:rsidR="00FC4D84" w:rsidRPr="003F5A3E" w:rsidRDefault="00FC4D84" w:rsidP="00DE2399">
      <w:pPr>
        <w:pStyle w:val="ListParagraph"/>
        <w:numPr>
          <w:ilvl w:val="0"/>
          <w:numId w:val="33"/>
        </w:numPr>
        <w:tabs>
          <w:tab w:val="clear" w:pos="720"/>
        </w:tabs>
        <w:spacing w:line="276" w:lineRule="auto"/>
        <w:jc w:val="both"/>
      </w:pPr>
      <w:r w:rsidRPr="003F5A3E">
        <w:t>Remove equipment, surplus material, rubbish and temporary works and leave the site in a clean condition to the satisfaction of the company’s representatives after completion of construction activities.</w:t>
      </w:r>
      <w:bookmarkEnd w:id="91"/>
    </w:p>
    <w:p w:rsidR="00FC4D84" w:rsidRPr="00112CEF" w:rsidRDefault="00FC4D84" w:rsidP="00112CEF">
      <w:pPr>
        <w:spacing w:after="160" w:line="259" w:lineRule="auto"/>
        <w:ind w:left="0"/>
        <w:rPr>
          <w:b/>
        </w:rPr>
      </w:pPr>
      <w:r>
        <w:rPr>
          <w:b/>
        </w:rPr>
        <w:br w:type="page"/>
      </w:r>
    </w:p>
    <w:p w:rsidR="00FC4D84" w:rsidRPr="00B30B4B" w:rsidRDefault="00FC4D84" w:rsidP="00DE2399">
      <w:pPr>
        <w:pStyle w:val="Heading1"/>
        <w:numPr>
          <w:ilvl w:val="0"/>
          <w:numId w:val="3"/>
        </w:numPr>
        <w:ind w:left="720" w:hanging="720"/>
        <w:jc w:val="both"/>
        <w:rPr>
          <w:rFonts w:ascii="Times New Roman" w:hAnsi="Times New Roman" w:cs="Times New Roman"/>
          <w:i/>
          <w:iCs/>
          <w:sz w:val="24"/>
          <w:szCs w:val="24"/>
        </w:rPr>
      </w:pPr>
      <w:bookmarkStart w:id="121" w:name="_Toc364098290"/>
      <w:r w:rsidRPr="00B30B4B">
        <w:rPr>
          <w:rFonts w:ascii="Times New Roman" w:hAnsi="Times New Roman" w:cs="Times New Roman"/>
          <w:sz w:val="24"/>
          <w:szCs w:val="24"/>
        </w:rPr>
        <w:t>ENVIRONMENTAL MONITORING PROGRAM FORPERFORMANCEEVALUATION</w:t>
      </w:r>
      <w:bookmarkEnd w:id="121"/>
    </w:p>
    <w:p w:rsidR="00FC4D84" w:rsidRPr="00A10D89" w:rsidRDefault="00FC4D84" w:rsidP="00112CEF">
      <w:pPr>
        <w:ind w:left="0" w:firstLine="0"/>
      </w:pPr>
    </w:p>
    <w:p w:rsidR="00FC4D84" w:rsidRPr="00B30B4B" w:rsidRDefault="00FC4D84" w:rsidP="00B30B4B">
      <w:pPr>
        <w:pStyle w:val="Heading2"/>
        <w:ind w:left="0"/>
        <w:rPr>
          <w:rFonts w:ascii="Times New Roman" w:hAnsi="Times New Roman" w:cs="Times New Roman"/>
          <w:sz w:val="24"/>
          <w:szCs w:val="24"/>
          <w:lang w:val="en-GB"/>
        </w:rPr>
      </w:pPr>
      <w:bookmarkStart w:id="122" w:name="_Toc364098291"/>
      <w:r w:rsidRPr="00B30B4B">
        <w:rPr>
          <w:rFonts w:ascii="Times New Roman" w:hAnsi="Times New Roman" w:cs="Times New Roman"/>
          <w:sz w:val="24"/>
          <w:szCs w:val="24"/>
          <w:lang w:val="en-GB"/>
        </w:rPr>
        <w:t>7.1</w:t>
      </w:r>
      <w:r w:rsidRPr="00B30B4B">
        <w:rPr>
          <w:rFonts w:ascii="Times New Roman" w:hAnsi="Times New Roman" w:cs="Times New Roman"/>
          <w:sz w:val="24"/>
          <w:szCs w:val="24"/>
          <w:lang w:val="en-GB"/>
        </w:rPr>
        <w:tab/>
        <w:t>Requirements for Management and Monitoring</w:t>
      </w:r>
      <w:bookmarkEnd w:id="122"/>
      <w:r w:rsidRPr="00B30B4B">
        <w:rPr>
          <w:rFonts w:ascii="Times New Roman" w:hAnsi="Times New Roman" w:cs="Times New Roman"/>
          <w:sz w:val="24"/>
          <w:szCs w:val="24"/>
          <w:lang w:val="en-GB"/>
        </w:rPr>
        <w:tab/>
      </w:r>
    </w:p>
    <w:p w:rsidR="00FC4D84" w:rsidRDefault="00FC4D84" w:rsidP="00FC4D84">
      <w:pPr>
        <w:rPr>
          <w:b/>
        </w:rPr>
      </w:pPr>
    </w:p>
    <w:p w:rsidR="00FC4D84" w:rsidRPr="00C27A71" w:rsidRDefault="00F80230" w:rsidP="00F80230">
      <w:pPr>
        <w:spacing w:line="276" w:lineRule="auto"/>
        <w:ind w:left="0"/>
      </w:pPr>
      <w:r>
        <w:t>15</w:t>
      </w:r>
      <w:r w:rsidR="00064339">
        <w:t>5</w:t>
      </w:r>
      <w:r>
        <w:t>.</w:t>
      </w:r>
      <w:r>
        <w:tab/>
      </w:r>
      <w:r w:rsidR="00FC4D84" w:rsidRPr="00C27A71">
        <w:t>Environmental monitoring is an essential tool in relation to environmental management as it provides the basic information for rational management decisions. The prime objectives of monitoring are-</w:t>
      </w:r>
    </w:p>
    <w:p w:rsidR="00FC4D84" w:rsidRPr="00C27A71" w:rsidRDefault="00FC4D84" w:rsidP="00F80230">
      <w:pPr>
        <w:spacing w:line="276" w:lineRule="auto"/>
        <w:ind w:left="0"/>
      </w:pPr>
    </w:p>
    <w:p w:rsidR="00FC4D84" w:rsidRPr="00C27A71" w:rsidRDefault="00FC4D84" w:rsidP="00DE2399">
      <w:pPr>
        <w:pStyle w:val="ListParagraph"/>
        <w:numPr>
          <w:ilvl w:val="0"/>
          <w:numId w:val="32"/>
        </w:numPr>
        <w:tabs>
          <w:tab w:val="clear" w:pos="720"/>
        </w:tabs>
        <w:suppressAutoHyphens w:val="0"/>
        <w:spacing w:line="276" w:lineRule="auto"/>
        <w:contextualSpacing/>
        <w:jc w:val="both"/>
      </w:pPr>
      <w:r w:rsidRPr="00C27A71">
        <w:t>To check on whether mitigation and benefit enhancement measures are actually being adopted and are proving effective in practice</w:t>
      </w:r>
    </w:p>
    <w:p w:rsidR="00FC4D84" w:rsidRPr="00C27A71" w:rsidRDefault="00FC4D84" w:rsidP="00DE2399">
      <w:pPr>
        <w:pStyle w:val="ListParagraph"/>
        <w:numPr>
          <w:ilvl w:val="0"/>
          <w:numId w:val="32"/>
        </w:numPr>
        <w:tabs>
          <w:tab w:val="clear" w:pos="720"/>
        </w:tabs>
        <w:suppressAutoHyphens w:val="0"/>
        <w:spacing w:line="276" w:lineRule="auto"/>
        <w:contextualSpacing/>
        <w:jc w:val="both"/>
      </w:pPr>
      <w:r w:rsidRPr="00C27A71">
        <w:t>To provide a means whereby impacts which were subjects to uncertainty at the time of preparation of EA, or which were unforeseen, can be identified, and steps to be taken to adopt appropriate control measures.</w:t>
      </w:r>
    </w:p>
    <w:p w:rsidR="00FC4D84" w:rsidRPr="00C27A71" w:rsidRDefault="00FC4D84" w:rsidP="00DE2399">
      <w:pPr>
        <w:pStyle w:val="ListParagraph"/>
        <w:numPr>
          <w:ilvl w:val="0"/>
          <w:numId w:val="32"/>
        </w:numPr>
        <w:tabs>
          <w:tab w:val="clear" w:pos="720"/>
        </w:tabs>
        <w:suppressAutoHyphens w:val="0"/>
        <w:spacing w:line="276" w:lineRule="auto"/>
        <w:contextualSpacing/>
        <w:jc w:val="both"/>
      </w:pPr>
      <w:r w:rsidRPr="00C27A71">
        <w:t xml:space="preserve">To provide information on the actual nature and extent of key impacts and the effectiveness of the mitigation measures which, through a feedback mechanism, can be taken into account in the planning and execution of similar projects in future.   </w:t>
      </w:r>
    </w:p>
    <w:p w:rsidR="00FC4D84" w:rsidRPr="00C27A71" w:rsidRDefault="00FC4D84" w:rsidP="00DE2399">
      <w:pPr>
        <w:pStyle w:val="ListParagraph"/>
        <w:numPr>
          <w:ilvl w:val="0"/>
          <w:numId w:val="32"/>
        </w:numPr>
        <w:spacing w:line="276" w:lineRule="auto"/>
      </w:pPr>
      <w:r w:rsidRPr="00C27A71">
        <w:t>There are two basic forms of monitoring:</w:t>
      </w:r>
    </w:p>
    <w:p w:rsidR="00FC4D84" w:rsidRPr="00C27A71" w:rsidRDefault="00FC4D84" w:rsidP="00DE2399">
      <w:pPr>
        <w:numPr>
          <w:ilvl w:val="0"/>
          <w:numId w:val="32"/>
        </w:numPr>
        <w:spacing w:after="0" w:line="276" w:lineRule="auto"/>
        <w:ind w:right="0"/>
      </w:pPr>
      <w:r w:rsidRPr="00C27A71">
        <w:t>Visual observation or checking, coupled with inquiries</w:t>
      </w:r>
    </w:p>
    <w:p w:rsidR="00FC4D84" w:rsidRPr="00C27A71" w:rsidRDefault="00FC4D84" w:rsidP="00DE2399">
      <w:pPr>
        <w:numPr>
          <w:ilvl w:val="0"/>
          <w:numId w:val="32"/>
        </w:numPr>
        <w:spacing w:after="0" w:line="276" w:lineRule="auto"/>
        <w:ind w:right="0"/>
      </w:pPr>
      <w:r w:rsidRPr="00C27A71">
        <w:t>Physical measurement of selected parameters</w:t>
      </w:r>
    </w:p>
    <w:p w:rsidR="00FC4D84" w:rsidRPr="00C27A71" w:rsidRDefault="00FC4D84" w:rsidP="005F3FA1">
      <w:pPr>
        <w:numPr>
          <w:ilvl w:val="12"/>
          <w:numId w:val="0"/>
        </w:numPr>
        <w:spacing w:after="0" w:line="276" w:lineRule="auto"/>
        <w:ind w:hanging="283"/>
      </w:pPr>
    </w:p>
    <w:p w:rsidR="00FC4D84" w:rsidRPr="00C27A71" w:rsidRDefault="00F80230" w:rsidP="005F3FA1">
      <w:pPr>
        <w:spacing w:after="0" w:line="360" w:lineRule="exact"/>
        <w:ind w:left="0" w:right="43" w:hanging="14"/>
      </w:pPr>
      <w:r>
        <w:t>15</w:t>
      </w:r>
      <w:r w:rsidR="00064339">
        <w:t>6</w:t>
      </w:r>
      <w:r>
        <w:t>.</w:t>
      </w:r>
      <w:r>
        <w:tab/>
      </w:r>
      <w:r w:rsidR="00FC4D84" w:rsidRPr="00C27A71">
        <w:t xml:space="preserve">In the case of </w:t>
      </w:r>
      <w:r w:rsidR="00F152D3">
        <w:t xml:space="preserve">road </w:t>
      </w:r>
      <w:r w:rsidR="00FC4D84" w:rsidRPr="00C27A71">
        <w:t>construction projects in general, monitoring is done by physical measurement of some selected parameters like air, drinking water, wastewater, noise, solid waste etc. It should be mentioned here that the monitoring program should be such so that it can ensure compliance with national environmental standards. The importance of this monitoring program is also for ensuring that the project does not create adverse environmental changes in the area and providing a database of operations and maintenance, which can be utilized if unwarranted complaints are made.</w:t>
      </w:r>
    </w:p>
    <w:p w:rsidR="00FC4D84" w:rsidRPr="00C27A71" w:rsidRDefault="00FC4D84" w:rsidP="005F3FA1">
      <w:pPr>
        <w:spacing w:after="0" w:line="276" w:lineRule="auto"/>
        <w:ind w:left="0" w:right="43" w:hanging="14"/>
        <w:rPr>
          <w:b/>
        </w:rPr>
      </w:pPr>
    </w:p>
    <w:p w:rsidR="00FC4D84" w:rsidRPr="00B30B4B" w:rsidRDefault="00B30B4B" w:rsidP="00F80230">
      <w:pPr>
        <w:pStyle w:val="Heading2"/>
        <w:ind w:left="0"/>
        <w:rPr>
          <w:rFonts w:ascii="Times New Roman" w:hAnsi="Times New Roman" w:cs="Times New Roman"/>
          <w:sz w:val="24"/>
          <w:szCs w:val="24"/>
        </w:rPr>
      </w:pPr>
      <w:bookmarkStart w:id="123" w:name="_Toc364098292"/>
      <w:r>
        <w:rPr>
          <w:rFonts w:ascii="Times New Roman" w:hAnsi="Times New Roman" w:cs="Times New Roman"/>
          <w:sz w:val="24"/>
          <w:szCs w:val="24"/>
        </w:rPr>
        <w:t>7.2</w:t>
      </w:r>
      <w:r>
        <w:rPr>
          <w:rFonts w:ascii="Times New Roman" w:hAnsi="Times New Roman" w:cs="Times New Roman"/>
          <w:sz w:val="24"/>
          <w:szCs w:val="24"/>
        </w:rPr>
        <w:tab/>
      </w:r>
      <w:r w:rsidR="00FC4D84" w:rsidRPr="00B30B4B">
        <w:rPr>
          <w:rFonts w:ascii="Times New Roman" w:hAnsi="Times New Roman" w:cs="Times New Roman"/>
          <w:sz w:val="24"/>
          <w:szCs w:val="24"/>
        </w:rPr>
        <w:t>Monitoring Requirement</w:t>
      </w:r>
      <w:bookmarkEnd w:id="123"/>
    </w:p>
    <w:p w:rsidR="00FC4D84" w:rsidRPr="00C27A71" w:rsidRDefault="00FC4D84" w:rsidP="00F80230">
      <w:pPr>
        <w:spacing w:line="276" w:lineRule="auto"/>
        <w:ind w:left="0"/>
      </w:pPr>
    </w:p>
    <w:p w:rsidR="00FC4D84" w:rsidRDefault="00F80230" w:rsidP="00F80230">
      <w:pPr>
        <w:spacing w:line="276" w:lineRule="auto"/>
        <w:ind w:left="0"/>
      </w:pPr>
      <w:r>
        <w:t>15</w:t>
      </w:r>
      <w:r w:rsidR="00064339">
        <w:t>7</w:t>
      </w:r>
      <w:r>
        <w:t>.</w:t>
      </w:r>
      <w:r>
        <w:tab/>
      </w:r>
      <w:r w:rsidR="00FC4D84" w:rsidRPr="00C27A71">
        <w:t xml:space="preserve">Monitoring of the performance of </w:t>
      </w:r>
      <w:r w:rsidR="00F152D3">
        <w:t xml:space="preserve">road </w:t>
      </w:r>
      <w:r w:rsidR="00FC4D84" w:rsidRPr="00C27A71">
        <w:t xml:space="preserve">is very important and sometimes vital. </w:t>
      </w:r>
      <w:r w:rsidR="00F152D3">
        <w:t xml:space="preserve">Dust is generated from the road and need to be </w:t>
      </w:r>
      <w:r w:rsidR="00FC4D84" w:rsidRPr="00C27A71">
        <w:t xml:space="preserve">monitor the environmental quality. For surveillance of the performance of the </w:t>
      </w:r>
      <w:r w:rsidR="00F152D3">
        <w:t xml:space="preserve">road </w:t>
      </w:r>
      <w:r w:rsidR="00FC4D84" w:rsidRPr="00C27A71">
        <w:t>and the quality of the environment, monitoring of the environment of the work- zone, not affected village and the general environment should not require on a regular basis.</w:t>
      </w:r>
    </w:p>
    <w:p w:rsidR="00FC4D84" w:rsidRPr="00B55C81" w:rsidRDefault="00FC4D84" w:rsidP="00F80230">
      <w:pPr>
        <w:spacing w:line="276" w:lineRule="auto"/>
        <w:ind w:left="0"/>
      </w:pPr>
    </w:p>
    <w:p w:rsidR="00FC4D84" w:rsidRPr="00B55C81" w:rsidRDefault="00F80230" w:rsidP="00F80230">
      <w:pPr>
        <w:spacing w:line="276" w:lineRule="auto"/>
        <w:ind w:left="0"/>
      </w:pPr>
      <w:r>
        <w:t>15</w:t>
      </w:r>
      <w:r w:rsidR="00064339">
        <w:t>8</w:t>
      </w:r>
      <w:r>
        <w:t>.</w:t>
      </w:r>
      <w:r>
        <w:tab/>
      </w:r>
      <w:r w:rsidR="00FC4D84" w:rsidRPr="00B55C81">
        <w:t xml:space="preserve">It should be mentioned here that the monitoring program should be such so that it can ensure compliance with national environmental standards. The importance of this monitoring program is also for ensuring that the </w:t>
      </w:r>
      <w:r w:rsidR="00F152D3">
        <w:t xml:space="preserve">road </w:t>
      </w:r>
      <w:r w:rsidR="00FC4D84" w:rsidRPr="00B55C81">
        <w:t xml:space="preserve">does not create adverse environmental changes in the area and providing a database of operations and maintenance that can be utilized if unwarranted complaints are made. </w:t>
      </w:r>
    </w:p>
    <w:p w:rsidR="00FC4D84" w:rsidRPr="00B55C81" w:rsidRDefault="00FC4D84" w:rsidP="00112CEF">
      <w:pPr>
        <w:spacing w:line="276" w:lineRule="auto"/>
        <w:ind w:left="0" w:firstLine="0"/>
        <w:rPr>
          <w:lang w:val="en-GB"/>
        </w:rPr>
      </w:pPr>
    </w:p>
    <w:p w:rsidR="00FC4D84" w:rsidRPr="00B30B4B" w:rsidRDefault="00FC4D84" w:rsidP="00F80230">
      <w:pPr>
        <w:pStyle w:val="Heading2"/>
        <w:ind w:left="0"/>
        <w:rPr>
          <w:rFonts w:ascii="Times New Roman" w:hAnsi="Times New Roman" w:cs="Times New Roman"/>
          <w:sz w:val="24"/>
          <w:szCs w:val="24"/>
          <w:lang w:val="en-GB"/>
        </w:rPr>
      </w:pPr>
      <w:bookmarkStart w:id="124" w:name="_Toc364098293"/>
      <w:r w:rsidRPr="00B30B4B">
        <w:rPr>
          <w:rFonts w:ascii="Times New Roman" w:hAnsi="Times New Roman" w:cs="Times New Roman"/>
          <w:sz w:val="24"/>
          <w:szCs w:val="24"/>
          <w:lang w:val="en-GB"/>
        </w:rPr>
        <w:t>7.</w:t>
      </w:r>
      <w:r w:rsidR="00B30B4B">
        <w:rPr>
          <w:rFonts w:ascii="Times New Roman" w:hAnsi="Times New Roman" w:cs="Times New Roman"/>
          <w:sz w:val="24"/>
          <w:szCs w:val="24"/>
          <w:lang w:val="en-GB"/>
        </w:rPr>
        <w:t>3</w:t>
      </w:r>
      <w:r w:rsidRPr="00B30B4B">
        <w:rPr>
          <w:rFonts w:ascii="Times New Roman" w:hAnsi="Times New Roman" w:cs="Times New Roman"/>
          <w:sz w:val="24"/>
          <w:szCs w:val="24"/>
          <w:lang w:val="en-GB"/>
        </w:rPr>
        <w:tab/>
        <w:t>Monitoring Parameters and Schedule</w:t>
      </w:r>
      <w:bookmarkEnd w:id="124"/>
    </w:p>
    <w:p w:rsidR="00FC4D84" w:rsidRPr="00B55C81" w:rsidRDefault="00FC4D84" w:rsidP="00F80230">
      <w:pPr>
        <w:spacing w:line="276" w:lineRule="auto"/>
        <w:ind w:left="0"/>
        <w:rPr>
          <w:lang w:val="en-GB"/>
        </w:rPr>
      </w:pPr>
    </w:p>
    <w:p w:rsidR="00FC4D84" w:rsidRPr="00B30B4B" w:rsidRDefault="00B30B4B" w:rsidP="00F80230">
      <w:pPr>
        <w:pStyle w:val="Heading3"/>
        <w:ind w:left="0"/>
        <w:rPr>
          <w:rFonts w:ascii="Times New Roman" w:hAnsi="Times New Roman" w:cs="Times New Roman"/>
        </w:rPr>
      </w:pPr>
      <w:bookmarkStart w:id="125" w:name="_Toc364098294"/>
      <w:r>
        <w:rPr>
          <w:rFonts w:ascii="Times New Roman" w:hAnsi="Times New Roman" w:cs="Times New Roman"/>
        </w:rPr>
        <w:t>7.3.1</w:t>
      </w:r>
      <w:r>
        <w:rPr>
          <w:rFonts w:ascii="Times New Roman" w:hAnsi="Times New Roman" w:cs="Times New Roman"/>
        </w:rPr>
        <w:tab/>
      </w:r>
      <w:r w:rsidR="00FC4D84" w:rsidRPr="00B30B4B">
        <w:rPr>
          <w:rFonts w:ascii="Times New Roman" w:hAnsi="Times New Roman" w:cs="Times New Roman"/>
        </w:rPr>
        <w:t>Monitoring Indicators</w:t>
      </w:r>
      <w:bookmarkEnd w:id="125"/>
    </w:p>
    <w:p w:rsidR="00FC4D84" w:rsidRPr="00B55C81" w:rsidRDefault="00FC4D84" w:rsidP="00F80230">
      <w:pPr>
        <w:tabs>
          <w:tab w:val="left" w:pos="864"/>
        </w:tabs>
        <w:spacing w:line="276" w:lineRule="auto"/>
        <w:ind w:left="0"/>
        <w:rPr>
          <w:b/>
        </w:rPr>
      </w:pPr>
    </w:p>
    <w:p w:rsidR="00FC4D84" w:rsidRPr="00B55C81" w:rsidRDefault="00F80230" w:rsidP="00F80230">
      <w:pPr>
        <w:spacing w:line="276" w:lineRule="auto"/>
        <w:ind w:left="0"/>
      </w:pPr>
      <w:r>
        <w:rPr>
          <w:spacing w:val="2"/>
        </w:rPr>
        <w:t>1</w:t>
      </w:r>
      <w:r w:rsidR="00064339">
        <w:rPr>
          <w:spacing w:val="2"/>
        </w:rPr>
        <w:t>59</w:t>
      </w:r>
      <w:r>
        <w:rPr>
          <w:spacing w:val="2"/>
        </w:rPr>
        <w:t>.</w:t>
      </w:r>
      <w:r>
        <w:rPr>
          <w:spacing w:val="2"/>
        </w:rPr>
        <w:tab/>
      </w:r>
      <w:r w:rsidR="00FC4D84" w:rsidRPr="00B55C81">
        <w:rPr>
          <w:spacing w:val="2"/>
        </w:rPr>
        <w:t xml:space="preserve">Environmental monitoring requires a set of indicators that could be conveniently measured, assessed and evaluated periodically to establish trends of change in base line environment quality. A list of parameters to be tested, sample number and sampling frequency are given in </w:t>
      </w:r>
      <w:r w:rsidR="00FC4D84" w:rsidRPr="00B55C81">
        <w:rPr>
          <w:b/>
          <w:spacing w:val="2"/>
        </w:rPr>
        <w:t xml:space="preserve">Table 7.1 </w:t>
      </w:r>
      <w:r w:rsidR="00FC4D84" w:rsidRPr="00B55C81">
        <w:rPr>
          <w:spacing w:val="2"/>
        </w:rPr>
        <w:t>These indicators may be independent or may be functionally related. The physico-chemical, ecological, human interest and socio-economic indicators should be well defined and a mutual relationship among the indicators should be well understood. The monitoring program, in view of the possible impacts as assessed earlier, should consider the indicators for the impact assessment related to the following issues:</w:t>
      </w:r>
    </w:p>
    <w:p w:rsidR="00FC4D84" w:rsidRPr="00B55C81" w:rsidRDefault="00FC4D84" w:rsidP="00F80230">
      <w:pPr>
        <w:spacing w:line="276" w:lineRule="auto"/>
        <w:ind w:left="0"/>
        <w:rPr>
          <w:spacing w:val="2"/>
        </w:rPr>
      </w:pPr>
    </w:p>
    <w:p w:rsidR="00FC4D84" w:rsidRPr="00B30B4B" w:rsidRDefault="00B30B4B" w:rsidP="00F80230">
      <w:pPr>
        <w:pStyle w:val="Heading3"/>
        <w:ind w:left="0"/>
        <w:rPr>
          <w:rFonts w:ascii="Times New Roman" w:hAnsi="Times New Roman" w:cs="Times New Roman"/>
        </w:rPr>
      </w:pPr>
      <w:bookmarkStart w:id="126" w:name="_Toc364098295"/>
      <w:r>
        <w:rPr>
          <w:rFonts w:ascii="Times New Roman" w:hAnsi="Times New Roman" w:cs="Times New Roman"/>
        </w:rPr>
        <w:t>7.3.2</w:t>
      </w:r>
      <w:r>
        <w:rPr>
          <w:rFonts w:ascii="Times New Roman" w:hAnsi="Times New Roman" w:cs="Times New Roman"/>
        </w:rPr>
        <w:tab/>
      </w:r>
      <w:r w:rsidR="00FC4D84" w:rsidRPr="00B30B4B">
        <w:rPr>
          <w:rFonts w:ascii="Times New Roman" w:hAnsi="Times New Roman" w:cs="Times New Roman"/>
        </w:rPr>
        <w:t>Noise Monitoring</w:t>
      </w:r>
      <w:bookmarkEnd w:id="126"/>
    </w:p>
    <w:p w:rsidR="00FC4D84" w:rsidRPr="00B55C81" w:rsidRDefault="00FC4D84" w:rsidP="00F80230">
      <w:pPr>
        <w:spacing w:line="276" w:lineRule="auto"/>
        <w:ind w:left="0"/>
        <w:rPr>
          <w:b/>
          <w:spacing w:val="2"/>
        </w:rPr>
      </w:pPr>
    </w:p>
    <w:p w:rsidR="00FC4D84" w:rsidRPr="00B55C81" w:rsidRDefault="00F80230" w:rsidP="00F80230">
      <w:pPr>
        <w:spacing w:line="276" w:lineRule="auto"/>
        <w:ind w:left="0"/>
        <w:rPr>
          <w:spacing w:val="2"/>
        </w:rPr>
      </w:pPr>
      <w:r>
        <w:rPr>
          <w:spacing w:val="2"/>
        </w:rPr>
        <w:t>16</w:t>
      </w:r>
      <w:r w:rsidR="00064339">
        <w:rPr>
          <w:spacing w:val="2"/>
        </w:rPr>
        <w:t>0</w:t>
      </w:r>
      <w:r>
        <w:rPr>
          <w:spacing w:val="2"/>
        </w:rPr>
        <w:t>.</w:t>
      </w:r>
      <w:r>
        <w:rPr>
          <w:spacing w:val="2"/>
        </w:rPr>
        <w:tab/>
      </w:r>
      <w:r w:rsidR="00FC4D84" w:rsidRPr="00B55C81">
        <w:rPr>
          <w:spacing w:val="2"/>
        </w:rPr>
        <w:t>Generator and vehicle movement there are no high noise making equipment are used. Power generator units should be place in the soundproof rooms and regulating the use of hydraulic horns should be monitored for compliance</w:t>
      </w:r>
    </w:p>
    <w:p w:rsidR="00FC4D84" w:rsidRDefault="00FC4D84" w:rsidP="00F80230">
      <w:pPr>
        <w:pStyle w:val="BodyText"/>
      </w:pPr>
    </w:p>
    <w:p w:rsidR="00FC4D84" w:rsidRPr="00B30B4B" w:rsidRDefault="00B30B4B" w:rsidP="00F80230">
      <w:pPr>
        <w:pStyle w:val="Heading3"/>
        <w:ind w:left="0"/>
        <w:rPr>
          <w:rFonts w:ascii="Times New Roman" w:hAnsi="Times New Roman" w:cs="Times New Roman"/>
        </w:rPr>
      </w:pPr>
      <w:bookmarkStart w:id="127" w:name="_Toc364098296"/>
      <w:r>
        <w:rPr>
          <w:rFonts w:ascii="Times New Roman" w:hAnsi="Times New Roman" w:cs="Times New Roman"/>
        </w:rPr>
        <w:t>7.3.3</w:t>
      </w:r>
      <w:r>
        <w:rPr>
          <w:rFonts w:ascii="Times New Roman" w:hAnsi="Times New Roman" w:cs="Times New Roman"/>
        </w:rPr>
        <w:tab/>
      </w:r>
      <w:r w:rsidR="00FC4D84" w:rsidRPr="00B30B4B">
        <w:rPr>
          <w:rFonts w:ascii="Times New Roman" w:hAnsi="Times New Roman" w:cs="Times New Roman"/>
        </w:rPr>
        <w:t>Socio-economic Monitoring</w:t>
      </w:r>
      <w:bookmarkEnd w:id="127"/>
    </w:p>
    <w:p w:rsidR="00FC4D84" w:rsidRDefault="00FC4D84" w:rsidP="00F80230">
      <w:pPr>
        <w:pStyle w:val="BodyText"/>
        <w:rPr>
          <w:b/>
        </w:rPr>
      </w:pPr>
    </w:p>
    <w:p w:rsidR="00FC4D84" w:rsidRPr="00F80230" w:rsidRDefault="00F80230" w:rsidP="00F80230">
      <w:pPr>
        <w:pStyle w:val="BodyText"/>
        <w:jc w:val="both"/>
        <w:rPr>
          <w:rFonts w:ascii="Times New Roman" w:hAnsi="Times New Roman" w:cs="Times New Roman"/>
          <w:sz w:val="24"/>
          <w:szCs w:val="24"/>
        </w:rPr>
      </w:pPr>
      <w:r w:rsidRPr="00F80230">
        <w:rPr>
          <w:rFonts w:ascii="Times New Roman" w:hAnsi="Times New Roman" w:cs="Times New Roman"/>
          <w:sz w:val="24"/>
          <w:szCs w:val="24"/>
        </w:rPr>
        <w:t>16</w:t>
      </w:r>
      <w:r w:rsidR="00064339">
        <w:rPr>
          <w:rFonts w:ascii="Times New Roman" w:hAnsi="Times New Roman" w:cs="Times New Roman"/>
          <w:sz w:val="24"/>
          <w:szCs w:val="24"/>
        </w:rPr>
        <w:t>1</w:t>
      </w:r>
      <w:r w:rsidRPr="00F80230">
        <w:rPr>
          <w:rFonts w:ascii="Times New Roman" w:hAnsi="Times New Roman" w:cs="Times New Roman"/>
          <w:sz w:val="24"/>
          <w:szCs w:val="24"/>
        </w:rPr>
        <w:t>.</w:t>
      </w:r>
      <w:r w:rsidRPr="00F80230">
        <w:rPr>
          <w:rFonts w:ascii="Times New Roman" w:hAnsi="Times New Roman" w:cs="Times New Roman"/>
          <w:sz w:val="24"/>
          <w:szCs w:val="24"/>
        </w:rPr>
        <w:tab/>
      </w:r>
      <w:r w:rsidR="00FC4D84" w:rsidRPr="00F80230">
        <w:rPr>
          <w:rFonts w:ascii="Times New Roman" w:hAnsi="Times New Roman" w:cs="Times New Roman"/>
          <w:sz w:val="24"/>
          <w:szCs w:val="24"/>
        </w:rPr>
        <w:t xml:space="preserve">Checking of the land and property acquisition and requisition process and disbursement of compensation money are being carried out in accordance with the Land Acquisition and Requisition Plan and that no unforeseen problems have arisen. </w:t>
      </w:r>
    </w:p>
    <w:p w:rsidR="00FC4D84" w:rsidRPr="00F80230" w:rsidRDefault="00FC4D84" w:rsidP="00F80230">
      <w:pPr>
        <w:pStyle w:val="BodyText"/>
        <w:rPr>
          <w:rFonts w:ascii="Times New Roman" w:hAnsi="Times New Roman" w:cs="Times New Roman"/>
          <w:sz w:val="24"/>
          <w:szCs w:val="24"/>
        </w:rPr>
      </w:pPr>
    </w:p>
    <w:p w:rsidR="00FC4D84" w:rsidRPr="00F80230" w:rsidRDefault="00F80230" w:rsidP="00F80230">
      <w:pPr>
        <w:pStyle w:val="BodyText"/>
        <w:jc w:val="both"/>
        <w:rPr>
          <w:rFonts w:ascii="Times New Roman" w:hAnsi="Times New Roman" w:cs="Times New Roman"/>
          <w:sz w:val="24"/>
          <w:szCs w:val="24"/>
        </w:rPr>
      </w:pPr>
      <w:r w:rsidRPr="00F80230">
        <w:rPr>
          <w:rFonts w:ascii="Times New Roman" w:hAnsi="Times New Roman" w:cs="Times New Roman"/>
          <w:sz w:val="24"/>
          <w:szCs w:val="24"/>
        </w:rPr>
        <w:t>16</w:t>
      </w:r>
      <w:r w:rsidR="00064339">
        <w:rPr>
          <w:rFonts w:ascii="Times New Roman" w:hAnsi="Times New Roman" w:cs="Times New Roman"/>
          <w:sz w:val="24"/>
          <w:szCs w:val="24"/>
        </w:rPr>
        <w:t>2</w:t>
      </w:r>
      <w:r w:rsidRPr="00F80230">
        <w:rPr>
          <w:rFonts w:ascii="Times New Roman" w:hAnsi="Times New Roman" w:cs="Times New Roman"/>
          <w:sz w:val="24"/>
          <w:szCs w:val="24"/>
        </w:rPr>
        <w:t>.</w:t>
      </w:r>
      <w:r w:rsidRPr="00F80230">
        <w:rPr>
          <w:rFonts w:ascii="Times New Roman" w:hAnsi="Times New Roman" w:cs="Times New Roman"/>
          <w:sz w:val="24"/>
          <w:szCs w:val="24"/>
        </w:rPr>
        <w:tab/>
      </w:r>
      <w:r w:rsidR="00FC4D84" w:rsidRPr="00F80230">
        <w:rPr>
          <w:rFonts w:ascii="Times New Roman" w:hAnsi="Times New Roman" w:cs="Times New Roman"/>
          <w:sz w:val="24"/>
          <w:szCs w:val="24"/>
        </w:rPr>
        <w:t>A list of monitoring parameters to be tested, sample number and sampling frequency of sampling are given in Table–7. Here it may be mentioned that parameters are selected according to the requirement of DoE as indicated in the Environmental Quality Standard (EQS).</w:t>
      </w:r>
    </w:p>
    <w:p w:rsidR="00FC4D84" w:rsidRDefault="00FC4D84" w:rsidP="00F80230">
      <w:pPr>
        <w:spacing w:line="360" w:lineRule="auto"/>
        <w:ind w:left="0"/>
        <w:rPr>
          <w:b/>
          <w:bCs/>
        </w:rPr>
      </w:pPr>
    </w:p>
    <w:p w:rsidR="00F80230" w:rsidRDefault="00F80230" w:rsidP="00F80230">
      <w:pPr>
        <w:spacing w:line="360" w:lineRule="auto"/>
        <w:ind w:left="0"/>
        <w:rPr>
          <w:b/>
          <w:bCs/>
        </w:rPr>
      </w:pPr>
    </w:p>
    <w:p w:rsidR="00F80230" w:rsidRDefault="00F80230" w:rsidP="00F80230">
      <w:pPr>
        <w:spacing w:line="360" w:lineRule="auto"/>
        <w:ind w:left="0"/>
        <w:rPr>
          <w:b/>
          <w:bCs/>
        </w:rPr>
      </w:pPr>
    </w:p>
    <w:p w:rsidR="00532326" w:rsidRDefault="00532326" w:rsidP="00F80230">
      <w:pPr>
        <w:spacing w:line="360" w:lineRule="auto"/>
        <w:ind w:left="0"/>
        <w:rPr>
          <w:b/>
          <w:bCs/>
        </w:rPr>
      </w:pPr>
    </w:p>
    <w:p w:rsidR="00112CEF" w:rsidRDefault="00112CEF" w:rsidP="00F80230">
      <w:pPr>
        <w:spacing w:line="360" w:lineRule="auto"/>
        <w:ind w:left="0"/>
        <w:rPr>
          <w:b/>
          <w:bCs/>
        </w:rPr>
      </w:pPr>
    </w:p>
    <w:p w:rsidR="00112CEF" w:rsidRDefault="00112CEF" w:rsidP="00F80230">
      <w:pPr>
        <w:spacing w:line="360" w:lineRule="auto"/>
        <w:ind w:left="0"/>
        <w:rPr>
          <w:b/>
          <w:bCs/>
        </w:rPr>
      </w:pPr>
    </w:p>
    <w:p w:rsidR="00FC4D84" w:rsidRDefault="00112CEF" w:rsidP="00112CEF">
      <w:pPr>
        <w:spacing w:line="276" w:lineRule="auto"/>
        <w:ind w:left="0" w:firstLine="0"/>
        <w:rPr>
          <w:b/>
          <w:bCs/>
        </w:rPr>
      </w:pPr>
      <w:r>
        <w:rPr>
          <w:b/>
          <w:bCs/>
        </w:rPr>
        <w:t>Table–7</w:t>
      </w:r>
      <w:r w:rsidR="00FC4D84" w:rsidRPr="00B55C81">
        <w:rPr>
          <w:b/>
          <w:bCs/>
        </w:rPr>
        <w:t xml:space="preserve"> Types, Parameters and Location and Frequency of Monitoring </w:t>
      </w:r>
    </w:p>
    <w:p w:rsidR="00FC4D84" w:rsidRPr="00B55C81" w:rsidRDefault="00FC4D84" w:rsidP="00FC4D84">
      <w:pPr>
        <w:spacing w:line="276" w:lineRule="auto"/>
        <w:ind w:firstLine="720"/>
        <w:rPr>
          <w:b/>
          <w:bCs/>
        </w:rPr>
      </w:pPr>
    </w:p>
    <w:tbl>
      <w:tblPr>
        <w:tblW w:w="9090" w:type="dxa"/>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74"/>
        <w:gridCol w:w="2186"/>
        <w:gridCol w:w="2340"/>
        <w:gridCol w:w="1890"/>
      </w:tblGrid>
      <w:tr w:rsidR="00FC4D84" w:rsidRPr="00B55C81" w:rsidTr="006E56ED">
        <w:tc>
          <w:tcPr>
            <w:tcW w:w="2674" w:type="dxa"/>
          </w:tcPr>
          <w:p w:rsidR="00FC4D84" w:rsidRPr="00B55C81" w:rsidRDefault="00FC4D84" w:rsidP="00FC4D84">
            <w:pPr>
              <w:jc w:val="center"/>
              <w:rPr>
                <w:b/>
                <w:bCs/>
              </w:rPr>
            </w:pPr>
            <w:r w:rsidRPr="00B55C81">
              <w:rPr>
                <w:b/>
                <w:bCs/>
              </w:rPr>
              <w:t>Environmental component/Types of monitoring</w:t>
            </w:r>
          </w:p>
        </w:tc>
        <w:tc>
          <w:tcPr>
            <w:tcW w:w="2186" w:type="dxa"/>
          </w:tcPr>
          <w:p w:rsidR="00FC4D84" w:rsidRPr="00B55C81" w:rsidRDefault="00FC4D84" w:rsidP="00FC4D84">
            <w:pPr>
              <w:jc w:val="center"/>
              <w:rPr>
                <w:b/>
                <w:bCs/>
              </w:rPr>
            </w:pPr>
            <w:r w:rsidRPr="00B55C81">
              <w:rPr>
                <w:b/>
                <w:bCs/>
              </w:rPr>
              <w:t>Parameters</w:t>
            </w:r>
          </w:p>
        </w:tc>
        <w:tc>
          <w:tcPr>
            <w:tcW w:w="2340" w:type="dxa"/>
          </w:tcPr>
          <w:p w:rsidR="00FC4D84" w:rsidRPr="00B55C81" w:rsidRDefault="00FC4D84" w:rsidP="00FC4D84">
            <w:pPr>
              <w:jc w:val="center"/>
              <w:rPr>
                <w:b/>
                <w:bCs/>
              </w:rPr>
            </w:pPr>
            <w:r w:rsidRPr="00B55C81">
              <w:rPr>
                <w:b/>
                <w:bCs/>
              </w:rPr>
              <w:t>Location</w:t>
            </w:r>
          </w:p>
        </w:tc>
        <w:tc>
          <w:tcPr>
            <w:tcW w:w="1890" w:type="dxa"/>
          </w:tcPr>
          <w:p w:rsidR="00FC4D84" w:rsidRPr="00B55C81" w:rsidRDefault="00FC4D84" w:rsidP="006E56ED">
            <w:pPr>
              <w:ind w:left="0"/>
              <w:jc w:val="center"/>
              <w:rPr>
                <w:b/>
                <w:bCs/>
              </w:rPr>
            </w:pPr>
            <w:r w:rsidRPr="00B55C81">
              <w:rPr>
                <w:b/>
                <w:bCs/>
              </w:rPr>
              <w:t xml:space="preserve">Frequency of Monitoring or  Sampling </w:t>
            </w:r>
          </w:p>
        </w:tc>
      </w:tr>
      <w:tr w:rsidR="00FC4D84" w:rsidRPr="00B55C81" w:rsidTr="006E56ED">
        <w:tc>
          <w:tcPr>
            <w:tcW w:w="2674" w:type="dxa"/>
          </w:tcPr>
          <w:p w:rsidR="00FC4D84" w:rsidRPr="00B55C81" w:rsidRDefault="00FC4D84" w:rsidP="006E56ED">
            <w:pPr>
              <w:jc w:val="center"/>
            </w:pPr>
            <w:r w:rsidRPr="00B55C81">
              <w:t>Drinking Water</w:t>
            </w:r>
          </w:p>
        </w:tc>
        <w:tc>
          <w:tcPr>
            <w:tcW w:w="2186" w:type="dxa"/>
          </w:tcPr>
          <w:p w:rsidR="00FC4D84" w:rsidRPr="00B55C81" w:rsidRDefault="00FC4D84" w:rsidP="006E56ED">
            <w:pPr>
              <w:ind w:left="0"/>
            </w:pPr>
            <w:r w:rsidRPr="00B55C81">
              <w:t xml:space="preserve">pH, DO, </w:t>
            </w:r>
            <w:smartTag w:uri="urn:schemas-microsoft-com:office:smarttags" w:element="stockticker">
              <w:r w:rsidRPr="00B55C81">
                <w:t>TDS</w:t>
              </w:r>
            </w:smartTag>
            <w:r w:rsidRPr="00B55C81">
              <w:t xml:space="preserve">, Salinity, As, Fe and total coliform </w:t>
            </w:r>
          </w:p>
        </w:tc>
        <w:tc>
          <w:tcPr>
            <w:tcW w:w="2340" w:type="dxa"/>
          </w:tcPr>
          <w:p w:rsidR="00FC4D84" w:rsidRPr="00B55C81" w:rsidRDefault="00FC4D84" w:rsidP="006E56ED">
            <w:pPr>
              <w:ind w:left="46"/>
            </w:pPr>
            <w:r w:rsidRPr="00B55C81">
              <w:t>Nearby ground water</w:t>
            </w:r>
          </w:p>
        </w:tc>
        <w:tc>
          <w:tcPr>
            <w:tcW w:w="1890" w:type="dxa"/>
          </w:tcPr>
          <w:p w:rsidR="00FC4D84" w:rsidRPr="00B55C81" w:rsidRDefault="00F152D3" w:rsidP="00F152D3">
            <w:pPr>
              <w:ind w:left="0" w:firstLine="0"/>
            </w:pPr>
            <w:r>
              <w:t>During construction period</w:t>
            </w:r>
          </w:p>
        </w:tc>
      </w:tr>
      <w:tr w:rsidR="00FC4D84" w:rsidRPr="00B55C81" w:rsidTr="006E56ED">
        <w:tc>
          <w:tcPr>
            <w:tcW w:w="2674" w:type="dxa"/>
          </w:tcPr>
          <w:p w:rsidR="00FC4D84" w:rsidRPr="00B55C81" w:rsidRDefault="00FC4D84" w:rsidP="006E56ED">
            <w:pPr>
              <w:jc w:val="center"/>
            </w:pPr>
            <w:r w:rsidRPr="00B55C81">
              <w:t>Wastewater</w:t>
            </w:r>
          </w:p>
        </w:tc>
        <w:tc>
          <w:tcPr>
            <w:tcW w:w="2186" w:type="dxa"/>
          </w:tcPr>
          <w:p w:rsidR="00FC4D84" w:rsidRPr="00B55C81" w:rsidRDefault="00FC4D84" w:rsidP="006E56ED">
            <w:pPr>
              <w:ind w:left="0"/>
            </w:pPr>
            <w:r w:rsidRPr="00B55C81">
              <w:t>pH, DO, BOD, COD, TDS and SS.</w:t>
            </w:r>
          </w:p>
        </w:tc>
        <w:tc>
          <w:tcPr>
            <w:tcW w:w="2340" w:type="dxa"/>
          </w:tcPr>
          <w:p w:rsidR="00FC4D84" w:rsidRPr="00B55C81" w:rsidRDefault="00F152D3" w:rsidP="006E56ED">
            <w:pPr>
              <w:ind w:left="46"/>
            </w:pPr>
            <w:r>
              <w:t>P</w:t>
            </w:r>
            <w:r w:rsidR="00FC4D84">
              <w:t>ond water</w:t>
            </w:r>
          </w:p>
        </w:tc>
        <w:tc>
          <w:tcPr>
            <w:tcW w:w="1890" w:type="dxa"/>
          </w:tcPr>
          <w:p w:rsidR="00FC4D84" w:rsidRPr="00B55C81" w:rsidRDefault="00F152D3" w:rsidP="00F152D3">
            <w:pPr>
              <w:ind w:left="46"/>
            </w:pPr>
            <w:r>
              <w:t>During construction period</w:t>
            </w:r>
          </w:p>
        </w:tc>
      </w:tr>
      <w:tr w:rsidR="00FC4D84" w:rsidRPr="00B55C81" w:rsidTr="006E56ED">
        <w:tc>
          <w:tcPr>
            <w:tcW w:w="2674" w:type="dxa"/>
          </w:tcPr>
          <w:p w:rsidR="00FC4D84" w:rsidRPr="00544B64" w:rsidRDefault="00FC4D84" w:rsidP="00544B64">
            <w:pPr>
              <w:pStyle w:val="Heading8"/>
              <w:tabs>
                <w:tab w:val="clear" w:pos="864"/>
              </w:tabs>
              <w:ind w:left="1036" w:hanging="1170"/>
              <w:rPr>
                <w:b w:val="0"/>
                <w:bCs w:val="0"/>
                <w:sz w:val="24"/>
              </w:rPr>
            </w:pPr>
            <w:bookmarkStart w:id="128" w:name="_Toc364096270"/>
            <w:r w:rsidRPr="00544B64">
              <w:rPr>
                <w:b w:val="0"/>
                <w:bCs w:val="0"/>
                <w:sz w:val="24"/>
              </w:rPr>
              <w:t>Noise</w:t>
            </w:r>
            <w:bookmarkEnd w:id="128"/>
          </w:p>
        </w:tc>
        <w:tc>
          <w:tcPr>
            <w:tcW w:w="2186" w:type="dxa"/>
          </w:tcPr>
          <w:p w:rsidR="00FC4D84" w:rsidRPr="00B55C81" w:rsidRDefault="00FC4D84" w:rsidP="006E56ED">
            <w:pPr>
              <w:ind w:left="0"/>
            </w:pPr>
            <w:r w:rsidRPr="00B55C81">
              <w:t>dBA</w:t>
            </w:r>
          </w:p>
        </w:tc>
        <w:tc>
          <w:tcPr>
            <w:tcW w:w="2340" w:type="dxa"/>
          </w:tcPr>
          <w:p w:rsidR="00FC4D84" w:rsidRPr="00B55C81" w:rsidRDefault="00FC4D84" w:rsidP="006E56ED">
            <w:pPr>
              <w:ind w:left="46"/>
            </w:pPr>
            <w:r w:rsidRPr="00B55C81">
              <w:t>Along the</w:t>
            </w:r>
            <w:r>
              <w:t xml:space="preserve"> road</w:t>
            </w:r>
            <w:r w:rsidRPr="00B55C81">
              <w:t xml:space="preserve"> construction</w:t>
            </w:r>
          </w:p>
        </w:tc>
        <w:tc>
          <w:tcPr>
            <w:tcW w:w="1890" w:type="dxa"/>
          </w:tcPr>
          <w:p w:rsidR="00FC4D84" w:rsidRPr="00B55C81" w:rsidRDefault="00F152D3" w:rsidP="00F152D3">
            <w:pPr>
              <w:ind w:left="46"/>
            </w:pPr>
            <w:r>
              <w:t>During construction period</w:t>
            </w:r>
          </w:p>
        </w:tc>
      </w:tr>
      <w:tr w:rsidR="00FC4D84" w:rsidRPr="00B55C81" w:rsidTr="006E56ED">
        <w:tc>
          <w:tcPr>
            <w:tcW w:w="2674" w:type="dxa"/>
          </w:tcPr>
          <w:p w:rsidR="00FC4D84" w:rsidRPr="00B55C81" w:rsidRDefault="00FC4D84" w:rsidP="006E56ED">
            <w:pPr>
              <w:ind w:left="0" w:firstLine="0"/>
              <w:jc w:val="center"/>
            </w:pPr>
            <w:r w:rsidRPr="00B55C81">
              <w:t>Dust</w:t>
            </w:r>
          </w:p>
        </w:tc>
        <w:tc>
          <w:tcPr>
            <w:tcW w:w="2186" w:type="dxa"/>
          </w:tcPr>
          <w:p w:rsidR="00FC4D84" w:rsidRPr="00B55C81" w:rsidRDefault="00FC4D84" w:rsidP="006E56ED">
            <w:pPr>
              <w:ind w:left="0"/>
            </w:pPr>
            <w:r w:rsidRPr="00B55C81">
              <w:t>SPM, PM</w:t>
            </w:r>
            <w:r w:rsidRPr="00B55C81">
              <w:rPr>
                <w:vertAlign w:val="subscript"/>
              </w:rPr>
              <w:t xml:space="preserve">2.5 </w:t>
            </w:r>
            <w:r w:rsidRPr="00B55C81">
              <w:t>and PM</w:t>
            </w:r>
            <w:r w:rsidRPr="00B55C81">
              <w:rPr>
                <w:vertAlign w:val="subscript"/>
              </w:rPr>
              <w:t>10</w:t>
            </w:r>
            <w:r w:rsidR="00F152D3">
              <w:rPr>
                <w:vertAlign w:val="subscript"/>
              </w:rPr>
              <w:t xml:space="preserve">, </w:t>
            </w:r>
            <w:r w:rsidR="00F152D3">
              <w:t>SOx and NO</w:t>
            </w:r>
            <w:r w:rsidR="00F152D3" w:rsidRPr="00F152D3">
              <w:rPr>
                <w:vertAlign w:val="subscript"/>
              </w:rPr>
              <w:t>2</w:t>
            </w:r>
          </w:p>
        </w:tc>
        <w:tc>
          <w:tcPr>
            <w:tcW w:w="2340" w:type="dxa"/>
          </w:tcPr>
          <w:p w:rsidR="00FC4D84" w:rsidRPr="00B55C81" w:rsidRDefault="00FC4D84" w:rsidP="006E56ED">
            <w:pPr>
              <w:ind w:left="46"/>
            </w:pPr>
            <w:r w:rsidRPr="00B55C81">
              <w:t xml:space="preserve">Along the </w:t>
            </w:r>
            <w:r>
              <w:t>road  and near town/ busy area</w:t>
            </w:r>
          </w:p>
        </w:tc>
        <w:tc>
          <w:tcPr>
            <w:tcW w:w="1890" w:type="dxa"/>
          </w:tcPr>
          <w:p w:rsidR="00FC4D84" w:rsidRPr="00B55C81" w:rsidRDefault="00F152D3" w:rsidP="00F152D3">
            <w:pPr>
              <w:ind w:left="46"/>
            </w:pPr>
            <w:r>
              <w:t>During construction period</w:t>
            </w:r>
          </w:p>
        </w:tc>
      </w:tr>
    </w:tbl>
    <w:p w:rsidR="00FC4D84" w:rsidRDefault="00FC4D84" w:rsidP="00FC4D84">
      <w:pPr>
        <w:rPr>
          <w:lang w:val="en-GB"/>
        </w:rPr>
      </w:pPr>
    </w:p>
    <w:p w:rsidR="00FC4D84" w:rsidRPr="00B55C81" w:rsidRDefault="00FC4D84" w:rsidP="00FC4D84">
      <w:pPr>
        <w:rPr>
          <w:lang w:val="en-GB"/>
        </w:rPr>
      </w:pPr>
    </w:p>
    <w:p w:rsidR="00FC4D84" w:rsidRPr="00B30B4B" w:rsidRDefault="00FC4D84" w:rsidP="00B30B4B">
      <w:pPr>
        <w:pStyle w:val="Heading2"/>
        <w:ind w:left="0" w:firstLine="0"/>
        <w:rPr>
          <w:rFonts w:ascii="Times New Roman" w:hAnsi="Times New Roman" w:cs="Times New Roman"/>
          <w:sz w:val="24"/>
          <w:szCs w:val="24"/>
          <w:lang w:val="en-GB"/>
        </w:rPr>
      </w:pPr>
      <w:bookmarkStart w:id="129" w:name="_Toc364098297"/>
      <w:r w:rsidRPr="00B30B4B">
        <w:rPr>
          <w:rFonts w:ascii="Times New Roman" w:hAnsi="Times New Roman" w:cs="Times New Roman"/>
          <w:sz w:val="24"/>
          <w:szCs w:val="24"/>
          <w:lang w:val="en-GB"/>
        </w:rPr>
        <w:t>7.3</w:t>
      </w:r>
      <w:r w:rsidRPr="00B30B4B">
        <w:rPr>
          <w:rFonts w:ascii="Times New Roman" w:hAnsi="Times New Roman" w:cs="Times New Roman"/>
          <w:sz w:val="24"/>
          <w:szCs w:val="24"/>
          <w:lang w:val="en-GB"/>
        </w:rPr>
        <w:tab/>
        <w:t>Effluent and Emissions Monitoring</w:t>
      </w:r>
      <w:bookmarkEnd w:id="129"/>
    </w:p>
    <w:p w:rsidR="00FC4D84" w:rsidRPr="00B55C81" w:rsidRDefault="00FC4D84" w:rsidP="00FC4D84">
      <w:pPr>
        <w:spacing w:line="276" w:lineRule="auto"/>
        <w:rPr>
          <w:b/>
          <w:spacing w:val="2"/>
        </w:rPr>
      </w:pPr>
    </w:p>
    <w:p w:rsidR="00FC4D84" w:rsidRPr="00B30B4B" w:rsidRDefault="00B30B4B" w:rsidP="00B30B4B">
      <w:pPr>
        <w:pStyle w:val="Heading3"/>
        <w:ind w:left="0"/>
        <w:rPr>
          <w:rFonts w:ascii="Times New Roman" w:hAnsi="Times New Roman" w:cs="Times New Roman"/>
        </w:rPr>
      </w:pPr>
      <w:bookmarkStart w:id="130" w:name="_Toc364098298"/>
      <w:r>
        <w:rPr>
          <w:rFonts w:ascii="Times New Roman" w:hAnsi="Times New Roman" w:cs="Times New Roman"/>
        </w:rPr>
        <w:t>7.3.1</w:t>
      </w:r>
      <w:r>
        <w:rPr>
          <w:rFonts w:ascii="Times New Roman" w:hAnsi="Times New Roman" w:cs="Times New Roman"/>
        </w:rPr>
        <w:tab/>
      </w:r>
      <w:r w:rsidR="00FC4D84" w:rsidRPr="00B30B4B">
        <w:rPr>
          <w:rFonts w:ascii="Times New Roman" w:hAnsi="Times New Roman" w:cs="Times New Roman"/>
        </w:rPr>
        <w:t>Water Quality Monitoring</w:t>
      </w:r>
      <w:bookmarkEnd w:id="130"/>
    </w:p>
    <w:p w:rsidR="00FC4D84" w:rsidRPr="00B55C81" w:rsidRDefault="00FC4D84" w:rsidP="00FC4D84">
      <w:pPr>
        <w:spacing w:line="276" w:lineRule="auto"/>
        <w:rPr>
          <w:b/>
          <w:spacing w:val="2"/>
        </w:rPr>
      </w:pPr>
    </w:p>
    <w:p w:rsidR="00FC4D84" w:rsidRPr="00B55C81" w:rsidRDefault="00F80230" w:rsidP="00F80230">
      <w:pPr>
        <w:spacing w:line="276" w:lineRule="auto"/>
        <w:ind w:left="0"/>
        <w:rPr>
          <w:spacing w:val="2"/>
        </w:rPr>
      </w:pPr>
      <w:r>
        <w:rPr>
          <w:spacing w:val="2"/>
        </w:rPr>
        <w:t>16</w:t>
      </w:r>
      <w:r w:rsidR="00064339">
        <w:rPr>
          <w:spacing w:val="2"/>
        </w:rPr>
        <w:t>3</w:t>
      </w:r>
      <w:r>
        <w:rPr>
          <w:spacing w:val="2"/>
        </w:rPr>
        <w:t>.</w:t>
      </w:r>
      <w:r>
        <w:rPr>
          <w:spacing w:val="2"/>
        </w:rPr>
        <w:tab/>
      </w:r>
      <w:r w:rsidR="00FC4D84" w:rsidRPr="00B55C81">
        <w:rPr>
          <w:spacing w:val="2"/>
        </w:rPr>
        <w:t xml:space="preserve">Ground water quality monitoring shall be done </w:t>
      </w:r>
      <w:r w:rsidR="006E56ED">
        <w:rPr>
          <w:spacing w:val="2"/>
        </w:rPr>
        <w:t xml:space="preserve">during road construction period </w:t>
      </w:r>
      <w:r w:rsidR="00FC4D84" w:rsidRPr="00B55C81">
        <w:rPr>
          <w:spacing w:val="2"/>
        </w:rPr>
        <w:t xml:space="preserve">to check the change the parameters. Surface water quality at </w:t>
      </w:r>
      <w:r w:rsidR="00FC4D84">
        <w:rPr>
          <w:spacing w:val="2"/>
        </w:rPr>
        <w:t>Pond/ Khal</w:t>
      </w:r>
      <w:r w:rsidR="00FC4D84" w:rsidRPr="00B55C81">
        <w:rPr>
          <w:spacing w:val="2"/>
        </w:rPr>
        <w:t>around the project site sh</w:t>
      </w:r>
      <w:r w:rsidR="00FC4D84">
        <w:rPr>
          <w:spacing w:val="2"/>
        </w:rPr>
        <w:t>all</w:t>
      </w:r>
      <w:r w:rsidR="00FC4D84" w:rsidRPr="00B55C81">
        <w:rPr>
          <w:spacing w:val="2"/>
        </w:rPr>
        <w:t xml:space="preserve"> be performed.</w:t>
      </w:r>
      <w:r w:rsidR="00FC4D84" w:rsidRPr="00B55C81">
        <w:t xml:space="preserve">Besides the above specific monitoring aspects for operations, </w:t>
      </w:r>
      <w:r w:rsidR="00FC4D84">
        <w:t>a</w:t>
      </w:r>
      <w:r w:rsidR="00FC4D84" w:rsidRPr="00B55C81">
        <w:t xml:space="preserve"> tentative list of parameters is presented bellow in </w:t>
      </w:r>
      <w:r w:rsidR="00112CEF">
        <w:rPr>
          <w:b/>
        </w:rPr>
        <w:t>Table 8</w:t>
      </w:r>
      <w:r w:rsidR="00FC4D84" w:rsidRPr="00B55C81">
        <w:rPr>
          <w:b/>
        </w:rPr>
        <w:t xml:space="preserve">. </w:t>
      </w:r>
      <w:r w:rsidR="00FC4D84" w:rsidRPr="00B55C81">
        <w:t xml:space="preserve">Routine monitoring on Environmental Performance of the project will be reported by the Project Division of </w:t>
      </w:r>
      <w:r w:rsidR="00FC4D84">
        <w:t xml:space="preserve">KHTPA </w:t>
      </w:r>
      <w:r w:rsidR="00FC4D84" w:rsidRPr="00B55C81">
        <w:t xml:space="preserve">and copy of the report will be made available to DoE. </w:t>
      </w:r>
    </w:p>
    <w:p w:rsidR="00FC4D84" w:rsidRDefault="00FC4D84" w:rsidP="00F80230">
      <w:pPr>
        <w:ind w:left="0"/>
        <w:rPr>
          <w:b/>
          <w:spacing w:val="2"/>
        </w:rPr>
      </w:pPr>
    </w:p>
    <w:p w:rsidR="00FC4D84" w:rsidRPr="00B30B4B" w:rsidRDefault="00B30B4B" w:rsidP="00F80230">
      <w:pPr>
        <w:pStyle w:val="Heading3"/>
        <w:ind w:left="0"/>
        <w:rPr>
          <w:rFonts w:ascii="Times New Roman" w:hAnsi="Times New Roman" w:cs="Times New Roman"/>
        </w:rPr>
      </w:pPr>
      <w:bookmarkStart w:id="131" w:name="_Toc364098299"/>
      <w:r>
        <w:rPr>
          <w:rFonts w:ascii="Times New Roman" w:hAnsi="Times New Roman" w:cs="Times New Roman"/>
        </w:rPr>
        <w:t>7.3.2</w:t>
      </w:r>
      <w:r>
        <w:rPr>
          <w:rFonts w:ascii="Times New Roman" w:hAnsi="Times New Roman" w:cs="Times New Roman"/>
        </w:rPr>
        <w:tab/>
      </w:r>
      <w:r w:rsidR="00FC4D84" w:rsidRPr="00B30B4B">
        <w:rPr>
          <w:rFonts w:ascii="Times New Roman" w:hAnsi="Times New Roman" w:cs="Times New Roman"/>
        </w:rPr>
        <w:t>Air Quality Monitoring</w:t>
      </w:r>
      <w:bookmarkEnd w:id="131"/>
    </w:p>
    <w:p w:rsidR="00FC4D84" w:rsidRPr="000C162A" w:rsidRDefault="00FC4D84" w:rsidP="00F80230">
      <w:pPr>
        <w:ind w:left="0"/>
        <w:rPr>
          <w:b/>
          <w:spacing w:val="2"/>
        </w:rPr>
      </w:pPr>
    </w:p>
    <w:p w:rsidR="00FC4D84" w:rsidRPr="008748C0" w:rsidRDefault="00F80230" w:rsidP="00F80230">
      <w:pPr>
        <w:ind w:left="0"/>
        <w:rPr>
          <w:spacing w:val="2"/>
        </w:rPr>
      </w:pPr>
      <w:r>
        <w:rPr>
          <w:spacing w:val="2"/>
        </w:rPr>
        <w:t>16</w:t>
      </w:r>
      <w:r w:rsidR="00064339">
        <w:rPr>
          <w:spacing w:val="2"/>
        </w:rPr>
        <w:t>4</w:t>
      </w:r>
      <w:r>
        <w:rPr>
          <w:spacing w:val="2"/>
        </w:rPr>
        <w:t>.</w:t>
      </w:r>
      <w:r>
        <w:rPr>
          <w:spacing w:val="2"/>
        </w:rPr>
        <w:tab/>
      </w:r>
      <w:r w:rsidR="00FC4D84">
        <w:rPr>
          <w:spacing w:val="2"/>
        </w:rPr>
        <w:t xml:space="preserve">It was identified earlier that the negative impact on air quality mainly dust and gaseous emissions generated from by the movement of heavy vehicles during construction, </w:t>
      </w:r>
      <w:r w:rsidR="00FC4D84" w:rsidRPr="00B55C81">
        <w:t xml:space="preserve">operations </w:t>
      </w:r>
      <w:r w:rsidR="00FC4D84" w:rsidRPr="00B55C81">
        <w:rPr>
          <w:spacing w:val="2"/>
        </w:rPr>
        <w:t xml:space="preserve">and maintenance of the </w:t>
      </w:r>
      <w:r w:rsidR="006E56ED">
        <w:rPr>
          <w:spacing w:val="2"/>
        </w:rPr>
        <w:t>road</w:t>
      </w:r>
      <w:r w:rsidR="00FC4D84">
        <w:rPr>
          <w:spacing w:val="2"/>
        </w:rPr>
        <w:t xml:space="preserve">. Dust load on the nearby homesteads and plants is an indicator of dust pollution in the air. Mitigation measure suggested earlier will successfully offset these negative impacts. </w:t>
      </w:r>
      <w:r w:rsidR="00FC4D84" w:rsidRPr="00B55C81">
        <w:t xml:space="preserve">Monitoring of suspended particles load in the atmosphere of the construction sites </w:t>
      </w:r>
      <w:r w:rsidR="00FC4D84">
        <w:t xml:space="preserve">should </w:t>
      </w:r>
      <w:r w:rsidR="00FC4D84" w:rsidRPr="00B55C81">
        <w:t>be measured frequently to comply with the air quality standard.</w:t>
      </w:r>
    </w:p>
    <w:p w:rsidR="00FC4D84" w:rsidRPr="00B55C81" w:rsidRDefault="00FC4D84" w:rsidP="00F80230">
      <w:pPr>
        <w:tabs>
          <w:tab w:val="left" w:pos="5895"/>
        </w:tabs>
        <w:spacing w:line="276" w:lineRule="auto"/>
        <w:ind w:left="0"/>
        <w:rPr>
          <w:b/>
        </w:rPr>
      </w:pPr>
    </w:p>
    <w:p w:rsidR="00FC4D84" w:rsidRPr="00C24D81" w:rsidRDefault="00FC4D84" w:rsidP="00F80230">
      <w:pPr>
        <w:pStyle w:val="Heading2"/>
        <w:ind w:left="0"/>
        <w:rPr>
          <w:rFonts w:ascii="Times New Roman" w:hAnsi="Times New Roman" w:cs="Times New Roman"/>
          <w:sz w:val="24"/>
          <w:szCs w:val="24"/>
          <w:lang w:val="en-GB"/>
        </w:rPr>
      </w:pPr>
      <w:bookmarkStart w:id="132" w:name="_Toc364098300"/>
      <w:r w:rsidRPr="00C24D81">
        <w:rPr>
          <w:rFonts w:ascii="Times New Roman" w:hAnsi="Times New Roman" w:cs="Times New Roman"/>
          <w:sz w:val="24"/>
          <w:szCs w:val="24"/>
          <w:lang w:val="en-GB"/>
        </w:rPr>
        <w:t>7.4       Direct Construction Impacts Monitoring</w:t>
      </w:r>
      <w:bookmarkEnd w:id="132"/>
      <w:r w:rsidRPr="00C24D81">
        <w:rPr>
          <w:rFonts w:ascii="Times New Roman" w:hAnsi="Times New Roman" w:cs="Times New Roman"/>
          <w:sz w:val="24"/>
          <w:szCs w:val="24"/>
          <w:lang w:val="en-GB"/>
        </w:rPr>
        <w:tab/>
      </w:r>
    </w:p>
    <w:p w:rsidR="00FC4D84" w:rsidRPr="00B55C81" w:rsidRDefault="00FC4D84" w:rsidP="00F80230">
      <w:pPr>
        <w:ind w:left="0"/>
        <w:rPr>
          <w:lang w:val="en-GB"/>
        </w:rPr>
      </w:pPr>
    </w:p>
    <w:p w:rsidR="00FC4D84" w:rsidRDefault="00F80230" w:rsidP="00F80230">
      <w:pPr>
        <w:ind w:left="0"/>
        <w:rPr>
          <w:lang w:val="en-GB"/>
        </w:rPr>
      </w:pPr>
      <w:r>
        <w:rPr>
          <w:lang w:val="en-GB"/>
        </w:rPr>
        <w:t>16</w:t>
      </w:r>
      <w:r w:rsidR="00064339">
        <w:rPr>
          <w:lang w:val="en-GB"/>
        </w:rPr>
        <w:t>5</w:t>
      </w:r>
      <w:r>
        <w:rPr>
          <w:lang w:val="en-GB"/>
        </w:rPr>
        <w:t>.</w:t>
      </w:r>
      <w:r>
        <w:rPr>
          <w:lang w:val="en-GB"/>
        </w:rPr>
        <w:tab/>
      </w:r>
      <w:r w:rsidR="00FC4D84" w:rsidRPr="00896DCF">
        <w:rPr>
          <w:lang w:val="en-GB"/>
        </w:rPr>
        <w:t>Monitoring need to be done during direct construction work mainly on d</w:t>
      </w:r>
      <w:r w:rsidR="00FC4D84">
        <w:rPr>
          <w:lang w:val="en-GB"/>
        </w:rPr>
        <w:t>ust emission, noise generation</w:t>
      </w:r>
      <w:r w:rsidR="00FC4D84" w:rsidRPr="00896DCF">
        <w:t xml:space="preserve">. </w:t>
      </w:r>
    </w:p>
    <w:p w:rsidR="00FC4D84" w:rsidRDefault="00FC4D84" w:rsidP="00F80230">
      <w:pPr>
        <w:ind w:left="0"/>
        <w:rPr>
          <w:lang w:val="en-GB"/>
        </w:rPr>
      </w:pPr>
    </w:p>
    <w:p w:rsidR="00FC4D84" w:rsidRDefault="00FC4D84" w:rsidP="00F80230">
      <w:pPr>
        <w:ind w:left="0"/>
        <w:rPr>
          <w:lang w:val="en-GB"/>
        </w:rPr>
      </w:pPr>
      <w:r>
        <w:rPr>
          <w:lang w:val="en-GB"/>
        </w:rPr>
        <w:t>Three basic monitoring systems during construction stage will be followed and these are:</w:t>
      </w:r>
    </w:p>
    <w:p w:rsidR="00FC4D84" w:rsidRDefault="00FC4D84" w:rsidP="00F80230">
      <w:pPr>
        <w:ind w:left="0"/>
        <w:rPr>
          <w:lang w:val="en-GB"/>
        </w:rPr>
      </w:pPr>
    </w:p>
    <w:p w:rsidR="00FC4D84" w:rsidRDefault="00FC4D84" w:rsidP="00DE2399">
      <w:pPr>
        <w:pStyle w:val="ListParagraph"/>
        <w:numPr>
          <w:ilvl w:val="0"/>
          <w:numId w:val="31"/>
        </w:numPr>
        <w:tabs>
          <w:tab w:val="clear" w:pos="720"/>
        </w:tabs>
        <w:suppressAutoHyphens w:val="0"/>
        <w:spacing w:after="200" w:line="276" w:lineRule="auto"/>
        <w:contextualSpacing/>
        <w:jc w:val="both"/>
        <w:rPr>
          <w:lang w:val="en-GB"/>
        </w:rPr>
      </w:pPr>
      <w:r>
        <w:rPr>
          <w:lang w:val="en-GB"/>
        </w:rPr>
        <w:t>Monitoring of air quality at selected point during construction at quarterly intervals</w:t>
      </w:r>
    </w:p>
    <w:p w:rsidR="00FC4D84" w:rsidRDefault="00FC4D84" w:rsidP="00DE2399">
      <w:pPr>
        <w:pStyle w:val="ListParagraph"/>
        <w:numPr>
          <w:ilvl w:val="0"/>
          <w:numId w:val="31"/>
        </w:numPr>
        <w:tabs>
          <w:tab w:val="clear" w:pos="720"/>
        </w:tabs>
        <w:suppressAutoHyphens w:val="0"/>
        <w:spacing w:after="200" w:line="276" w:lineRule="auto"/>
        <w:contextualSpacing/>
        <w:jc w:val="both"/>
        <w:rPr>
          <w:lang w:val="en-GB"/>
        </w:rPr>
      </w:pPr>
      <w:r>
        <w:rPr>
          <w:lang w:val="en-GB"/>
        </w:rPr>
        <w:t>Monitoring of noise close to working location at quarterly intervals</w:t>
      </w:r>
    </w:p>
    <w:p w:rsidR="00FC4D84" w:rsidRDefault="00FC4D84" w:rsidP="00DE2399">
      <w:pPr>
        <w:pStyle w:val="ListParagraph"/>
        <w:numPr>
          <w:ilvl w:val="0"/>
          <w:numId w:val="31"/>
        </w:numPr>
        <w:tabs>
          <w:tab w:val="clear" w:pos="720"/>
        </w:tabs>
        <w:suppressAutoHyphens w:val="0"/>
        <w:spacing w:after="200" w:line="276" w:lineRule="auto"/>
        <w:contextualSpacing/>
        <w:jc w:val="both"/>
        <w:rPr>
          <w:lang w:val="en-GB"/>
        </w:rPr>
      </w:pPr>
      <w:r>
        <w:rPr>
          <w:lang w:val="en-GB"/>
        </w:rPr>
        <w:t>Monitoring of restriction or obstruction to traffic movement at work places during construction period</w:t>
      </w:r>
    </w:p>
    <w:p w:rsidR="00FC4D84" w:rsidRDefault="00FC4D84" w:rsidP="00F80230">
      <w:pPr>
        <w:ind w:left="0"/>
        <w:rPr>
          <w:lang w:val="en-GB"/>
        </w:rPr>
      </w:pPr>
      <w:r>
        <w:rPr>
          <w:lang w:val="en-GB"/>
        </w:rPr>
        <w:t xml:space="preserve">The significant physical impact will be on air quality due to generation of dust during </w:t>
      </w:r>
      <w:r w:rsidR="006E56ED">
        <w:rPr>
          <w:lang w:val="en-GB"/>
        </w:rPr>
        <w:t xml:space="preserve">road construction period. </w:t>
      </w:r>
      <w:r>
        <w:rPr>
          <w:lang w:val="en-GB"/>
        </w:rPr>
        <w:t xml:space="preserve">One point in the </w:t>
      </w:r>
      <w:r w:rsidR="006E56ED">
        <w:rPr>
          <w:lang w:val="en-GB"/>
        </w:rPr>
        <w:t xml:space="preserve">site </w:t>
      </w:r>
      <w:r>
        <w:rPr>
          <w:lang w:val="en-GB"/>
        </w:rPr>
        <w:t>will be monitored monthly during construction period for SPM. As the other issues related to air quality is of no concern.</w:t>
      </w:r>
    </w:p>
    <w:p w:rsidR="00FC4D84" w:rsidRDefault="00FC4D84" w:rsidP="00F80230">
      <w:pPr>
        <w:ind w:left="0"/>
        <w:rPr>
          <w:lang w:val="en-GB"/>
        </w:rPr>
      </w:pPr>
    </w:p>
    <w:p w:rsidR="00FC4D84" w:rsidRDefault="00FC4D84" w:rsidP="00F80230">
      <w:pPr>
        <w:ind w:left="0"/>
        <w:rPr>
          <w:lang w:val="en-GB"/>
        </w:rPr>
      </w:pPr>
      <w:r>
        <w:rPr>
          <w:lang w:val="en-GB"/>
        </w:rPr>
        <w:t>The work camps are to be monitored regularly on the monthly basis if work camps are mainly proper method of protecting soil from spill of oil</w:t>
      </w:r>
      <w:r w:rsidR="00A31B71">
        <w:rPr>
          <w:lang w:val="en-GB"/>
        </w:rPr>
        <w:t>.</w:t>
      </w:r>
    </w:p>
    <w:p w:rsidR="00FC4D84" w:rsidRDefault="00FC4D84" w:rsidP="00F80230">
      <w:pPr>
        <w:ind w:left="0"/>
        <w:rPr>
          <w:lang w:val="en-GB"/>
        </w:rPr>
      </w:pPr>
    </w:p>
    <w:p w:rsidR="00FC4D84" w:rsidRDefault="00FC4D84" w:rsidP="00F80230">
      <w:pPr>
        <w:ind w:left="0"/>
        <w:rPr>
          <w:lang w:val="en-GB"/>
        </w:rPr>
      </w:pPr>
      <w:r>
        <w:rPr>
          <w:lang w:val="en-GB"/>
        </w:rPr>
        <w:t xml:space="preserve">Water quality and the adjacent </w:t>
      </w:r>
      <w:r w:rsidR="00A31B71">
        <w:rPr>
          <w:lang w:val="en-GB"/>
        </w:rPr>
        <w:t>pond</w:t>
      </w:r>
      <w:r>
        <w:rPr>
          <w:lang w:val="en-GB"/>
        </w:rPr>
        <w:t xml:space="preserve"> may be monitored if there is any scope of </w:t>
      </w:r>
      <w:r w:rsidR="00A31B71">
        <w:rPr>
          <w:lang w:val="en-GB"/>
        </w:rPr>
        <w:t xml:space="preserve">dumping </w:t>
      </w:r>
      <w:r>
        <w:rPr>
          <w:lang w:val="en-GB"/>
        </w:rPr>
        <w:t xml:space="preserve">of debris into the </w:t>
      </w:r>
      <w:r w:rsidR="00A31B71">
        <w:rPr>
          <w:lang w:val="en-GB"/>
        </w:rPr>
        <w:t>pond</w:t>
      </w:r>
      <w:r>
        <w:rPr>
          <w:lang w:val="en-GB"/>
        </w:rPr>
        <w:t xml:space="preserve">. Thus water quality monitoring will be specific on identification of any scope of turbid water flowing from work sites. </w:t>
      </w:r>
    </w:p>
    <w:p w:rsidR="00FC4D84" w:rsidRDefault="00FC4D84" w:rsidP="00F80230">
      <w:pPr>
        <w:ind w:left="0"/>
        <w:rPr>
          <w:lang w:val="en-GB"/>
        </w:rPr>
      </w:pPr>
    </w:p>
    <w:p w:rsidR="00FC4D84" w:rsidRDefault="00FC4D84" w:rsidP="00F80230">
      <w:pPr>
        <w:ind w:left="0"/>
        <w:rPr>
          <w:lang w:val="en-GB"/>
        </w:rPr>
      </w:pPr>
      <w:r>
        <w:rPr>
          <w:lang w:val="en-GB"/>
        </w:rPr>
        <w:t>Water supply and sanitation in the labour camps will be monitored to ensure that the contractor engaged actually follows the guidelines under contractual obligation.</w:t>
      </w:r>
    </w:p>
    <w:p w:rsidR="00FC4D84" w:rsidRDefault="00FC4D84" w:rsidP="00F80230">
      <w:pPr>
        <w:ind w:left="0"/>
        <w:rPr>
          <w:lang w:val="en-GB"/>
        </w:rPr>
      </w:pPr>
    </w:p>
    <w:p w:rsidR="00FC4D84" w:rsidRDefault="00FC4D84" w:rsidP="00F80230">
      <w:pPr>
        <w:ind w:left="0"/>
        <w:rPr>
          <w:lang w:val="en-GB"/>
        </w:rPr>
      </w:pPr>
      <w:r>
        <w:rPr>
          <w:lang w:val="en-GB"/>
        </w:rPr>
        <w:t>Solid wastes are to be disposed at designated at places in bins. The grey waters are to be processed through septic tanks. Hazardous waste should be properly collected and dispose through registered DoE vendor and make an inventory.</w:t>
      </w:r>
    </w:p>
    <w:p w:rsidR="00FC4D84" w:rsidRDefault="00FC4D84" w:rsidP="00F80230">
      <w:pPr>
        <w:ind w:left="0"/>
        <w:rPr>
          <w:lang w:val="en-GB"/>
        </w:rPr>
      </w:pPr>
    </w:p>
    <w:p w:rsidR="00FC4D84" w:rsidRDefault="00FC4D84" w:rsidP="00F80230">
      <w:pPr>
        <w:ind w:left="0"/>
        <w:rPr>
          <w:lang w:val="en-GB"/>
        </w:rPr>
      </w:pPr>
    </w:p>
    <w:p w:rsidR="00FC4D84" w:rsidRPr="00C24D81" w:rsidRDefault="00FC4D84" w:rsidP="00F80230">
      <w:pPr>
        <w:pStyle w:val="Heading2"/>
        <w:ind w:left="0" w:firstLine="0"/>
        <w:rPr>
          <w:rFonts w:ascii="Times New Roman" w:hAnsi="Times New Roman" w:cs="Times New Roman"/>
          <w:sz w:val="24"/>
          <w:szCs w:val="24"/>
          <w:lang w:val="en-GB"/>
        </w:rPr>
      </w:pPr>
      <w:bookmarkStart w:id="133" w:name="_Toc364098301"/>
      <w:r w:rsidRPr="00C24D81">
        <w:rPr>
          <w:rFonts w:ascii="Times New Roman" w:hAnsi="Times New Roman" w:cs="Times New Roman"/>
          <w:sz w:val="24"/>
          <w:szCs w:val="24"/>
          <w:lang w:val="en-GB"/>
        </w:rPr>
        <w:t>7.5       Environmental Management and Monitoring Program</w:t>
      </w:r>
      <w:bookmarkEnd w:id="133"/>
      <w:r w:rsidRPr="00C24D81">
        <w:rPr>
          <w:rFonts w:ascii="Times New Roman" w:hAnsi="Times New Roman" w:cs="Times New Roman"/>
          <w:sz w:val="24"/>
          <w:szCs w:val="24"/>
          <w:lang w:val="en-GB"/>
        </w:rPr>
        <w:tab/>
      </w:r>
    </w:p>
    <w:p w:rsidR="00FC4D84" w:rsidRDefault="00FC4D84" w:rsidP="00F80230">
      <w:pPr>
        <w:ind w:left="0"/>
        <w:rPr>
          <w:lang w:val="en-GB"/>
        </w:rPr>
      </w:pPr>
    </w:p>
    <w:p w:rsidR="00FC4D84" w:rsidRDefault="00F80230" w:rsidP="00F80230">
      <w:pPr>
        <w:ind w:left="0"/>
        <w:rPr>
          <w:lang w:val="en-GB"/>
        </w:rPr>
      </w:pPr>
      <w:r>
        <w:rPr>
          <w:lang w:val="en-GB"/>
        </w:rPr>
        <w:t>16</w:t>
      </w:r>
      <w:r w:rsidR="00064339">
        <w:rPr>
          <w:lang w:val="en-GB"/>
        </w:rPr>
        <w:t>6</w:t>
      </w:r>
      <w:r>
        <w:rPr>
          <w:lang w:val="en-GB"/>
        </w:rPr>
        <w:t>.</w:t>
      </w:r>
      <w:r>
        <w:rPr>
          <w:lang w:val="en-GB"/>
        </w:rPr>
        <w:tab/>
      </w:r>
      <w:r w:rsidR="00FC4D84" w:rsidRPr="00666DCD">
        <w:rPr>
          <w:lang w:val="en-GB"/>
        </w:rPr>
        <w:t xml:space="preserve">The environmental management of the </w:t>
      </w:r>
      <w:r w:rsidR="00FC4D84">
        <w:rPr>
          <w:lang w:val="en-GB"/>
        </w:rPr>
        <w:t xml:space="preserve">KHTP </w:t>
      </w:r>
      <w:r w:rsidR="00FC4D84" w:rsidRPr="00666DCD">
        <w:rPr>
          <w:lang w:val="en-GB"/>
        </w:rPr>
        <w:t xml:space="preserve">project should be based on the framework of concerned project cell of </w:t>
      </w:r>
      <w:r w:rsidR="00FC4D84">
        <w:rPr>
          <w:lang w:val="en-GB"/>
        </w:rPr>
        <w:t>KHTPA</w:t>
      </w:r>
      <w:r w:rsidR="00FC4D84" w:rsidRPr="00666DCD">
        <w:rPr>
          <w:lang w:val="en-GB"/>
        </w:rPr>
        <w:t xml:space="preserve"> and the project cell should be fully involved in the development and implementation of the project Environmental Management Plan (EMP). Detail baseline monitoring, pre-construction, construction and post construction should also be co-ordinated by concern project cell.The monitoring programs are as follows in Table </w:t>
      </w:r>
      <w:r w:rsidR="007029A2">
        <w:rPr>
          <w:lang w:val="en-GB"/>
        </w:rPr>
        <w:t>8</w:t>
      </w:r>
      <w:r w:rsidR="00FC4D84" w:rsidRPr="00666DCD">
        <w:rPr>
          <w:lang w:val="en-GB"/>
        </w:rPr>
        <w:t>.</w:t>
      </w:r>
    </w:p>
    <w:p w:rsidR="00FC4D84" w:rsidRPr="00666DCD" w:rsidRDefault="00FC4D84" w:rsidP="00F80230">
      <w:pPr>
        <w:ind w:left="0"/>
        <w:rPr>
          <w:lang w:val="en-GB"/>
        </w:rPr>
      </w:pPr>
    </w:p>
    <w:p w:rsidR="00FC4D84" w:rsidRDefault="00FC4D84" w:rsidP="00F80230">
      <w:pPr>
        <w:tabs>
          <w:tab w:val="left" w:pos="5895"/>
        </w:tabs>
        <w:ind w:left="0"/>
        <w:rPr>
          <w:b/>
        </w:rPr>
      </w:pPr>
      <w:r w:rsidRPr="00B55C81">
        <w:rPr>
          <w:b/>
        </w:rPr>
        <w:t>Table-</w:t>
      </w:r>
      <w:r w:rsidR="007029A2">
        <w:rPr>
          <w:b/>
        </w:rPr>
        <w:t>8</w:t>
      </w:r>
      <w:r w:rsidRPr="00B55C81">
        <w:rPr>
          <w:b/>
        </w:rPr>
        <w:t>: Environmental Monitoring</w:t>
      </w:r>
      <w:r>
        <w:rPr>
          <w:b/>
        </w:rPr>
        <w:t xml:space="preserve">, Types of Monitoring, </w:t>
      </w:r>
      <w:r w:rsidRPr="00B55C81">
        <w:rPr>
          <w:b/>
        </w:rPr>
        <w:t>Parameters</w:t>
      </w:r>
      <w:r>
        <w:rPr>
          <w:b/>
        </w:rPr>
        <w:t>,</w:t>
      </w:r>
      <w:r>
        <w:rPr>
          <w:b/>
          <w:bCs/>
        </w:rPr>
        <w:t xml:space="preserve"> Frequency of M</w:t>
      </w:r>
      <w:r w:rsidRPr="00B433EE">
        <w:rPr>
          <w:b/>
          <w:bCs/>
        </w:rPr>
        <w:t xml:space="preserve">onitoring </w:t>
      </w:r>
      <w:r w:rsidRPr="00B55C81">
        <w:rPr>
          <w:b/>
        </w:rPr>
        <w:t>to be Measured</w:t>
      </w:r>
      <w:r>
        <w:rPr>
          <w:b/>
        </w:rPr>
        <w:t xml:space="preserve"> and Responsible agency</w:t>
      </w:r>
    </w:p>
    <w:p w:rsidR="00FC4D84" w:rsidRPr="00B55C81" w:rsidRDefault="00FC4D84" w:rsidP="00F80230">
      <w:pPr>
        <w:tabs>
          <w:tab w:val="left" w:pos="5895"/>
        </w:tabs>
        <w:ind w:left="0"/>
        <w:rPr>
          <w:b/>
        </w:rPr>
      </w:pPr>
    </w:p>
    <w:tbl>
      <w:tblPr>
        <w:tblStyle w:val="TableGrid0"/>
        <w:tblW w:w="9113" w:type="dxa"/>
        <w:tblInd w:w="805" w:type="dxa"/>
        <w:tblLook w:val="01E0" w:firstRow="1" w:lastRow="1" w:firstColumn="1" w:lastColumn="1" w:noHBand="0" w:noVBand="0"/>
      </w:tblPr>
      <w:tblGrid>
        <w:gridCol w:w="1803"/>
        <w:gridCol w:w="2303"/>
        <w:gridCol w:w="2379"/>
        <w:gridCol w:w="2628"/>
      </w:tblGrid>
      <w:tr w:rsidR="00FC4D84" w:rsidRPr="00B55C81" w:rsidTr="00112CEF">
        <w:tc>
          <w:tcPr>
            <w:tcW w:w="1803" w:type="dxa"/>
          </w:tcPr>
          <w:p w:rsidR="00FC4D84" w:rsidRPr="00B55C81" w:rsidRDefault="00FC4D84" w:rsidP="00F80230">
            <w:pPr>
              <w:tabs>
                <w:tab w:val="left" w:pos="5895"/>
              </w:tabs>
              <w:ind w:left="0"/>
              <w:rPr>
                <w:b/>
              </w:rPr>
            </w:pPr>
            <w:r w:rsidRPr="00B55C81">
              <w:rPr>
                <w:b/>
              </w:rPr>
              <w:t xml:space="preserve">Environmental </w:t>
            </w:r>
          </w:p>
          <w:p w:rsidR="00FC4D84" w:rsidRPr="00B55C81" w:rsidRDefault="00FC4D84" w:rsidP="00F80230">
            <w:pPr>
              <w:tabs>
                <w:tab w:val="left" w:pos="5895"/>
              </w:tabs>
              <w:ind w:left="0"/>
              <w:rPr>
                <w:b/>
              </w:rPr>
            </w:pPr>
            <w:r w:rsidRPr="00B55C81">
              <w:rPr>
                <w:b/>
              </w:rPr>
              <w:t>Component</w:t>
            </w:r>
          </w:p>
        </w:tc>
        <w:tc>
          <w:tcPr>
            <w:tcW w:w="2303" w:type="dxa"/>
          </w:tcPr>
          <w:p w:rsidR="00FC4D84" w:rsidRPr="00B55C81" w:rsidRDefault="00FC4D84" w:rsidP="00F80230">
            <w:pPr>
              <w:tabs>
                <w:tab w:val="left" w:pos="5895"/>
              </w:tabs>
              <w:ind w:left="0"/>
              <w:rPr>
                <w:b/>
              </w:rPr>
            </w:pPr>
            <w:r w:rsidRPr="00B55C81">
              <w:rPr>
                <w:b/>
              </w:rPr>
              <w:t>Parameter(s)</w:t>
            </w:r>
          </w:p>
        </w:tc>
        <w:tc>
          <w:tcPr>
            <w:tcW w:w="2379" w:type="dxa"/>
          </w:tcPr>
          <w:p w:rsidR="00FC4D84" w:rsidRPr="00B55C81" w:rsidRDefault="00FC4D84" w:rsidP="00F80230">
            <w:pPr>
              <w:tabs>
                <w:tab w:val="left" w:pos="5895"/>
              </w:tabs>
              <w:ind w:left="0"/>
              <w:rPr>
                <w:b/>
              </w:rPr>
            </w:pPr>
            <w:r w:rsidRPr="00B55C81">
              <w:rPr>
                <w:b/>
              </w:rPr>
              <w:t>Sampling Number/Year</w:t>
            </w:r>
          </w:p>
        </w:tc>
        <w:tc>
          <w:tcPr>
            <w:tcW w:w="2628" w:type="dxa"/>
          </w:tcPr>
          <w:p w:rsidR="00FC4D84" w:rsidRPr="00B55C81" w:rsidRDefault="00FC4D84" w:rsidP="00F80230">
            <w:pPr>
              <w:tabs>
                <w:tab w:val="left" w:pos="5895"/>
              </w:tabs>
              <w:ind w:left="0"/>
              <w:rPr>
                <w:b/>
              </w:rPr>
            </w:pPr>
            <w:r w:rsidRPr="00B55C81">
              <w:rPr>
                <w:b/>
              </w:rPr>
              <w:t>Responsibilities</w:t>
            </w:r>
          </w:p>
        </w:tc>
      </w:tr>
      <w:tr w:rsidR="00FC4D84" w:rsidRPr="00B55C81" w:rsidTr="00112CEF">
        <w:tc>
          <w:tcPr>
            <w:tcW w:w="1803" w:type="dxa"/>
          </w:tcPr>
          <w:p w:rsidR="00FC4D84" w:rsidRPr="00B55C81" w:rsidRDefault="00FC4D84" w:rsidP="00F80230">
            <w:pPr>
              <w:tabs>
                <w:tab w:val="left" w:pos="5895"/>
              </w:tabs>
              <w:ind w:left="0" w:firstLine="3"/>
            </w:pPr>
            <w:r w:rsidRPr="00B55C81">
              <w:t xml:space="preserve">Socio-economic disruption </w:t>
            </w:r>
          </w:p>
        </w:tc>
        <w:tc>
          <w:tcPr>
            <w:tcW w:w="2303" w:type="dxa"/>
          </w:tcPr>
          <w:p w:rsidR="00FC4D84" w:rsidRPr="00B55C81" w:rsidRDefault="00FC4D84" w:rsidP="00F80230">
            <w:pPr>
              <w:tabs>
                <w:tab w:val="left" w:pos="5895"/>
              </w:tabs>
              <w:ind w:left="0"/>
            </w:pPr>
            <w:r w:rsidRPr="00B55C81">
              <w:t>Living standard</w:t>
            </w:r>
          </w:p>
        </w:tc>
        <w:tc>
          <w:tcPr>
            <w:tcW w:w="2379" w:type="dxa"/>
          </w:tcPr>
          <w:p w:rsidR="00FC4D84" w:rsidRPr="00B55C81" w:rsidRDefault="00FC4D84" w:rsidP="00F80230">
            <w:pPr>
              <w:tabs>
                <w:tab w:val="left" w:pos="5895"/>
              </w:tabs>
              <w:ind w:left="0"/>
            </w:pPr>
            <w:r w:rsidRPr="00B55C81">
              <w:t xml:space="preserve">During the entire period of the project </w:t>
            </w:r>
          </w:p>
        </w:tc>
        <w:tc>
          <w:tcPr>
            <w:tcW w:w="2628" w:type="dxa"/>
          </w:tcPr>
          <w:p w:rsidR="00FC4D84" w:rsidRPr="00666DCD" w:rsidRDefault="00FC4D84" w:rsidP="00F80230">
            <w:pPr>
              <w:tabs>
                <w:tab w:val="left" w:pos="5895"/>
              </w:tabs>
              <w:ind w:left="0"/>
            </w:pPr>
            <w:r w:rsidRPr="00666DCD">
              <w:t>Project Director /Contractor</w:t>
            </w:r>
          </w:p>
        </w:tc>
      </w:tr>
      <w:tr w:rsidR="00FC4D84" w:rsidRPr="00B55C81" w:rsidTr="00112CEF">
        <w:tc>
          <w:tcPr>
            <w:tcW w:w="1803" w:type="dxa"/>
          </w:tcPr>
          <w:p w:rsidR="00FC4D84" w:rsidRPr="00B55C81" w:rsidRDefault="00FC4D84" w:rsidP="00F80230">
            <w:pPr>
              <w:tabs>
                <w:tab w:val="left" w:pos="5895"/>
              </w:tabs>
              <w:ind w:left="0" w:firstLine="3"/>
            </w:pPr>
            <w:r w:rsidRPr="00B55C81">
              <w:t>Drainage congestion/ water logging</w:t>
            </w:r>
          </w:p>
        </w:tc>
        <w:tc>
          <w:tcPr>
            <w:tcW w:w="2303" w:type="dxa"/>
          </w:tcPr>
          <w:p w:rsidR="00FC4D84" w:rsidRPr="00B55C81" w:rsidRDefault="00FC4D84" w:rsidP="00F80230">
            <w:pPr>
              <w:tabs>
                <w:tab w:val="left" w:pos="5895"/>
              </w:tabs>
              <w:ind w:left="0"/>
            </w:pPr>
            <w:r w:rsidRPr="00B55C81">
              <w:t>Visual Inspection</w:t>
            </w:r>
          </w:p>
        </w:tc>
        <w:tc>
          <w:tcPr>
            <w:tcW w:w="2379" w:type="dxa"/>
          </w:tcPr>
          <w:p w:rsidR="00FC4D84" w:rsidRPr="00B55C81" w:rsidRDefault="00FC4D84" w:rsidP="00F80230">
            <w:pPr>
              <w:tabs>
                <w:tab w:val="left" w:pos="5895"/>
              </w:tabs>
              <w:ind w:left="0"/>
            </w:pPr>
            <w:r w:rsidRPr="00B55C81">
              <w:t>During monsoon period</w:t>
            </w:r>
          </w:p>
        </w:tc>
        <w:tc>
          <w:tcPr>
            <w:tcW w:w="2628" w:type="dxa"/>
          </w:tcPr>
          <w:p w:rsidR="00FC4D84" w:rsidRPr="00666DCD" w:rsidRDefault="00FC4D84" w:rsidP="00F80230">
            <w:pPr>
              <w:tabs>
                <w:tab w:val="left" w:pos="5895"/>
              </w:tabs>
              <w:ind w:left="0"/>
            </w:pPr>
            <w:r w:rsidRPr="00666DCD">
              <w:t xml:space="preserve">Project Director /Contractor </w:t>
            </w:r>
          </w:p>
        </w:tc>
      </w:tr>
      <w:tr w:rsidR="00FC4D84" w:rsidRPr="00B55C81" w:rsidTr="00112CEF">
        <w:tc>
          <w:tcPr>
            <w:tcW w:w="1803" w:type="dxa"/>
          </w:tcPr>
          <w:p w:rsidR="00FC4D84" w:rsidRPr="00B55C81" w:rsidRDefault="00FC4D84" w:rsidP="00F80230">
            <w:pPr>
              <w:tabs>
                <w:tab w:val="left" w:pos="5895"/>
              </w:tabs>
              <w:ind w:left="0" w:firstLine="3"/>
            </w:pPr>
            <w:r w:rsidRPr="00B55C81">
              <w:t xml:space="preserve">Surface water quality </w:t>
            </w:r>
          </w:p>
        </w:tc>
        <w:tc>
          <w:tcPr>
            <w:tcW w:w="2303" w:type="dxa"/>
          </w:tcPr>
          <w:p w:rsidR="00FC4D84" w:rsidRPr="00B55C81" w:rsidRDefault="00FC4D84" w:rsidP="00F80230">
            <w:pPr>
              <w:tabs>
                <w:tab w:val="left" w:pos="5895"/>
              </w:tabs>
              <w:ind w:left="0"/>
            </w:pPr>
            <w:r w:rsidRPr="00B55C81">
              <w:t>TDS, COD, BOD, pH, DO, TDS</w:t>
            </w:r>
          </w:p>
        </w:tc>
        <w:tc>
          <w:tcPr>
            <w:tcW w:w="2379" w:type="dxa"/>
          </w:tcPr>
          <w:p w:rsidR="00FC4D84" w:rsidRPr="00B55C81" w:rsidRDefault="00FC4D84" w:rsidP="00F80230">
            <w:pPr>
              <w:tabs>
                <w:tab w:val="left" w:pos="5895"/>
              </w:tabs>
              <w:ind w:left="0"/>
            </w:pPr>
            <w:r w:rsidRPr="00B55C81">
              <w:t>2 (During dry and monsoon)</w:t>
            </w:r>
          </w:p>
        </w:tc>
        <w:tc>
          <w:tcPr>
            <w:tcW w:w="2628" w:type="dxa"/>
          </w:tcPr>
          <w:p w:rsidR="00FC4D84" w:rsidRPr="00666DCD" w:rsidRDefault="00FC4D84" w:rsidP="00F80230">
            <w:pPr>
              <w:tabs>
                <w:tab w:val="left" w:pos="5895"/>
              </w:tabs>
              <w:ind w:left="0"/>
            </w:pPr>
            <w:r w:rsidRPr="00666DCD">
              <w:t xml:space="preserve">Project Director /Contractor </w:t>
            </w:r>
          </w:p>
        </w:tc>
      </w:tr>
      <w:tr w:rsidR="00FC4D84" w:rsidRPr="00B55C81" w:rsidTr="00112CEF">
        <w:tc>
          <w:tcPr>
            <w:tcW w:w="1803" w:type="dxa"/>
          </w:tcPr>
          <w:p w:rsidR="00FC4D84" w:rsidRPr="00B55C81" w:rsidRDefault="00FC4D84" w:rsidP="00F80230">
            <w:pPr>
              <w:tabs>
                <w:tab w:val="left" w:pos="5895"/>
              </w:tabs>
              <w:ind w:left="0" w:firstLine="3"/>
            </w:pPr>
            <w:r w:rsidRPr="00B55C81">
              <w:t>Ground water quality</w:t>
            </w:r>
          </w:p>
        </w:tc>
        <w:tc>
          <w:tcPr>
            <w:tcW w:w="2303" w:type="dxa"/>
          </w:tcPr>
          <w:p w:rsidR="00FC4D84" w:rsidRPr="00B55C81" w:rsidRDefault="00FC4D84" w:rsidP="00F80230">
            <w:pPr>
              <w:tabs>
                <w:tab w:val="left" w:pos="5895"/>
              </w:tabs>
              <w:ind w:left="0"/>
            </w:pPr>
            <w:r w:rsidRPr="00B55C81">
              <w:t>pH, Fe, Mn, As</w:t>
            </w:r>
          </w:p>
        </w:tc>
        <w:tc>
          <w:tcPr>
            <w:tcW w:w="2379" w:type="dxa"/>
          </w:tcPr>
          <w:p w:rsidR="00FC4D84" w:rsidRPr="00B55C81" w:rsidRDefault="00FC4D84" w:rsidP="00F80230">
            <w:pPr>
              <w:tabs>
                <w:tab w:val="left" w:pos="5895"/>
              </w:tabs>
              <w:ind w:left="0"/>
            </w:pPr>
            <w:r w:rsidRPr="00B55C81">
              <w:t>1 (During dry season)</w:t>
            </w:r>
          </w:p>
        </w:tc>
        <w:tc>
          <w:tcPr>
            <w:tcW w:w="2628" w:type="dxa"/>
          </w:tcPr>
          <w:p w:rsidR="00FC4D84" w:rsidRPr="00666DCD" w:rsidRDefault="00FC4D84" w:rsidP="00F80230">
            <w:pPr>
              <w:tabs>
                <w:tab w:val="left" w:pos="5895"/>
              </w:tabs>
              <w:ind w:left="0"/>
            </w:pPr>
            <w:r w:rsidRPr="00666DCD">
              <w:t xml:space="preserve">Project Director /Contractor </w:t>
            </w:r>
          </w:p>
        </w:tc>
      </w:tr>
      <w:tr w:rsidR="00FC4D84" w:rsidRPr="00B55C81" w:rsidTr="00112CEF">
        <w:tc>
          <w:tcPr>
            <w:tcW w:w="1803" w:type="dxa"/>
          </w:tcPr>
          <w:p w:rsidR="00FC4D84" w:rsidRPr="00B55C81" w:rsidRDefault="00FC4D84" w:rsidP="00F80230">
            <w:pPr>
              <w:tabs>
                <w:tab w:val="left" w:pos="5895"/>
              </w:tabs>
              <w:ind w:left="0" w:firstLine="3"/>
            </w:pPr>
            <w:r w:rsidRPr="00B55C81">
              <w:t>Drinking water</w:t>
            </w:r>
          </w:p>
        </w:tc>
        <w:tc>
          <w:tcPr>
            <w:tcW w:w="2303" w:type="dxa"/>
          </w:tcPr>
          <w:p w:rsidR="00FC4D84" w:rsidRPr="00B55C81" w:rsidRDefault="00FC4D84" w:rsidP="00F80230">
            <w:pPr>
              <w:tabs>
                <w:tab w:val="left" w:pos="5895"/>
              </w:tabs>
              <w:ind w:left="0"/>
            </w:pPr>
            <w:r w:rsidRPr="00B55C81">
              <w:t>Fe, Mn, As</w:t>
            </w:r>
          </w:p>
        </w:tc>
        <w:tc>
          <w:tcPr>
            <w:tcW w:w="2379" w:type="dxa"/>
          </w:tcPr>
          <w:p w:rsidR="00FC4D84" w:rsidRPr="00B55C81" w:rsidRDefault="00FC4D84" w:rsidP="00F80230">
            <w:pPr>
              <w:tabs>
                <w:tab w:val="left" w:pos="5895"/>
              </w:tabs>
              <w:ind w:left="0"/>
            </w:pPr>
            <w:r w:rsidRPr="00B55C81">
              <w:t>2 (During dry and monsoon)</w:t>
            </w:r>
          </w:p>
        </w:tc>
        <w:tc>
          <w:tcPr>
            <w:tcW w:w="2628" w:type="dxa"/>
          </w:tcPr>
          <w:p w:rsidR="00FC4D84" w:rsidRPr="00666DCD" w:rsidRDefault="00FC4D84" w:rsidP="00F80230">
            <w:pPr>
              <w:tabs>
                <w:tab w:val="left" w:pos="5895"/>
              </w:tabs>
              <w:ind w:left="0"/>
            </w:pPr>
            <w:r w:rsidRPr="00666DCD">
              <w:t xml:space="preserve">Project Director /Contractor </w:t>
            </w:r>
          </w:p>
        </w:tc>
      </w:tr>
      <w:tr w:rsidR="00FC4D84" w:rsidRPr="00B55C81" w:rsidTr="00112CEF">
        <w:tc>
          <w:tcPr>
            <w:tcW w:w="1803" w:type="dxa"/>
          </w:tcPr>
          <w:p w:rsidR="00FC4D84" w:rsidRPr="00B55C81" w:rsidRDefault="00FC4D84" w:rsidP="00F80230">
            <w:pPr>
              <w:tabs>
                <w:tab w:val="left" w:pos="5895"/>
              </w:tabs>
              <w:ind w:left="0" w:firstLine="3"/>
            </w:pPr>
            <w:r w:rsidRPr="00B55C81">
              <w:t xml:space="preserve">Solid waste </w:t>
            </w:r>
          </w:p>
        </w:tc>
        <w:tc>
          <w:tcPr>
            <w:tcW w:w="2303" w:type="dxa"/>
          </w:tcPr>
          <w:p w:rsidR="00FC4D84" w:rsidRPr="00B55C81" w:rsidRDefault="00FC4D84" w:rsidP="00F80230">
            <w:pPr>
              <w:tabs>
                <w:tab w:val="left" w:pos="5895"/>
              </w:tabs>
              <w:ind w:left="0"/>
            </w:pPr>
            <w:r w:rsidRPr="00B55C81">
              <w:t>Quantity</w:t>
            </w:r>
          </w:p>
        </w:tc>
        <w:tc>
          <w:tcPr>
            <w:tcW w:w="2379" w:type="dxa"/>
          </w:tcPr>
          <w:p w:rsidR="00FC4D84" w:rsidRPr="00B55C81" w:rsidRDefault="00FC4D84" w:rsidP="00F80230">
            <w:pPr>
              <w:tabs>
                <w:tab w:val="left" w:pos="5895"/>
              </w:tabs>
              <w:ind w:left="0"/>
            </w:pPr>
            <w:r w:rsidRPr="00B55C81">
              <w:t>Continuous</w:t>
            </w:r>
          </w:p>
        </w:tc>
        <w:tc>
          <w:tcPr>
            <w:tcW w:w="2628" w:type="dxa"/>
          </w:tcPr>
          <w:p w:rsidR="00FC4D84" w:rsidRPr="00666DCD" w:rsidRDefault="00FC4D84" w:rsidP="00F80230">
            <w:pPr>
              <w:tabs>
                <w:tab w:val="left" w:pos="5895"/>
              </w:tabs>
              <w:ind w:left="0"/>
            </w:pPr>
            <w:r w:rsidRPr="00666DCD">
              <w:t xml:space="preserve">Project Director /Contractor </w:t>
            </w:r>
          </w:p>
        </w:tc>
      </w:tr>
      <w:tr w:rsidR="00FC4D84" w:rsidRPr="00B55C81" w:rsidTr="00112CEF">
        <w:tc>
          <w:tcPr>
            <w:tcW w:w="1803" w:type="dxa"/>
          </w:tcPr>
          <w:p w:rsidR="00FC4D84" w:rsidRPr="00B55C81" w:rsidRDefault="00FC4D84" w:rsidP="00F80230">
            <w:pPr>
              <w:tabs>
                <w:tab w:val="left" w:pos="5895"/>
              </w:tabs>
              <w:ind w:left="0" w:firstLine="3"/>
            </w:pPr>
            <w:r w:rsidRPr="00B55C81">
              <w:t>Air</w:t>
            </w:r>
          </w:p>
        </w:tc>
        <w:tc>
          <w:tcPr>
            <w:tcW w:w="2303" w:type="dxa"/>
          </w:tcPr>
          <w:p w:rsidR="00FC4D84" w:rsidRPr="00B55C81" w:rsidRDefault="00FC4D84" w:rsidP="00F80230">
            <w:pPr>
              <w:tabs>
                <w:tab w:val="left" w:pos="5895"/>
              </w:tabs>
              <w:ind w:left="0"/>
            </w:pPr>
            <w:r w:rsidRPr="00B55C81">
              <w:t>SPM, NOx, SOx</w:t>
            </w:r>
          </w:p>
        </w:tc>
        <w:tc>
          <w:tcPr>
            <w:tcW w:w="2379" w:type="dxa"/>
          </w:tcPr>
          <w:p w:rsidR="00FC4D84" w:rsidRPr="00B55C81" w:rsidRDefault="00FC4D84" w:rsidP="00F80230">
            <w:pPr>
              <w:tabs>
                <w:tab w:val="left" w:pos="5895"/>
              </w:tabs>
              <w:ind w:left="0"/>
            </w:pPr>
            <w:r w:rsidRPr="00B55C81">
              <w:t>2 nos during construction</w:t>
            </w:r>
          </w:p>
        </w:tc>
        <w:tc>
          <w:tcPr>
            <w:tcW w:w="2628" w:type="dxa"/>
          </w:tcPr>
          <w:p w:rsidR="00FC4D84" w:rsidRPr="00666DCD" w:rsidRDefault="00FC4D84" w:rsidP="00F80230">
            <w:pPr>
              <w:tabs>
                <w:tab w:val="left" w:pos="5895"/>
              </w:tabs>
              <w:ind w:left="0"/>
            </w:pPr>
            <w:r w:rsidRPr="00666DCD">
              <w:t xml:space="preserve">Project Director /Contractor </w:t>
            </w:r>
          </w:p>
        </w:tc>
      </w:tr>
      <w:tr w:rsidR="00FC4D84" w:rsidRPr="00B55C81" w:rsidTr="00112CEF">
        <w:tc>
          <w:tcPr>
            <w:tcW w:w="1803" w:type="dxa"/>
          </w:tcPr>
          <w:p w:rsidR="00FC4D84" w:rsidRPr="00B55C81" w:rsidRDefault="00FC4D84" w:rsidP="00F80230">
            <w:pPr>
              <w:tabs>
                <w:tab w:val="left" w:pos="5895"/>
              </w:tabs>
              <w:ind w:left="0" w:firstLine="3"/>
            </w:pPr>
            <w:r w:rsidRPr="00B55C81">
              <w:t>Noise</w:t>
            </w:r>
          </w:p>
        </w:tc>
        <w:tc>
          <w:tcPr>
            <w:tcW w:w="2303" w:type="dxa"/>
          </w:tcPr>
          <w:p w:rsidR="00FC4D84" w:rsidRPr="00B55C81" w:rsidRDefault="00FC4D84" w:rsidP="00F80230">
            <w:pPr>
              <w:tabs>
                <w:tab w:val="left" w:pos="5895"/>
              </w:tabs>
              <w:ind w:left="0"/>
            </w:pPr>
            <w:r w:rsidRPr="00B55C81">
              <w:t>Noise level in dB (a)</w:t>
            </w:r>
          </w:p>
        </w:tc>
        <w:tc>
          <w:tcPr>
            <w:tcW w:w="2379" w:type="dxa"/>
          </w:tcPr>
          <w:p w:rsidR="00FC4D84" w:rsidRPr="00B55C81" w:rsidRDefault="00FC4D84" w:rsidP="00F80230">
            <w:pPr>
              <w:tabs>
                <w:tab w:val="left" w:pos="5895"/>
              </w:tabs>
              <w:ind w:left="0"/>
            </w:pPr>
            <w:r w:rsidRPr="00B55C81">
              <w:t>2 nos during construction</w:t>
            </w:r>
          </w:p>
        </w:tc>
        <w:tc>
          <w:tcPr>
            <w:tcW w:w="2628" w:type="dxa"/>
          </w:tcPr>
          <w:p w:rsidR="00FC4D84" w:rsidRPr="00666DCD" w:rsidRDefault="00FC4D84" w:rsidP="00F80230">
            <w:pPr>
              <w:tabs>
                <w:tab w:val="left" w:pos="5895"/>
              </w:tabs>
              <w:ind w:left="0"/>
            </w:pPr>
            <w:r w:rsidRPr="00666DCD">
              <w:t xml:space="preserve">Project Director /Contractor </w:t>
            </w:r>
          </w:p>
        </w:tc>
      </w:tr>
      <w:tr w:rsidR="00FC4D84" w:rsidRPr="00B55C81" w:rsidTr="00112CEF">
        <w:tc>
          <w:tcPr>
            <w:tcW w:w="1803" w:type="dxa"/>
          </w:tcPr>
          <w:p w:rsidR="00FC4D84" w:rsidRPr="00B55C81" w:rsidRDefault="00FC4D84" w:rsidP="00F80230">
            <w:pPr>
              <w:tabs>
                <w:tab w:val="left" w:pos="5895"/>
              </w:tabs>
              <w:ind w:left="0" w:firstLine="3"/>
            </w:pPr>
            <w:r w:rsidRPr="00B55C81">
              <w:t>Health and safety</w:t>
            </w:r>
          </w:p>
        </w:tc>
        <w:tc>
          <w:tcPr>
            <w:tcW w:w="2303" w:type="dxa"/>
          </w:tcPr>
          <w:p w:rsidR="00FC4D84" w:rsidRPr="00B55C81" w:rsidRDefault="00FC4D84" w:rsidP="00F80230">
            <w:pPr>
              <w:tabs>
                <w:tab w:val="left" w:pos="5895"/>
              </w:tabs>
              <w:ind w:left="0"/>
            </w:pPr>
            <w:r w:rsidRPr="00B55C81">
              <w:t>Inspection of health and safety of labourer and others in the construction field.</w:t>
            </w:r>
          </w:p>
        </w:tc>
        <w:tc>
          <w:tcPr>
            <w:tcW w:w="2379" w:type="dxa"/>
          </w:tcPr>
          <w:p w:rsidR="00FC4D84" w:rsidRPr="00B55C81" w:rsidRDefault="00FC4D84" w:rsidP="00F80230">
            <w:pPr>
              <w:tabs>
                <w:tab w:val="left" w:pos="5895"/>
              </w:tabs>
              <w:ind w:left="0"/>
            </w:pPr>
            <w:r w:rsidRPr="00B55C81">
              <w:t>Continuous for safety and routine for health.</w:t>
            </w:r>
          </w:p>
        </w:tc>
        <w:tc>
          <w:tcPr>
            <w:tcW w:w="2628" w:type="dxa"/>
          </w:tcPr>
          <w:p w:rsidR="00FC4D84" w:rsidRPr="00666DCD" w:rsidRDefault="00FC4D84" w:rsidP="00F80230">
            <w:pPr>
              <w:tabs>
                <w:tab w:val="left" w:pos="5895"/>
              </w:tabs>
              <w:ind w:left="0"/>
            </w:pPr>
            <w:r w:rsidRPr="00666DCD">
              <w:t xml:space="preserve">Project Director /Contractor </w:t>
            </w:r>
          </w:p>
          <w:p w:rsidR="00FC4D84" w:rsidRPr="00666DCD" w:rsidRDefault="00FC4D84" w:rsidP="00F80230">
            <w:pPr>
              <w:tabs>
                <w:tab w:val="left" w:pos="5895"/>
              </w:tabs>
              <w:ind w:left="0"/>
            </w:pPr>
          </w:p>
        </w:tc>
      </w:tr>
    </w:tbl>
    <w:p w:rsidR="00FC4D84" w:rsidRPr="00B55C81" w:rsidRDefault="00FC4D84" w:rsidP="00F80230">
      <w:pPr>
        <w:tabs>
          <w:tab w:val="left" w:pos="5895"/>
        </w:tabs>
        <w:ind w:left="0"/>
      </w:pPr>
    </w:p>
    <w:p w:rsidR="00FC4D84" w:rsidRDefault="00FC4D84" w:rsidP="00F80230">
      <w:pPr>
        <w:ind w:left="0"/>
        <w:rPr>
          <w:rFonts w:eastAsia="PMingLiU"/>
          <w:b/>
          <w:lang w:val="en-GB"/>
        </w:rPr>
      </w:pPr>
    </w:p>
    <w:p w:rsidR="00FC4D84" w:rsidRPr="00C24D81" w:rsidRDefault="00FC4D84" w:rsidP="00F80230">
      <w:pPr>
        <w:pStyle w:val="Heading2"/>
        <w:ind w:left="0"/>
        <w:rPr>
          <w:rFonts w:ascii="Times New Roman" w:hAnsi="Times New Roman" w:cs="Times New Roman"/>
          <w:sz w:val="24"/>
          <w:szCs w:val="24"/>
          <w:lang w:val="en-GB"/>
        </w:rPr>
      </w:pPr>
      <w:bookmarkStart w:id="134" w:name="_Toc364098302"/>
      <w:r w:rsidRPr="00C24D81">
        <w:rPr>
          <w:rFonts w:ascii="Times New Roman" w:hAnsi="Times New Roman" w:cs="Times New Roman"/>
          <w:sz w:val="24"/>
          <w:szCs w:val="24"/>
          <w:lang w:val="en-GB"/>
        </w:rPr>
        <w:t>7.6       Environmental Management Budget</w:t>
      </w:r>
      <w:bookmarkEnd w:id="134"/>
    </w:p>
    <w:p w:rsidR="00FC4D84" w:rsidRPr="00B55C81" w:rsidRDefault="00FC4D84" w:rsidP="00F80230">
      <w:pPr>
        <w:ind w:left="0"/>
        <w:rPr>
          <w:b/>
        </w:rPr>
      </w:pPr>
    </w:p>
    <w:p w:rsidR="00FC4D84" w:rsidRPr="00B55C81" w:rsidRDefault="00064339" w:rsidP="00F80230">
      <w:pPr>
        <w:spacing w:line="276" w:lineRule="auto"/>
        <w:ind w:left="0"/>
      </w:pPr>
      <w:r>
        <w:t>167</w:t>
      </w:r>
      <w:r w:rsidR="00F80230">
        <w:t>.</w:t>
      </w:r>
      <w:r w:rsidR="00F80230">
        <w:tab/>
      </w:r>
      <w:r w:rsidR="00FC4D84" w:rsidRPr="00B55C81">
        <w:t>At this stage of the project there are a number of matters which have not yet been resolved which have a bearing on environmental management cost include:</w:t>
      </w:r>
    </w:p>
    <w:p w:rsidR="00FC4D84" w:rsidRPr="00B55C81" w:rsidRDefault="00FC4D84" w:rsidP="00F80230">
      <w:pPr>
        <w:spacing w:line="276" w:lineRule="auto"/>
        <w:ind w:left="0"/>
      </w:pPr>
    </w:p>
    <w:p w:rsidR="00FC4D84" w:rsidRPr="00B55C81" w:rsidRDefault="00FC4D84" w:rsidP="00DE2399">
      <w:pPr>
        <w:numPr>
          <w:ilvl w:val="0"/>
          <w:numId w:val="30"/>
        </w:numPr>
        <w:spacing w:after="0" w:line="276" w:lineRule="auto"/>
        <w:ind w:right="0"/>
      </w:pPr>
      <w:r w:rsidRPr="00B55C81">
        <w:t>The precise nature and extent of works involved.</w:t>
      </w:r>
    </w:p>
    <w:p w:rsidR="00FC4D84" w:rsidRPr="00B55C81" w:rsidRDefault="00FC4D84" w:rsidP="00DE2399">
      <w:pPr>
        <w:numPr>
          <w:ilvl w:val="0"/>
          <w:numId w:val="30"/>
        </w:numPr>
        <w:spacing w:after="0" w:line="276" w:lineRule="auto"/>
        <w:ind w:right="0"/>
      </w:pPr>
      <w:r w:rsidRPr="00B55C81">
        <w:t>The precise scope of the land acquisition and requisition process</w:t>
      </w:r>
    </w:p>
    <w:p w:rsidR="00FC4D84" w:rsidRPr="00B55C81" w:rsidRDefault="00FC4D84" w:rsidP="00DE2399">
      <w:pPr>
        <w:numPr>
          <w:ilvl w:val="0"/>
          <w:numId w:val="30"/>
        </w:numPr>
        <w:spacing w:after="0" w:line="276" w:lineRule="auto"/>
        <w:ind w:right="0"/>
      </w:pPr>
      <w:r w:rsidRPr="00B55C81">
        <w:t>Details of their nature and scope any institutional strengthening and environmental training which is required.</w:t>
      </w:r>
    </w:p>
    <w:p w:rsidR="00FC4D84" w:rsidRPr="00B55C81" w:rsidRDefault="00FC4D84" w:rsidP="00F80230">
      <w:pPr>
        <w:spacing w:line="276" w:lineRule="auto"/>
        <w:ind w:left="0"/>
      </w:pPr>
    </w:p>
    <w:p w:rsidR="00FC4D84" w:rsidRPr="00B55C81" w:rsidRDefault="00F80230" w:rsidP="00F80230">
      <w:pPr>
        <w:spacing w:line="276" w:lineRule="auto"/>
        <w:ind w:left="0"/>
      </w:pPr>
      <w:r>
        <w:t>16</w:t>
      </w:r>
      <w:r w:rsidR="00064339">
        <w:t>8</w:t>
      </w:r>
      <w:r>
        <w:t>.</w:t>
      </w:r>
      <w:r>
        <w:tab/>
      </w:r>
      <w:r w:rsidR="00FC4D84" w:rsidRPr="00B55C81">
        <w:t>These uncertainties will also be resolved , either at the end of the feasibility study (after</w:t>
      </w:r>
      <w:r w:rsidR="00C0450F">
        <w:t xml:space="preserve"> this E</w:t>
      </w:r>
      <w:r w:rsidR="00FC4D84" w:rsidRPr="00B55C81">
        <w:t xml:space="preserve">A has been completed) or during the detailed design stage, when further environmental management planning will be carried out, and detailed cost estimates will be prepared. At this stage, in view of the considerable uncertainties, which exist, meaningful environmental management cost estimates can be prepared. </w:t>
      </w:r>
    </w:p>
    <w:p w:rsidR="00FC4D84" w:rsidRPr="00B55C81" w:rsidRDefault="00FC4D84" w:rsidP="00F80230">
      <w:pPr>
        <w:spacing w:line="276" w:lineRule="auto"/>
        <w:ind w:left="0"/>
      </w:pPr>
    </w:p>
    <w:p w:rsidR="00FC4D84" w:rsidRPr="00B55C81" w:rsidRDefault="00F80230" w:rsidP="00F80230">
      <w:pPr>
        <w:spacing w:line="276" w:lineRule="auto"/>
        <w:ind w:left="0"/>
      </w:pPr>
      <w:r>
        <w:t>1</w:t>
      </w:r>
      <w:r w:rsidR="00064339">
        <w:t>69</w:t>
      </w:r>
      <w:r>
        <w:t>.</w:t>
      </w:r>
      <w:r>
        <w:tab/>
      </w:r>
      <w:r w:rsidR="00FC4D84" w:rsidRPr="00B55C81">
        <w:t xml:space="preserve">Costs associated with environmental management duties carried out by the </w:t>
      </w:r>
      <w:r w:rsidR="00FC4D84">
        <w:t>KHTPA</w:t>
      </w:r>
      <w:r w:rsidR="00FC4D84" w:rsidRPr="00B55C81">
        <w:t xml:space="preserve"> and contractor’s supervision staffs are expected to be marginal, since these will be incidental to their main duties and no incremental costs are anticipated.</w:t>
      </w:r>
    </w:p>
    <w:p w:rsidR="00FC4D84" w:rsidRPr="00B55C81" w:rsidRDefault="00FC4D84" w:rsidP="00F80230">
      <w:pPr>
        <w:spacing w:line="276" w:lineRule="auto"/>
        <w:ind w:left="0"/>
      </w:pPr>
    </w:p>
    <w:p w:rsidR="00FC4D84" w:rsidRDefault="00064339" w:rsidP="00F80230">
      <w:pPr>
        <w:spacing w:line="276" w:lineRule="auto"/>
        <w:ind w:left="0"/>
      </w:pPr>
      <w:r>
        <w:t>170</w:t>
      </w:r>
      <w:r w:rsidR="00F80230">
        <w:t>.</w:t>
      </w:r>
      <w:r w:rsidR="00F80230">
        <w:tab/>
      </w:r>
      <w:r w:rsidR="00FC4D84" w:rsidRPr="00B55C81">
        <w:t xml:space="preserve">Estimates of the administrative costs which will be incurred by </w:t>
      </w:r>
      <w:r w:rsidR="00FC4D84">
        <w:t>KHTPA</w:t>
      </w:r>
      <w:r w:rsidR="00FC4D84" w:rsidRPr="00B55C81">
        <w:t xml:space="preserve"> in connection with management duties related to the land acquisition process, and the payment of compensation, will be included in overall project cost estimates, and will not be treated as environmental management costs.</w:t>
      </w:r>
    </w:p>
    <w:p w:rsidR="00FC4D84" w:rsidRDefault="00FC4D84" w:rsidP="00F80230">
      <w:pPr>
        <w:spacing w:line="276" w:lineRule="auto"/>
        <w:ind w:left="0"/>
      </w:pPr>
    </w:p>
    <w:p w:rsidR="00FC4D84" w:rsidRPr="00666DCD" w:rsidRDefault="00F80230" w:rsidP="00F80230">
      <w:pPr>
        <w:spacing w:line="276" w:lineRule="auto"/>
        <w:ind w:left="0"/>
      </w:pPr>
      <w:r>
        <w:t>17</w:t>
      </w:r>
      <w:r w:rsidR="00064339">
        <w:t>1</w:t>
      </w:r>
      <w:r>
        <w:t>.</w:t>
      </w:r>
      <w:r>
        <w:tab/>
      </w:r>
      <w:r w:rsidR="00FC4D84" w:rsidRPr="00666DCD">
        <w:t xml:space="preserve">Environmental management and </w:t>
      </w:r>
      <w:r w:rsidR="00C0450F">
        <w:t>monitoring cost will be around T</w:t>
      </w:r>
      <w:r w:rsidR="00FC4D84" w:rsidRPr="00666DCD">
        <w:t xml:space="preserve">k. </w:t>
      </w:r>
      <w:r w:rsidR="00C0450F">
        <w:t>2</w:t>
      </w:r>
      <w:r w:rsidR="00FC4D84" w:rsidRPr="00666DCD">
        <w:t xml:space="preserve"> Lac for monitoring and testing of various environmental parameters.</w:t>
      </w:r>
    </w:p>
    <w:p w:rsidR="00FC4D84" w:rsidRDefault="00FC4D84" w:rsidP="00F80230">
      <w:pPr>
        <w:tabs>
          <w:tab w:val="left" w:pos="5895"/>
        </w:tabs>
        <w:ind w:left="0"/>
        <w:rPr>
          <w:b/>
        </w:rPr>
      </w:pPr>
    </w:p>
    <w:p w:rsidR="00FC4D84" w:rsidRDefault="00112CEF" w:rsidP="00F80230">
      <w:pPr>
        <w:tabs>
          <w:tab w:val="left" w:pos="5895"/>
        </w:tabs>
        <w:ind w:left="0"/>
        <w:rPr>
          <w:b/>
        </w:rPr>
      </w:pPr>
      <w:r>
        <w:rPr>
          <w:b/>
        </w:rPr>
        <w:t xml:space="preserve">Table </w:t>
      </w:r>
      <w:r w:rsidR="007029A2">
        <w:rPr>
          <w:b/>
        </w:rPr>
        <w:t>9</w:t>
      </w:r>
      <w:r w:rsidR="00FC4D84" w:rsidRPr="00B55C81">
        <w:rPr>
          <w:b/>
        </w:rPr>
        <w:t xml:space="preserve"> E</w:t>
      </w:r>
      <w:r w:rsidR="00FC4D84">
        <w:rPr>
          <w:b/>
        </w:rPr>
        <w:t>stimated outsourcing cost for monthly environmental m</w:t>
      </w:r>
      <w:r w:rsidR="00FC4D84" w:rsidRPr="00B55C81">
        <w:rPr>
          <w:b/>
        </w:rPr>
        <w:t>onitoring</w:t>
      </w:r>
      <w:r w:rsidR="00FC4D84">
        <w:rPr>
          <w:b/>
        </w:rPr>
        <w:t xml:space="preserve"> during construction and operation phases. </w:t>
      </w:r>
    </w:p>
    <w:p w:rsidR="00FC4D84" w:rsidRPr="00B55C81" w:rsidRDefault="00FC4D84" w:rsidP="00F80230">
      <w:pPr>
        <w:tabs>
          <w:tab w:val="left" w:pos="5895"/>
        </w:tabs>
        <w:ind w:left="0"/>
        <w:rPr>
          <w:b/>
        </w:rPr>
      </w:pPr>
    </w:p>
    <w:tbl>
      <w:tblPr>
        <w:tblStyle w:val="TableGrid0"/>
        <w:tblW w:w="9464" w:type="dxa"/>
        <w:tblLayout w:type="fixed"/>
        <w:tblLook w:val="01E0" w:firstRow="1" w:lastRow="1" w:firstColumn="1" w:lastColumn="1" w:noHBand="0" w:noVBand="0"/>
      </w:tblPr>
      <w:tblGrid>
        <w:gridCol w:w="535"/>
        <w:gridCol w:w="2834"/>
        <w:gridCol w:w="2396"/>
        <w:gridCol w:w="2214"/>
        <w:gridCol w:w="1485"/>
      </w:tblGrid>
      <w:tr w:rsidR="00C0450F" w:rsidRPr="00B55C81" w:rsidTr="00F4269E">
        <w:trPr>
          <w:trHeight w:val="755"/>
        </w:trPr>
        <w:tc>
          <w:tcPr>
            <w:tcW w:w="3369" w:type="dxa"/>
            <w:gridSpan w:val="2"/>
          </w:tcPr>
          <w:p w:rsidR="00C0450F" w:rsidRPr="00B55C81" w:rsidRDefault="00C0450F" w:rsidP="00F80230">
            <w:pPr>
              <w:tabs>
                <w:tab w:val="left" w:pos="5895"/>
              </w:tabs>
              <w:spacing w:after="0" w:line="240" w:lineRule="auto"/>
              <w:ind w:left="0" w:right="43" w:hanging="14"/>
              <w:rPr>
                <w:b/>
              </w:rPr>
            </w:pPr>
            <w:r>
              <w:rPr>
                <w:b/>
              </w:rPr>
              <w:t>Items</w:t>
            </w:r>
          </w:p>
        </w:tc>
        <w:tc>
          <w:tcPr>
            <w:tcW w:w="2396" w:type="dxa"/>
          </w:tcPr>
          <w:p w:rsidR="00C0450F" w:rsidRPr="00B55C81" w:rsidRDefault="00C0450F" w:rsidP="00F80230">
            <w:pPr>
              <w:tabs>
                <w:tab w:val="left" w:pos="5895"/>
              </w:tabs>
              <w:spacing w:after="0" w:line="240" w:lineRule="auto"/>
              <w:ind w:left="0" w:right="43" w:hanging="14"/>
              <w:rPr>
                <w:b/>
              </w:rPr>
            </w:pPr>
            <w:r>
              <w:rPr>
                <w:b/>
              </w:rPr>
              <w:t xml:space="preserve">Number </w:t>
            </w:r>
          </w:p>
        </w:tc>
        <w:tc>
          <w:tcPr>
            <w:tcW w:w="2214" w:type="dxa"/>
          </w:tcPr>
          <w:p w:rsidR="00C0450F" w:rsidRPr="00B55C81" w:rsidRDefault="00C0450F" w:rsidP="00F80230">
            <w:pPr>
              <w:tabs>
                <w:tab w:val="left" w:pos="5895"/>
              </w:tabs>
              <w:spacing w:after="0" w:line="240" w:lineRule="auto"/>
              <w:ind w:left="0" w:right="43" w:hanging="14"/>
              <w:rPr>
                <w:b/>
              </w:rPr>
            </w:pPr>
            <w:r>
              <w:rPr>
                <w:b/>
              </w:rPr>
              <w:t xml:space="preserve">Per unit sample Cost in Tk. </w:t>
            </w:r>
          </w:p>
        </w:tc>
        <w:tc>
          <w:tcPr>
            <w:tcW w:w="1485" w:type="dxa"/>
          </w:tcPr>
          <w:p w:rsidR="00C0450F" w:rsidRPr="00B55C81" w:rsidRDefault="00C0450F" w:rsidP="00F80230">
            <w:pPr>
              <w:tabs>
                <w:tab w:val="left" w:pos="5895"/>
              </w:tabs>
              <w:spacing w:after="0" w:line="240" w:lineRule="auto"/>
              <w:ind w:left="0" w:right="43" w:hanging="14"/>
              <w:rPr>
                <w:b/>
              </w:rPr>
            </w:pPr>
            <w:r>
              <w:rPr>
                <w:b/>
              </w:rPr>
              <w:t xml:space="preserve">Total cost in Tk. </w:t>
            </w:r>
          </w:p>
        </w:tc>
      </w:tr>
      <w:tr w:rsidR="00C0450F" w:rsidRPr="00B55C81" w:rsidTr="00C0450F">
        <w:tc>
          <w:tcPr>
            <w:tcW w:w="535" w:type="dxa"/>
          </w:tcPr>
          <w:p w:rsidR="00C0450F" w:rsidRPr="00B55C81" w:rsidRDefault="00C0450F" w:rsidP="00F80230">
            <w:pPr>
              <w:tabs>
                <w:tab w:val="left" w:pos="5895"/>
              </w:tabs>
              <w:ind w:left="0"/>
            </w:pPr>
            <w:r>
              <w:t>1.</w:t>
            </w:r>
          </w:p>
        </w:tc>
        <w:tc>
          <w:tcPr>
            <w:tcW w:w="2834" w:type="dxa"/>
          </w:tcPr>
          <w:p w:rsidR="00C0450F" w:rsidRPr="00B55C81" w:rsidRDefault="00C0450F" w:rsidP="00F80230">
            <w:pPr>
              <w:tabs>
                <w:tab w:val="left" w:pos="5895"/>
              </w:tabs>
              <w:ind w:left="0"/>
            </w:pPr>
            <w:r>
              <w:t>Ambient air</w:t>
            </w:r>
          </w:p>
        </w:tc>
        <w:tc>
          <w:tcPr>
            <w:tcW w:w="2396" w:type="dxa"/>
          </w:tcPr>
          <w:p w:rsidR="00C0450F" w:rsidRPr="00B55C81" w:rsidRDefault="00C0450F" w:rsidP="00F80230">
            <w:pPr>
              <w:tabs>
                <w:tab w:val="left" w:pos="5895"/>
              </w:tabs>
              <w:ind w:left="0"/>
            </w:pPr>
            <w:r>
              <w:t>6</w:t>
            </w:r>
          </w:p>
        </w:tc>
        <w:tc>
          <w:tcPr>
            <w:tcW w:w="2214" w:type="dxa"/>
          </w:tcPr>
          <w:p w:rsidR="00C0450F" w:rsidRPr="00B55C81" w:rsidRDefault="0057289D" w:rsidP="00F80230">
            <w:pPr>
              <w:tabs>
                <w:tab w:val="left" w:pos="5895"/>
              </w:tabs>
              <w:ind w:left="0"/>
            </w:pPr>
            <w:r>
              <w:t>14</w:t>
            </w:r>
            <w:r w:rsidR="00C0450F">
              <w:t>000</w:t>
            </w:r>
          </w:p>
        </w:tc>
        <w:tc>
          <w:tcPr>
            <w:tcW w:w="1485" w:type="dxa"/>
          </w:tcPr>
          <w:p w:rsidR="00C0450F" w:rsidRPr="00B55C81" w:rsidRDefault="0057289D" w:rsidP="00F80230">
            <w:pPr>
              <w:tabs>
                <w:tab w:val="left" w:pos="5895"/>
              </w:tabs>
              <w:ind w:left="0"/>
            </w:pPr>
            <w:r>
              <w:t>84</w:t>
            </w:r>
            <w:r w:rsidR="00C0450F">
              <w:t>000</w:t>
            </w:r>
          </w:p>
        </w:tc>
      </w:tr>
      <w:tr w:rsidR="00C0450F" w:rsidRPr="00B55C81" w:rsidTr="00C0450F">
        <w:tc>
          <w:tcPr>
            <w:tcW w:w="535" w:type="dxa"/>
          </w:tcPr>
          <w:p w:rsidR="00C0450F" w:rsidRPr="00B55C81" w:rsidRDefault="00C0450F" w:rsidP="00F80230">
            <w:pPr>
              <w:tabs>
                <w:tab w:val="left" w:pos="5895"/>
              </w:tabs>
              <w:ind w:left="0"/>
            </w:pPr>
            <w:r>
              <w:t>2.</w:t>
            </w:r>
          </w:p>
        </w:tc>
        <w:tc>
          <w:tcPr>
            <w:tcW w:w="2834" w:type="dxa"/>
          </w:tcPr>
          <w:p w:rsidR="00C0450F" w:rsidRPr="00B55C81" w:rsidRDefault="00C0450F" w:rsidP="00F80230">
            <w:pPr>
              <w:tabs>
                <w:tab w:val="left" w:pos="5895"/>
              </w:tabs>
              <w:ind w:left="0"/>
            </w:pPr>
            <w:r>
              <w:t>Drinking water</w:t>
            </w:r>
          </w:p>
        </w:tc>
        <w:tc>
          <w:tcPr>
            <w:tcW w:w="2396" w:type="dxa"/>
          </w:tcPr>
          <w:p w:rsidR="00C0450F" w:rsidRPr="00B55C81" w:rsidRDefault="00C0450F" w:rsidP="00F80230">
            <w:pPr>
              <w:tabs>
                <w:tab w:val="left" w:pos="5895"/>
              </w:tabs>
              <w:ind w:left="0"/>
            </w:pPr>
            <w:r>
              <w:t>5</w:t>
            </w:r>
          </w:p>
        </w:tc>
        <w:tc>
          <w:tcPr>
            <w:tcW w:w="2214" w:type="dxa"/>
          </w:tcPr>
          <w:p w:rsidR="00C0450F" w:rsidRPr="00B55C81" w:rsidRDefault="00C0450F" w:rsidP="00F80230">
            <w:pPr>
              <w:tabs>
                <w:tab w:val="left" w:pos="5895"/>
              </w:tabs>
              <w:ind w:left="0"/>
            </w:pPr>
            <w:r>
              <w:t>2500</w:t>
            </w:r>
          </w:p>
        </w:tc>
        <w:tc>
          <w:tcPr>
            <w:tcW w:w="1485" w:type="dxa"/>
          </w:tcPr>
          <w:p w:rsidR="00C0450F" w:rsidRPr="00B55C81" w:rsidRDefault="00C0450F" w:rsidP="00F80230">
            <w:pPr>
              <w:tabs>
                <w:tab w:val="left" w:pos="5895"/>
              </w:tabs>
              <w:ind w:left="0"/>
            </w:pPr>
            <w:r>
              <w:t>1</w:t>
            </w:r>
            <w:r w:rsidR="0057289D">
              <w:t>25</w:t>
            </w:r>
            <w:r>
              <w:t>00</w:t>
            </w:r>
          </w:p>
        </w:tc>
      </w:tr>
      <w:tr w:rsidR="00C0450F" w:rsidRPr="00B55C81" w:rsidTr="00C0450F">
        <w:tc>
          <w:tcPr>
            <w:tcW w:w="535" w:type="dxa"/>
          </w:tcPr>
          <w:p w:rsidR="00C0450F" w:rsidRPr="00B55C81" w:rsidRDefault="00C0450F" w:rsidP="00F80230">
            <w:pPr>
              <w:tabs>
                <w:tab w:val="left" w:pos="5895"/>
              </w:tabs>
              <w:ind w:left="0"/>
            </w:pPr>
            <w:r>
              <w:t xml:space="preserve">3. </w:t>
            </w:r>
          </w:p>
        </w:tc>
        <w:tc>
          <w:tcPr>
            <w:tcW w:w="2834" w:type="dxa"/>
          </w:tcPr>
          <w:p w:rsidR="00C0450F" w:rsidRPr="00B55C81" w:rsidRDefault="00C0450F" w:rsidP="00F80230">
            <w:pPr>
              <w:tabs>
                <w:tab w:val="left" w:pos="5895"/>
              </w:tabs>
              <w:ind w:left="0"/>
            </w:pPr>
            <w:r>
              <w:t>Noise level</w:t>
            </w:r>
          </w:p>
        </w:tc>
        <w:tc>
          <w:tcPr>
            <w:tcW w:w="2396" w:type="dxa"/>
          </w:tcPr>
          <w:p w:rsidR="00C0450F" w:rsidRPr="00B55C81" w:rsidRDefault="00C0450F" w:rsidP="00F80230">
            <w:pPr>
              <w:tabs>
                <w:tab w:val="left" w:pos="5895"/>
              </w:tabs>
              <w:ind w:left="0"/>
            </w:pPr>
            <w:r>
              <w:t>10</w:t>
            </w:r>
          </w:p>
        </w:tc>
        <w:tc>
          <w:tcPr>
            <w:tcW w:w="2214" w:type="dxa"/>
          </w:tcPr>
          <w:p w:rsidR="00C0450F" w:rsidRPr="00B55C81" w:rsidRDefault="00C0450F" w:rsidP="00F80230">
            <w:pPr>
              <w:tabs>
                <w:tab w:val="left" w:pos="5895"/>
              </w:tabs>
              <w:ind w:left="0"/>
            </w:pPr>
            <w:r>
              <w:t>1000</w:t>
            </w:r>
          </w:p>
        </w:tc>
        <w:tc>
          <w:tcPr>
            <w:tcW w:w="1485" w:type="dxa"/>
          </w:tcPr>
          <w:p w:rsidR="00C0450F" w:rsidRPr="00B55C81" w:rsidRDefault="00C0450F" w:rsidP="00F80230">
            <w:pPr>
              <w:tabs>
                <w:tab w:val="left" w:pos="5895"/>
              </w:tabs>
              <w:ind w:left="0"/>
            </w:pPr>
            <w:r>
              <w:t>10000</w:t>
            </w:r>
          </w:p>
        </w:tc>
      </w:tr>
      <w:tr w:rsidR="00C0450F" w:rsidRPr="00B55C81" w:rsidTr="00C0450F">
        <w:tc>
          <w:tcPr>
            <w:tcW w:w="535" w:type="dxa"/>
          </w:tcPr>
          <w:p w:rsidR="00C0450F" w:rsidRDefault="00C0450F" w:rsidP="00F80230">
            <w:pPr>
              <w:tabs>
                <w:tab w:val="left" w:pos="5895"/>
              </w:tabs>
              <w:ind w:left="0"/>
            </w:pPr>
          </w:p>
        </w:tc>
        <w:tc>
          <w:tcPr>
            <w:tcW w:w="7444" w:type="dxa"/>
            <w:gridSpan w:val="3"/>
          </w:tcPr>
          <w:p w:rsidR="00C0450F" w:rsidRPr="00B1342C" w:rsidRDefault="00C0450F" w:rsidP="00F80230">
            <w:pPr>
              <w:tabs>
                <w:tab w:val="left" w:pos="5895"/>
              </w:tabs>
              <w:ind w:left="0"/>
              <w:rPr>
                <w:b/>
                <w:bCs/>
              </w:rPr>
            </w:pPr>
            <w:r w:rsidRPr="00B1342C">
              <w:rPr>
                <w:b/>
                <w:bCs/>
              </w:rPr>
              <w:t>Total cost for one time sample during construction phase</w:t>
            </w:r>
          </w:p>
        </w:tc>
        <w:tc>
          <w:tcPr>
            <w:tcW w:w="1485" w:type="dxa"/>
          </w:tcPr>
          <w:p w:rsidR="00C0450F" w:rsidRPr="00666DCD" w:rsidRDefault="00C434D6" w:rsidP="00F80230">
            <w:pPr>
              <w:tabs>
                <w:tab w:val="left" w:pos="5895"/>
              </w:tabs>
              <w:ind w:left="0"/>
              <w:rPr>
                <w:b/>
                <w:bCs/>
              </w:rPr>
            </w:pPr>
            <w:r>
              <w:rPr>
                <w:b/>
                <w:bCs/>
              </w:rPr>
              <w:fldChar w:fldCharType="begin"/>
            </w:r>
            <w:r w:rsidR="0057289D">
              <w:rPr>
                <w:b/>
                <w:bCs/>
              </w:rPr>
              <w:instrText xml:space="preserve"> =SUM(ABOVE) </w:instrText>
            </w:r>
            <w:r>
              <w:rPr>
                <w:b/>
                <w:bCs/>
              </w:rPr>
              <w:fldChar w:fldCharType="separate"/>
            </w:r>
            <w:r w:rsidR="0057289D">
              <w:rPr>
                <w:b/>
                <w:bCs/>
                <w:noProof/>
              </w:rPr>
              <w:t>106500</w:t>
            </w:r>
            <w:r>
              <w:rPr>
                <w:b/>
                <w:bCs/>
              </w:rPr>
              <w:fldChar w:fldCharType="end"/>
            </w:r>
          </w:p>
        </w:tc>
      </w:tr>
      <w:tr w:rsidR="00C0450F" w:rsidRPr="00B55C81" w:rsidTr="00C0450F">
        <w:tc>
          <w:tcPr>
            <w:tcW w:w="535" w:type="dxa"/>
          </w:tcPr>
          <w:p w:rsidR="00C0450F" w:rsidRPr="00B55C81" w:rsidRDefault="00C0450F" w:rsidP="00F80230">
            <w:pPr>
              <w:tabs>
                <w:tab w:val="left" w:pos="5895"/>
              </w:tabs>
              <w:ind w:left="0"/>
            </w:pPr>
          </w:p>
        </w:tc>
        <w:tc>
          <w:tcPr>
            <w:tcW w:w="8929" w:type="dxa"/>
            <w:gridSpan w:val="4"/>
          </w:tcPr>
          <w:p w:rsidR="00C0450F" w:rsidRPr="00B55C81" w:rsidRDefault="00C0450F" w:rsidP="00F80230">
            <w:pPr>
              <w:tabs>
                <w:tab w:val="left" w:pos="5895"/>
              </w:tabs>
              <w:ind w:left="0"/>
            </w:pPr>
          </w:p>
        </w:tc>
      </w:tr>
      <w:tr w:rsidR="00C0450F" w:rsidRPr="00B55C81" w:rsidTr="00C0450F">
        <w:tc>
          <w:tcPr>
            <w:tcW w:w="535" w:type="dxa"/>
          </w:tcPr>
          <w:p w:rsidR="00C0450F" w:rsidRPr="00B55C81" w:rsidRDefault="00C0450F" w:rsidP="00F80230">
            <w:pPr>
              <w:tabs>
                <w:tab w:val="left" w:pos="5895"/>
              </w:tabs>
              <w:ind w:left="0"/>
            </w:pPr>
          </w:p>
        </w:tc>
        <w:tc>
          <w:tcPr>
            <w:tcW w:w="8929" w:type="dxa"/>
            <w:gridSpan w:val="4"/>
          </w:tcPr>
          <w:p w:rsidR="00C0450F" w:rsidRPr="00B55C81" w:rsidRDefault="00C0450F" w:rsidP="00F80230">
            <w:pPr>
              <w:tabs>
                <w:tab w:val="left" w:pos="5895"/>
              </w:tabs>
              <w:ind w:left="0"/>
            </w:pPr>
            <w:r>
              <w:rPr>
                <w:b/>
              </w:rPr>
              <w:t>Operation Phase</w:t>
            </w:r>
          </w:p>
        </w:tc>
      </w:tr>
      <w:tr w:rsidR="00C0450F" w:rsidRPr="00B55C81" w:rsidTr="00C0450F">
        <w:tc>
          <w:tcPr>
            <w:tcW w:w="535" w:type="dxa"/>
          </w:tcPr>
          <w:p w:rsidR="00C0450F" w:rsidRPr="00B55C81" w:rsidRDefault="00C0450F" w:rsidP="00F80230">
            <w:pPr>
              <w:tabs>
                <w:tab w:val="left" w:pos="5895"/>
              </w:tabs>
              <w:ind w:left="0"/>
            </w:pPr>
            <w:r>
              <w:t>1.</w:t>
            </w:r>
          </w:p>
        </w:tc>
        <w:tc>
          <w:tcPr>
            <w:tcW w:w="2834" w:type="dxa"/>
          </w:tcPr>
          <w:p w:rsidR="00C0450F" w:rsidRPr="00B55C81" w:rsidRDefault="00C0450F" w:rsidP="00F80230">
            <w:pPr>
              <w:tabs>
                <w:tab w:val="left" w:pos="5895"/>
              </w:tabs>
              <w:ind w:left="0"/>
            </w:pPr>
            <w:r>
              <w:t>Ambient air</w:t>
            </w:r>
          </w:p>
        </w:tc>
        <w:tc>
          <w:tcPr>
            <w:tcW w:w="2396" w:type="dxa"/>
          </w:tcPr>
          <w:p w:rsidR="00C0450F" w:rsidRPr="00B55C81" w:rsidRDefault="00C0450F" w:rsidP="00F80230">
            <w:pPr>
              <w:tabs>
                <w:tab w:val="left" w:pos="5895"/>
              </w:tabs>
              <w:ind w:left="0"/>
            </w:pPr>
            <w:r>
              <w:t>5</w:t>
            </w:r>
          </w:p>
        </w:tc>
        <w:tc>
          <w:tcPr>
            <w:tcW w:w="2214" w:type="dxa"/>
          </w:tcPr>
          <w:p w:rsidR="00C0450F" w:rsidRPr="00B55C81" w:rsidRDefault="00C0450F" w:rsidP="00F80230">
            <w:pPr>
              <w:tabs>
                <w:tab w:val="left" w:pos="5895"/>
              </w:tabs>
              <w:ind w:left="0"/>
            </w:pPr>
            <w:r>
              <w:t>14000</w:t>
            </w:r>
          </w:p>
        </w:tc>
        <w:tc>
          <w:tcPr>
            <w:tcW w:w="1485" w:type="dxa"/>
          </w:tcPr>
          <w:p w:rsidR="00C0450F" w:rsidRPr="00B55C81" w:rsidRDefault="00C0450F" w:rsidP="00F80230">
            <w:pPr>
              <w:tabs>
                <w:tab w:val="left" w:pos="5895"/>
              </w:tabs>
              <w:ind w:left="0"/>
            </w:pPr>
            <w:r>
              <w:t>70000</w:t>
            </w:r>
          </w:p>
        </w:tc>
      </w:tr>
      <w:tr w:rsidR="00C0450F" w:rsidRPr="00B55C81" w:rsidTr="00C0450F">
        <w:tc>
          <w:tcPr>
            <w:tcW w:w="535" w:type="dxa"/>
          </w:tcPr>
          <w:p w:rsidR="00C0450F" w:rsidRPr="00B55C81" w:rsidRDefault="00C0450F" w:rsidP="00F80230">
            <w:pPr>
              <w:tabs>
                <w:tab w:val="left" w:pos="5895"/>
              </w:tabs>
              <w:ind w:left="0"/>
            </w:pPr>
            <w:r>
              <w:t>2.</w:t>
            </w:r>
          </w:p>
        </w:tc>
        <w:tc>
          <w:tcPr>
            <w:tcW w:w="2834" w:type="dxa"/>
          </w:tcPr>
          <w:p w:rsidR="00C0450F" w:rsidRPr="00B55C81" w:rsidRDefault="00C0450F" w:rsidP="00F80230">
            <w:pPr>
              <w:tabs>
                <w:tab w:val="left" w:pos="5895"/>
              </w:tabs>
              <w:ind w:left="0"/>
            </w:pPr>
            <w:r>
              <w:t>Drinking water</w:t>
            </w:r>
          </w:p>
        </w:tc>
        <w:tc>
          <w:tcPr>
            <w:tcW w:w="2396" w:type="dxa"/>
          </w:tcPr>
          <w:p w:rsidR="00C0450F" w:rsidRPr="00B55C81" w:rsidRDefault="00C0450F" w:rsidP="00F80230">
            <w:pPr>
              <w:tabs>
                <w:tab w:val="left" w:pos="5895"/>
              </w:tabs>
              <w:ind w:left="0" w:firstLine="0"/>
            </w:pPr>
            <w:r>
              <w:t>5</w:t>
            </w:r>
          </w:p>
        </w:tc>
        <w:tc>
          <w:tcPr>
            <w:tcW w:w="2214" w:type="dxa"/>
          </w:tcPr>
          <w:p w:rsidR="00C0450F" w:rsidRPr="00B55C81" w:rsidRDefault="00C0450F" w:rsidP="00F80230">
            <w:pPr>
              <w:tabs>
                <w:tab w:val="left" w:pos="5895"/>
              </w:tabs>
              <w:ind w:left="0"/>
            </w:pPr>
            <w:r>
              <w:t>2500</w:t>
            </w:r>
          </w:p>
        </w:tc>
        <w:tc>
          <w:tcPr>
            <w:tcW w:w="1485" w:type="dxa"/>
          </w:tcPr>
          <w:p w:rsidR="00C0450F" w:rsidRPr="00B55C81" w:rsidRDefault="00C0450F" w:rsidP="00F80230">
            <w:pPr>
              <w:tabs>
                <w:tab w:val="left" w:pos="5895"/>
              </w:tabs>
              <w:ind w:left="0"/>
            </w:pPr>
            <w:r>
              <w:t>12500</w:t>
            </w:r>
          </w:p>
        </w:tc>
      </w:tr>
      <w:tr w:rsidR="00C0450F" w:rsidRPr="00B55C81" w:rsidTr="00C0450F">
        <w:tc>
          <w:tcPr>
            <w:tcW w:w="535" w:type="dxa"/>
          </w:tcPr>
          <w:p w:rsidR="00C0450F" w:rsidRPr="00B55C81" w:rsidRDefault="00C0450F" w:rsidP="00F80230">
            <w:pPr>
              <w:tabs>
                <w:tab w:val="left" w:pos="5895"/>
              </w:tabs>
              <w:ind w:left="0"/>
            </w:pPr>
            <w:r>
              <w:t xml:space="preserve">3. </w:t>
            </w:r>
          </w:p>
        </w:tc>
        <w:tc>
          <w:tcPr>
            <w:tcW w:w="2834" w:type="dxa"/>
          </w:tcPr>
          <w:p w:rsidR="00C0450F" w:rsidRPr="00B55C81" w:rsidRDefault="00C0450F" w:rsidP="00F80230">
            <w:pPr>
              <w:tabs>
                <w:tab w:val="left" w:pos="5895"/>
              </w:tabs>
              <w:ind w:left="0"/>
            </w:pPr>
            <w:r>
              <w:t>Noise level</w:t>
            </w:r>
          </w:p>
        </w:tc>
        <w:tc>
          <w:tcPr>
            <w:tcW w:w="2396" w:type="dxa"/>
          </w:tcPr>
          <w:p w:rsidR="00C0450F" w:rsidRPr="00B55C81" w:rsidRDefault="0057289D" w:rsidP="00F80230">
            <w:pPr>
              <w:tabs>
                <w:tab w:val="left" w:pos="5895"/>
              </w:tabs>
              <w:ind w:left="0"/>
            </w:pPr>
            <w:r>
              <w:t>5</w:t>
            </w:r>
          </w:p>
        </w:tc>
        <w:tc>
          <w:tcPr>
            <w:tcW w:w="2214" w:type="dxa"/>
          </w:tcPr>
          <w:p w:rsidR="00C0450F" w:rsidRPr="00B55C81" w:rsidRDefault="00C0450F" w:rsidP="00F80230">
            <w:pPr>
              <w:tabs>
                <w:tab w:val="left" w:pos="5895"/>
              </w:tabs>
              <w:ind w:left="0"/>
            </w:pPr>
            <w:r>
              <w:t>1000</w:t>
            </w:r>
          </w:p>
        </w:tc>
        <w:tc>
          <w:tcPr>
            <w:tcW w:w="1485" w:type="dxa"/>
          </w:tcPr>
          <w:p w:rsidR="00C0450F" w:rsidRPr="00B55C81" w:rsidRDefault="0057289D" w:rsidP="00F80230">
            <w:pPr>
              <w:tabs>
                <w:tab w:val="left" w:pos="5895"/>
              </w:tabs>
              <w:ind w:left="0"/>
            </w:pPr>
            <w:r>
              <w:t>5</w:t>
            </w:r>
            <w:r w:rsidR="00C0450F">
              <w:t>000</w:t>
            </w:r>
          </w:p>
        </w:tc>
      </w:tr>
      <w:tr w:rsidR="00C0450F" w:rsidRPr="00B55C81" w:rsidTr="00C0450F">
        <w:tc>
          <w:tcPr>
            <w:tcW w:w="535" w:type="dxa"/>
          </w:tcPr>
          <w:p w:rsidR="00C0450F" w:rsidRDefault="00C0450F" w:rsidP="00F80230">
            <w:pPr>
              <w:tabs>
                <w:tab w:val="left" w:pos="5895"/>
              </w:tabs>
              <w:ind w:left="0"/>
            </w:pPr>
            <w:r>
              <w:t>4</w:t>
            </w:r>
          </w:p>
        </w:tc>
        <w:tc>
          <w:tcPr>
            <w:tcW w:w="2834" w:type="dxa"/>
          </w:tcPr>
          <w:p w:rsidR="00C0450F" w:rsidRDefault="00C0450F" w:rsidP="00F80230">
            <w:pPr>
              <w:tabs>
                <w:tab w:val="left" w:pos="5895"/>
              </w:tabs>
              <w:ind w:left="0"/>
            </w:pPr>
            <w:r>
              <w:t xml:space="preserve">Training </w:t>
            </w:r>
          </w:p>
        </w:tc>
        <w:tc>
          <w:tcPr>
            <w:tcW w:w="2396" w:type="dxa"/>
          </w:tcPr>
          <w:p w:rsidR="00C0450F" w:rsidRDefault="00C0450F" w:rsidP="00F80230">
            <w:pPr>
              <w:tabs>
                <w:tab w:val="left" w:pos="5895"/>
              </w:tabs>
              <w:ind w:left="0"/>
            </w:pPr>
          </w:p>
        </w:tc>
        <w:tc>
          <w:tcPr>
            <w:tcW w:w="2214" w:type="dxa"/>
          </w:tcPr>
          <w:p w:rsidR="00C0450F" w:rsidRDefault="00C0450F" w:rsidP="00F80230">
            <w:pPr>
              <w:tabs>
                <w:tab w:val="left" w:pos="5895"/>
              </w:tabs>
              <w:ind w:left="0"/>
            </w:pPr>
          </w:p>
        </w:tc>
        <w:tc>
          <w:tcPr>
            <w:tcW w:w="1485" w:type="dxa"/>
          </w:tcPr>
          <w:p w:rsidR="00C0450F" w:rsidRDefault="0057289D" w:rsidP="00F80230">
            <w:pPr>
              <w:tabs>
                <w:tab w:val="left" w:pos="5895"/>
              </w:tabs>
              <w:ind w:left="0"/>
            </w:pPr>
            <w:r>
              <w:t>62</w:t>
            </w:r>
            <w:r w:rsidR="00C0450F">
              <w:t>500</w:t>
            </w:r>
          </w:p>
        </w:tc>
      </w:tr>
      <w:tr w:rsidR="00C0450F" w:rsidRPr="00B55C81" w:rsidTr="00C0450F">
        <w:tc>
          <w:tcPr>
            <w:tcW w:w="535" w:type="dxa"/>
          </w:tcPr>
          <w:p w:rsidR="00C0450F" w:rsidRDefault="00C0450F" w:rsidP="00F80230">
            <w:pPr>
              <w:tabs>
                <w:tab w:val="left" w:pos="5895"/>
              </w:tabs>
              <w:ind w:left="0"/>
            </w:pPr>
          </w:p>
        </w:tc>
        <w:tc>
          <w:tcPr>
            <w:tcW w:w="7444" w:type="dxa"/>
            <w:gridSpan w:val="3"/>
          </w:tcPr>
          <w:p w:rsidR="00C0450F" w:rsidRDefault="00C0450F" w:rsidP="00F80230">
            <w:pPr>
              <w:tabs>
                <w:tab w:val="left" w:pos="5895"/>
              </w:tabs>
              <w:ind w:left="0"/>
            </w:pPr>
            <w:r w:rsidRPr="00B1342C">
              <w:rPr>
                <w:b/>
                <w:bCs/>
              </w:rPr>
              <w:t xml:space="preserve">Total cost for </w:t>
            </w:r>
            <w:r>
              <w:rPr>
                <w:b/>
                <w:bCs/>
              </w:rPr>
              <w:t xml:space="preserve">one time sample during operation </w:t>
            </w:r>
            <w:r w:rsidRPr="00B1342C">
              <w:rPr>
                <w:b/>
                <w:bCs/>
              </w:rPr>
              <w:t>phase</w:t>
            </w:r>
          </w:p>
        </w:tc>
        <w:tc>
          <w:tcPr>
            <w:tcW w:w="1485" w:type="dxa"/>
          </w:tcPr>
          <w:p w:rsidR="00C0450F" w:rsidRPr="00666DCD" w:rsidRDefault="00C434D6" w:rsidP="00F80230">
            <w:pPr>
              <w:tabs>
                <w:tab w:val="left" w:pos="5895"/>
              </w:tabs>
              <w:ind w:left="0"/>
              <w:rPr>
                <w:b/>
                <w:bCs/>
              </w:rPr>
            </w:pPr>
            <w:r>
              <w:rPr>
                <w:b/>
                <w:bCs/>
              </w:rPr>
              <w:fldChar w:fldCharType="begin"/>
            </w:r>
            <w:r w:rsidR="0057289D">
              <w:rPr>
                <w:b/>
                <w:bCs/>
              </w:rPr>
              <w:instrText xml:space="preserve"> =SUM(ABOVE) </w:instrText>
            </w:r>
            <w:r>
              <w:rPr>
                <w:b/>
                <w:bCs/>
              </w:rPr>
              <w:fldChar w:fldCharType="separate"/>
            </w:r>
            <w:r w:rsidR="0057289D">
              <w:rPr>
                <w:b/>
                <w:bCs/>
                <w:noProof/>
              </w:rPr>
              <w:t>1435000</w:t>
            </w:r>
            <w:r>
              <w:rPr>
                <w:b/>
                <w:bCs/>
              </w:rPr>
              <w:fldChar w:fldCharType="end"/>
            </w:r>
          </w:p>
        </w:tc>
      </w:tr>
      <w:tr w:rsidR="00C0450F" w:rsidRPr="00B55C81" w:rsidTr="00C0450F">
        <w:tc>
          <w:tcPr>
            <w:tcW w:w="535" w:type="dxa"/>
          </w:tcPr>
          <w:p w:rsidR="00C0450F" w:rsidRDefault="00C0450F" w:rsidP="00F80230">
            <w:pPr>
              <w:tabs>
                <w:tab w:val="left" w:pos="5895"/>
              </w:tabs>
              <w:ind w:left="0"/>
            </w:pPr>
          </w:p>
        </w:tc>
        <w:tc>
          <w:tcPr>
            <w:tcW w:w="7444" w:type="dxa"/>
            <w:gridSpan w:val="3"/>
          </w:tcPr>
          <w:p w:rsidR="00C0450F" w:rsidRPr="00B1342C" w:rsidRDefault="00C0450F" w:rsidP="00F80230">
            <w:pPr>
              <w:tabs>
                <w:tab w:val="left" w:pos="5895"/>
              </w:tabs>
              <w:ind w:left="0"/>
              <w:rPr>
                <w:b/>
                <w:bCs/>
              </w:rPr>
            </w:pPr>
            <w:r>
              <w:rPr>
                <w:b/>
                <w:bCs/>
              </w:rPr>
              <w:t>Grand Total in Tk. T</w:t>
            </w:r>
            <w:r w:rsidR="00C24D81">
              <w:rPr>
                <w:b/>
                <w:bCs/>
              </w:rPr>
              <w:t xml:space="preserve">wo </w:t>
            </w:r>
            <w:r>
              <w:rPr>
                <w:b/>
                <w:bCs/>
              </w:rPr>
              <w:t xml:space="preserve">lac </w:t>
            </w:r>
            <w:r w:rsidR="00C24D81">
              <w:rPr>
                <w:b/>
                <w:bCs/>
              </w:rPr>
              <w:t xml:space="preserve">fifty thousand </w:t>
            </w:r>
            <w:r>
              <w:rPr>
                <w:b/>
                <w:bCs/>
              </w:rPr>
              <w:t>only</w:t>
            </w:r>
          </w:p>
        </w:tc>
        <w:tc>
          <w:tcPr>
            <w:tcW w:w="1485" w:type="dxa"/>
          </w:tcPr>
          <w:p w:rsidR="00C0450F" w:rsidRPr="00666DCD" w:rsidRDefault="00C24D81" w:rsidP="00F80230">
            <w:pPr>
              <w:tabs>
                <w:tab w:val="left" w:pos="5895"/>
              </w:tabs>
              <w:ind w:left="0"/>
              <w:rPr>
                <w:b/>
                <w:bCs/>
              </w:rPr>
            </w:pPr>
            <w:r>
              <w:rPr>
                <w:b/>
                <w:bCs/>
              </w:rPr>
              <w:t>250</w:t>
            </w:r>
            <w:r w:rsidR="00C0450F">
              <w:rPr>
                <w:b/>
                <w:bCs/>
              </w:rPr>
              <w:t>,000</w:t>
            </w:r>
          </w:p>
        </w:tc>
      </w:tr>
    </w:tbl>
    <w:p w:rsidR="00FC4D84" w:rsidRPr="00B55C81" w:rsidRDefault="00FC4D84" w:rsidP="00F80230">
      <w:pPr>
        <w:tabs>
          <w:tab w:val="left" w:pos="5895"/>
        </w:tabs>
        <w:ind w:left="0"/>
      </w:pPr>
    </w:p>
    <w:p w:rsidR="00FC4D84" w:rsidRDefault="00FC4D84" w:rsidP="00F80230">
      <w:pPr>
        <w:spacing w:line="276" w:lineRule="auto"/>
        <w:ind w:left="0"/>
        <w:rPr>
          <w:color w:val="FF0000"/>
        </w:rPr>
      </w:pPr>
    </w:p>
    <w:p w:rsidR="00FC4D84" w:rsidRDefault="00FC4D84" w:rsidP="00F80230">
      <w:pPr>
        <w:spacing w:line="276" w:lineRule="auto"/>
        <w:ind w:left="0"/>
        <w:rPr>
          <w:color w:val="FF0000"/>
        </w:rPr>
      </w:pPr>
    </w:p>
    <w:p w:rsidR="00FC4D84" w:rsidRPr="00545118" w:rsidRDefault="00FC4D84" w:rsidP="00F80230">
      <w:pPr>
        <w:spacing w:line="276" w:lineRule="auto"/>
        <w:ind w:left="0"/>
        <w:rPr>
          <w:color w:val="FF0000"/>
        </w:rPr>
      </w:pPr>
    </w:p>
    <w:p w:rsidR="00E220CC" w:rsidRPr="00CB279F" w:rsidRDefault="00FC4D84" w:rsidP="00112CEF">
      <w:pPr>
        <w:spacing w:after="160" w:line="259" w:lineRule="auto"/>
        <w:ind w:left="0" w:right="0" w:firstLine="0"/>
        <w:jc w:val="left"/>
        <w:rPr>
          <w:b/>
        </w:rPr>
      </w:pPr>
      <w:r>
        <w:rPr>
          <w:b/>
        </w:rPr>
        <w:br w:type="page"/>
      </w:r>
    </w:p>
    <w:p w:rsidR="00E220CC" w:rsidRPr="00C24D81" w:rsidRDefault="00E220CC" w:rsidP="00DE2399">
      <w:pPr>
        <w:pStyle w:val="Heading1"/>
        <w:numPr>
          <w:ilvl w:val="0"/>
          <w:numId w:val="3"/>
        </w:numPr>
        <w:ind w:left="0" w:firstLine="0"/>
        <w:rPr>
          <w:rFonts w:ascii="Times New Roman" w:hAnsi="Times New Roman" w:cs="Times New Roman"/>
          <w:sz w:val="24"/>
          <w:szCs w:val="24"/>
        </w:rPr>
      </w:pPr>
      <w:bookmarkStart w:id="135" w:name="_Toc364098303"/>
      <w:r w:rsidRPr="00C24D81">
        <w:rPr>
          <w:rFonts w:ascii="Times New Roman" w:hAnsi="Times New Roman" w:cs="Times New Roman"/>
          <w:sz w:val="24"/>
          <w:szCs w:val="24"/>
        </w:rPr>
        <w:t>INSTITUTIONAL CAPACITY</w:t>
      </w:r>
      <w:bookmarkEnd w:id="61"/>
      <w:bookmarkEnd w:id="135"/>
    </w:p>
    <w:p w:rsidR="00E220CC" w:rsidRPr="00CB279F" w:rsidRDefault="00E220CC" w:rsidP="00E220CC"/>
    <w:p w:rsidR="00E220CC" w:rsidRPr="00CB279F" w:rsidRDefault="00E220CC" w:rsidP="00E220CC">
      <w:pPr>
        <w:spacing w:line="276" w:lineRule="auto"/>
      </w:pPr>
    </w:p>
    <w:p w:rsidR="00E220CC" w:rsidRPr="00C24D81" w:rsidRDefault="00C24D81" w:rsidP="00C24D81">
      <w:pPr>
        <w:pStyle w:val="Heading2"/>
        <w:ind w:left="0"/>
        <w:rPr>
          <w:rFonts w:ascii="Times New Roman" w:hAnsi="Times New Roman" w:cs="Times New Roman"/>
          <w:sz w:val="24"/>
          <w:szCs w:val="24"/>
        </w:rPr>
      </w:pPr>
      <w:bookmarkStart w:id="136" w:name="_Toc364098304"/>
      <w:r>
        <w:rPr>
          <w:rFonts w:ascii="Times New Roman" w:hAnsi="Times New Roman" w:cs="Times New Roman"/>
          <w:sz w:val="24"/>
          <w:szCs w:val="24"/>
        </w:rPr>
        <w:t>8.1</w:t>
      </w:r>
      <w:r>
        <w:rPr>
          <w:rFonts w:ascii="Times New Roman" w:hAnsi="Times New Roman" w:cs="Times New Roman"/>
          <w:sz w:val="24"/>
          <w:szCs w:val="24"/>
        </w:rPr>
        <w:tab/>
      </w:r>
      <w:r w:rsidR="00E220CC" w:rsidRPr="00C24D81">
        <w:rPr>
          <w:rFonts w:ascii="Times New Roman" w:hAnsi="Times New Roman" w:cs="Times New Roman"/>
          <w:sz w:val="24"/>
          <w:szCs w:val="24"/>
        </w:rPr>
        <w:t>Key Aspects of the Study Including the no. of Competency Staff</w:t>
      </w:r>
      <w:bookmarkEnd w:id="136"/>
    </w:p>
    <w:p w:rsidR="00E220CC" w:rsidRPr="00CB279F" w:rsidRDefault="00E220CC" w:rsidP="00E220CC">
      <w:pPr>
        <w:spacing w:line="276" w:lineRule="auto"/>
        <w:rPr>
          <w:b/>
        </w:rPr>
      </w:pPr>
    </w:p>
    <w:p w:rsidR="00E220CC" w:rsidRPr="00CB279F" w:rsidRDefault="00DA1BE5" w:rsidP="00487F79">
      <w:pPr>
        <w:spacing w:line="276" w:lineRule="auto"/>
        <w:ind w:left="0"/>
      </w:pPr>
      <w:r>
        <w:t>172.</w:t>
      </w:r>
      <w:r>
        <w:tab/>
      </w:r>
      <w:r w:rsidR="00E220CC" w:rsidRPr="00CB279F">
        <w:t xml:space="preserve">The </w:t>
      </w:r>
      <w:r w:rsidR="00E220CC">
        <w:t xml:space="preserve">key aspect of the study is to assess </w:t>
      </w:r>
      <w:r w:rsidR="00E220CC" w:rsidRPr="00CB279F">
        <w:t xml:space="preserve">environmental impacts </w:t>
      </w:r>
      <w:r w:rsidR="00E220CC">
        <w:t xml:space="preserve">for implementation of the project and is </w:t>
      </w:r>
      <w:r w:rsidR="00E220CC" w:rsidRPr="00CB279F">
        <w:t xml:space="preserve">identified in section </w:t>
      </w:r>
      <w:r w:rsidR="00E220CC">
        <w:t>5.2-5.4</w:t>
      </w:r>
      <w:r w:rsidR="00E220CC" w:rsidRPr="00CB279F">
        <w:t xml:space="preserve"> of Chapter </w:t>
      </w:r>
      <w:r w:rsidR="00E220CC">
        <w:t xml:space="preserve">5. The mitigation measure of identified impacts is described in section 6.3 of Chapter 6 and </w:t>
      </w:r>
      <w:r w:rsidR="00E220CC" w:rsidRPr="00CB279F">
        <w:t xml:space="preserve">will be implemented during </w:t>
      </w:r>
      <w:r w:rsidR="00875F26">
        <w:t xml:space="preserve">road </w:t>
      </w:r>
      <w:r w:rsidR="00E220CC">
        <w:t xml:space="preserve">construction </w:t>
      </w:r>
      <w:r w:rsidR="00E220CC" w:rsidRPr="00CB279F">
        <w:t>period</w:t>
      </w:r>
      <w:r w:rsidR="00E220CC">
        <w:t>.</w:t>
      </w:r>
      <w:r w:rsidR="00E220CC" w:rsidRPr="00CB279F">
        <w:t xml:space="preserve"> The respective implementing or responsible agencies are also identified in Table </w:t>
      </w:r>
      <w:r w:rsidR="00E220CC">
        <w:t>8</w:t>
      </w:r>
      <w:r w:rsidR="00E220CC" w:rsidRPr="00CB279F">
        <w:t xml:space="preserve">.1 of Chapter </w:t>
      </w:r>
      <w:r w:rsidR="00E220CC">
        <w:t>8</w:t>
      </w:r>
      <w:r w:rsidR="00E220CC" w:rsidRPr="00CB279F">
        <w:t>.</w:t>
      </w:r>
      <w:r w:rsidR="00E220CC">
        <w:t xml:space="preserve"> The manpower require for successful implementation of the project is </w:t>
      </w:r>
      <w:r w:rsidR="00875F26">
        <w:t>3</w:t>
      </w:r>
      <w:r w:rsidR="00E220CC">
        <w:t xml:space="preserve"> officers and </w:t>
      </w:r>
      <w:r w:rsidR="00875F26">
        <w:t>5</w:t>
      </w:r>
      <w:r w:rsidR="00E220CC">
        <w:t xml:space="preserve"> staffs. The staff will be deputation from </w:t>
      </w:r>
      <w:r w:rsidR="002F3820">
        <w:t>KHTPA</w:t>
      </w:r>
      <w:r w:rsidR="00E220CC">
        <w:t xml:space="preserve"> as estimated for twenty four months full time assignment in implementing the project activities. The positions are Project Director-1</w:t>
      </w:r>
      <w:r w:rsidR="00875F26">
        <w:t>,Deputy Project Director-1,</w:t>
      </w:r>
      <w:r w:rsidR="00E220CC">
        <w:t xml:space="preserve"> Manager-</w:t>
      </w:r>
      <w:r w:rsidR="00875F26">
        <w:t>1</w:t>
      </w:r>
      <w:r w:rsidR="00E220CC">
        <w:t xml:space="preserve">, Assistant Engr.- </w:t>
      </w:r>
      <w:r w:rsidR="00875F26">
        <w:t xml:space="preserve">1 </w:t>
      </w:r>
      <w:r w:rsidR="00E220CC">
        <w:t>and Assistant Manager-</w:t>
      </w:r>
      <w:r w:rsidR="00875F26">
        <w:t>1</w:t>
      </w:r>
      <w:r w:rsidR="00E220CC">
        <w:t xml:space="preserve">. The other </w:t>
      </w:r>
      <w:r w:rsidR="00875F26">
        <w:t>3</w:t>
      </w:r>
      <w:r w:rsidR="00E220CC">
        <w:t xml:space="preserve"> skilled and 5 unskilled staff will be engaged during the implementation of the project.     </w:t>
      </w:r>
    </w:p>
    <w:p w:rsidR="00E220CC" w:rsidRPr="00CB279F" w:rsidRDefault="00E220CC" w:rsidP="00E220CC">
      <w:pPr>
        <w:spacing w:line="276" w:lineRule="auto"/>
      </w:pPr>
    </w:p>
    <w:p w:rsidR="00E220CC" w:rsidRPr="00C24D81" w:rsidRDefault="00C24D81" w:rsidP="00C24D81">
      <w:pPr>
        <w:pStyle w:val="Heading2"/>
        <w:ind w:left="0"/>
        <w:rPr>
          <w:rFonts w:ascii="Times New Roman" w:hAnsi="Times New Roman" w:cs="Times New Roman"/>
          <w:sz w:val="24"/>
          <w:szCs w:val="24"/>
        </w:rPr>
      </w:pPr>
      <w:bookmarkStart w:id="137" w:name="_Toc364098305"/>
      <w:r>
        <w:rPr>
          <w:rFonts w:ascii="Times New Roman" w:hAnsi="Times New Roman" w:cs="Times New Roman"/>
          <w:sz w:val="24"/>
          <w:szCs w:val="24"/>
        </w:rPr>
        <w:t>8.2</w:t>
      </w:r>
      <w:r>
        <w:rPr>
          <w:rFonts w:ascii="Times New Roman" w:hAnsi="Times New Roman" w:cs="Times New Roman"/>
          <w:sz w:val="24"/>
          <w:szCs w:val="24"/>
        </w:rPr>
        <w:tab/>
      </w:r>
      <w:r w:rsidR="00E220CC" w:rsidRPr="00C24D81">
        <w:rPr>
          <w:rFonts w:ascii="Times New Roman" w:hAnsi="Times New Roman" w:cs="Times New Roman"/>
          <w:sz w:val="24"/>
          <w:szCs w:val="24"/>
        </w:rPr>
        <w:t>Availability of Appropriate Technology and Equipment</w:t>
      </w:r>
      <w:bookmarkEnd w:id="137"/>
    </w:p>
    <w:p w:rsidR="00E220CC" w:rsidRPr="00CB279F" w:rsidRDefault="00E220CC" w:rsidP="00E220CC">
      <w:pPr>
        <w:spacing w:line="276" w:lineRule="auto"/>
      </w:pPr>
    </w:p>
    <w:p w:rsidR="00C24D81" w:rsidRDefault="00DA1BE5" w:rsidP="00875F26">
      <w:pPr>
        <w:spacing w:line="276" w:lineRule="auto"/>
        <w:ind w:left="0"/>
        <w:rPr>
          <w:b/>
        </w:rPr>
      </w:pPr>
      <w:r>
        <w:t>173.</w:t>
      </w:r>
      <w:r>
        <w:tab/>
      </w:r>
      <w:r w:rsidR="00E220CC" w:rsidRPr="00CB279F">
        <w:t xml:space="preserve">A monitoring program will be implemented for </w:t>
      </w:r>
      <w:r w:rsidR="00923C85">
        <w:t xml:space="preserve">construction of access road </w:t>
      </w:r>
      <w:r w:rsidR="00E220CC" w:rsidRPr="00CB279F">
        <w:t xml:space="preserve">in the project. Scientific environmental monitoring is required for implementation of the proposed project and environmental management plan. Specific monitoring parameters will help to achieve the monitoring objective and ensure environmental quality. Crop damage compensation process, waste management, drinking water quality around the project sites will be regularly checked, tree plantation, irrigation networks, quality of ambient air, noise, river </w:t>
      </w:r>
      <w:r w:rsidR="00E220CC">
        <w:t xml:space="preserve">water </w:t>
      </w:r>
      <w:r w:rsidR="00E220CC" w:rsidRPr="00CB279F">
        <w:t>and health &amp; safety of officers &amp; laborers involved in the project and employment of laborer etc. should be monitored periodically to ensure pollution free environment in the project site</w:t>
      </w:r>
      <w:r w:rsidR="00923C85">
        <w:t xml:space="preserve">. </w:t>
      </w:r>
      <w:r w:rsidR="00E220CC" w:rsidRPr="00CB279F">
        <w:t xml:space="preserve">Environmental parameters to be monitored along with sampling site, frequency of data collection, method and the responsible agencies are indicated in the following matrix </w:t>
      </w:r>
      <w:r w:rsidR="00E220CC" w:rsidRPr="00CB279F">
        <w:rPr>
          <w:b/>
        </w:rPr>
        <w:t xml:space="preserve">Table </w:t>
      </w:r>
      <w:r w:rsidR="007029A2">
        <w:rPr>
          <w:b/>
        </w:rPr>
        <w:t>10</w:t>
      </w:r>
    </w:p>
    <w:p w:rsidR="00875F26" w:rsidRPr="00875F26" w:rsidRDefault="00875F26" w:rsidP="00875F26">
      <w:pPr>
        <w:spacing w:line="276" w:lineRule="auto"/>
        <w:ind w:left="0"/>
      </w:pPr>
    </w:p>
    <w:p w:rsidR="00E220CC" w:rsidRPr="00CB279F" w:rsidRDefault="00E220CC" w:rsidP="00112CEF">
      <w:pPr>
        <w:spacing w:line="276" w:lineRule="auto"/>
        <w:ind w:left="1170" w:hanging="1170"/>
        <w:rPr>
          <w:b/>
        </w:rPr>
      </w:pPr>
      <w:r>
        <w:rPr>
          <w:b/>
        </w:rPr>
        <w:t xml:space="preserve">Table </w:t>
      </w:r>
      <w:r w:rsidR="007029A2">
        <w:rPr>
          <w:b/>
        </w:rPr>
        <w:t>10</w:t>
      </w:r>
      <w:r w:rsidRPr="00CB279F">
        <w:rPr>
          <w:b/>
        </w:rPr>
        <w:tab/>
        <w:t>Monitoring Parameters, Data Collection Method and the Responsible Agencies</w:t>
      </w:r>
    </w:p>
    <w:p w:rsidR="00E220CC" w:rsidRPr="003F48C3" w:rsidRDefault="00E220CC" w:rsidP="00E220CC">
      <w:pPr>
        <w:spacing w:line="276" w:lineRule="auto"/>
        <w:rPr>
          <w:b/>
          <w:sz w:val="10"/>
        </w:rPr>
      </w:pPr>
    </w:p>
    <w:tbl>
      <w:tblPr>
        <w:tblW w:w="5539"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2362"/>
        <w:gridCol w:w="2168"/>
        <w:gridCol w:w="2065"/>
        <w:gridCol w:w="2224"/>
        <w:gridCol w:w="1517"/>
      </w:tblGrid>
      <w:tr w:rsidR="00E220CC" w:rsidRPr="00CB279F" w:rsidTr="00B3784D">
        <w:tc>
          <w:tcPr>
            <w:tcW w:w="1142" w:type="pct"/>
            <w:tcBorders>
              <w:top w:val="double" w:sz="4" w:space="0" w:color="auto"/>
              <w:bottom w:val="single" w:sz="4" w:space="0" w:color="auto"/>
            </w:tcBorders>
            <w:shd w:val="clear" w:color="auto" w:fill="CCCCCC"/>
          </w:tcPr>
          <w:p w:rsidR="00E220CC" w:rsidRPr="00CB279F" w:rsidRDefault="00E220CC" w:rsidP="00583747">
            <w:pPr>
              <w:jc w:val="center"/>
              <w:rPr>
                <w:b/>
              </w:rPr>
            </w:pPr>
            <w:r w:rsidRPr="00CB279F">
              <w:rPr>
                <w:b/>
              </w:rPr>
              <w:t>Parameter/ Issues</w:t>
            </w:r>
          </w:p>
        </w:tc>
        <w:tc>
          <w:tcPr>
            <w:tcW w:w="1049" w:type="pct"/>
            <w:tcBorders>
              <w:top w:val="double" w:sz="4" w:space="0" w:color="auto"/>
              <w:bottom w:val="single" w:sz="4" w:space="0" w:color="auto"/>
            </w:tcBorders>
            <w:shd w:val="clear" w:color="auto" w:fill="CCCCCC"/>
          </w:tcPr>
          <w:p w:rsidR="00E220CC" w:rsidRPr="00CB279F" w:rsidRDefault="00E220CC" w:rsidP="00583747">
            <w:pPr>
              <w:jc w:val="center"/>
              <w:rPr>
                <w:b/>
              </w:rPr>
            </w:pPr>
            <w:r w:rsidRPr="00CB279F">
              <w:rPr>
                <w:b/>
              </w:rPr>
              <w:t>Sampling site/ study area</w:t>
            </w:r>
          </w:p>
        </w:tc>
        <w:tc>
          <w:tcPr>
            <w:tcW w:w="999" w:type="pct"/>
            <w:tcBorders>
              <w:top w:val="double" w:sz="4" w:space="0" w:color="auto"/>
              <w:bottom w:val="single" w:sz="4" w:space="0" w:color="auto"/>
            </w:tcBorders>
            <w:shd w:val="clear" w:color="auto" w:fill="CCCCCC"/>
          </w:tcPr>
          <w:p w:rsidR="00E220CC" w:rsidRPr="00CB279F" w:rsidRDefault="00E220CC" w:rsidP="00583747">
            <w:pPr>
              <w:jc w:val="center"/>
              <w:rPr>
                <w:b/>
              </w:rPr>
            </w:pPr>
            <w:r w:rsidRPr="00CB279F">
              <w:rPr>
                <w:b/>
              </w:rPr>
              <w:t xml:space="preserve">Frequency </w:t>
            </w:r>
          </w:p>
        </w:tc>
        <w:tc>
          <w:tcPr>
            <w:tcW w:w="1076" w:type="pct"/>
            <w:tcBorders>
              <w:top w:val="double" w:sz="4" w:space="0" w:color="auto"/>
              <w:bottom w:val="single" w:sz="4" w:space="0" w:color="auto"/>
            </w:tcBorders>
            <w:shd w:val="clear" w:color="auto" w:fill="CCCCCC"/>
          </w:tcPr>
          <w:p w:rsidR="00E220CC" w:rsidRPr="00CB279F" w:rsidRDefault="00E220CC" w:rsidP="00583747">
            <w:pPr>
              <w:jc w:val="center"/>
              <w:rPr>
                <w:b/>
              </w:rPr>
            </w:pPr>
            <w:r w:rsidRPr="00CB279F">
              <w:rPr>
                <w:b/>
              </w:rPr>
              <w:t>Laboratory/ Method</w:t>
            </w:r>
          </w:p>
        </w:tc>
        <w:tc>
          <w:tcPr>
            <w:tcW w:w="735" w:type="pct"/>
            <w:tcBorders>
              <w:top w:val="double" w:sz="4" w:space="0" w:color="auto"/>
              <w:bottom w:val="single" w:sz="4" w:space="0" w:color="auto"/>
            </w:tcBorders>
            <w:shd w:val="clear" w:color="auto" w:fill="CCCCCC"/>
          </w:tcPr>
          <w:p w:rsidR="00E220CC" w:rsidRPr="00CB279F" w:rsidRDefault="00E220CC" w:rsidP="00487F79">
            <w:pPr>
              <w:ind w:left="60"/>
              <w:jc w:val="center"/>
              <w:rPr>
                <w:b/>
              </w:rPr>
            </w:pPr>
            <w:r w:rsidRPr="00CB279F">
              <w:rPr>
                <w:b/>
              </w:rPr>
              <w:t>Responsible agency</w:t>
            </w:r>
          </w:p>
        </w:tc>
      </w:tr>
      <w:tr w:rsidR="00E220CC" w:rsidRPr="00CB279F" w:rsidTr="00B3784D">
        <w:tc>
          <w:tcPr>
            <w:tcW w:w="1142" w:type="pct"/>
            <w:tcBorders>
              <w:top w:val="single" w:sz="4" w:space="0" w:color="auto"/>
            </w:tcBorders>
          </w:tcPr>
          <w:p w:rsidR="00E220CC" w:rsidRPr="00CB279F" w:rsidRDefault="00E220CC" w:rsidP="00487F79">
            <w:pPr>
              <w:ind w:left="57"/>
            </w:pPr>
            <w:r w:rsidRPr="00CB279F">
              <w:t xml:space="preserve">Awareness training on safety, risk, emergency response when accident will occur </w:t>
            </w:r>
          </w:p>
        </w:tc>
        <w:tc>
          <w:tcPr>
            <w:tcW w:w="1049" w:type="pct"/>
            <w:tcBorders>
              <w:top w:val="single" w:sz="4" w:space="0" w:color="auto"/>
            </w:tcBorders>
          </w:tcPr>
          <w:p w:rsidR="00E220CC" w:rsidRPr="00CB279F" w:rsidRDefault="00E220CC" w:rsidP="00487F79">
            <w:pPr>
              <w:ind w:left="0"/>
            </w:pPr>
            <w:r w:rsidRPr="00CB279F">
              <w:t>Among the affected people</w:t>
            </w:r>
          </w:p>
        </w:tc>
        <w:tc>
          <w:tcPr>
            <w:tcW w:w="999" w:type="pct"/>
            <w:tcBorders>
              <w:top w:val="single" w:sz="4" w:space="0" w:color="auto"/>
            </w:tcBorders>
          </w:tcPr>
          <w:p w:rsidR="00E220CC" w:rsidRPr="00CB279F" w:rsidRDefault="00E220CC" w:rsidP="00487F79">
            <w:pPr>
              <w:ind w:left="0"/>
            </w:pPr>
            <w:r w:rsidRPr="00CB279F">
              <w:t>Twice a year</w:t>
            </w:r>
          </w:p>
        </w:tc>
        <w:tc>
          <w:tcPr>
            <w:tcW w:w="1076" w:type="pct"/>
            <w:tcBorders>
              <w:top w:val="single" w:sz="4" w:space="0" w:color="auto"/>
            </w:tcBorders>
          </w:tcPr>
          <w:p w:rsidR="00E220CC" w:rsidRPr="00CB279F" w:rsidRDefault="00E220CC" w:rsidP="00583747"/>
        </w:tc>
        <w:tc>
          <w:tcPr>
            <w:tcW w:w="735" w:type="pct"/>
            <w:tcBorders>
              <w:top w:val="single" w:sz="4" w:space="0" w:color="auto"/>
            </w:tcBorders>
          </w:tcPr>
          <w:p w:rsidR="00E220CC" w:rsidRPr="00CB279F" w:rsidRDefault="002F3820" w:rsidP="00487F79">
            <w:pPr>
              <w:ind w:left="60"/>
            </w:pPr>
            <w:r>
              <w:t>KHTPA</w:t>
            </w:r>
            <w:r w:rsidR="00E220CC" w:rsidRPr="00CB279F">
              <w:t xml:space="preserve">, </w:t>
            </w:r>
            <w:r w:rsidR="00E220CC">
              <w:t>Contractor</w:t>
            </w:r>
          </w:p>
        </w:tc>
      </w:tr>
      <w:tr w:rsidR="00E220CC" w:rsidRPr="00CB279F" w:rsidTr="00B3784D">
        <w:tc>
          <w:tcPr>
            <w:tcW w:w="1142" w:type="pct"/>
            <w:tcBorders>
              <w:top w:val="single" w:sz="4" w:space="0" w:color="auto"/>
            </w:tcBorders>
          </w:tcPr>
          <w:p w:rsidR="00E220CC" w:rsidRPr="00CB279F" w:rsidRDefault="00E220CC" w:rsidP="00487F79">
            <w:pPr>
              <w:ind w:left="57"/>
            </w:pPr>
            <w:r w:rsidRPr="00CB279F">
              <w:t xml:space="preserve">Provide fire extinguisher equipment </w:t>
            </w:r>
          </w:p>
        </w:tc>
        <w:tc>
          <w:tcPr>
            <w:tcW w:w="1049" w:type="pct"/>
            <w:tcBorders>
              <w:top w:val="single" w:sz="4" w:space="0" w:color="auto"/>
            </w:tcBorders>
          </w:tcPr>
          <w:p w:rsidR="00E220CC" w:rsidRPr="00CB279F" w:rsidRDefault="00E220CC" w:rsidP="00487F79">
            <w:pPr>
              <w:ind w:left="0"/>
            </w:pPr>
            <w:r w:rsidRPr="00CB279F">
              <w:t>Project area</w:t>
            </w:r>
            <w:r>
              <w:t xml:space="preserve"> during construction</w:t>
            </w:r>
          </w:p>
        </w:tc>
        <w:tc>
          <w:tcPr>
            <w:tcW w:w="999" w:type="pct"/>
            <w:tcBorders>
              <w:top w:val="single" w:sz="4" w:space="0" w:color="auto"/>
            </w:tcBorders>
          </w:tcPr>
          <w:p w:rsidR="00E220CC" w:rsidRPr="00CB279F" w:rsidRDefault="00E220CC" w:rsidP="00487F79">
            <w:pPr>
              <w:ind w:left="0"/>
            </w:pPr>
            <w:r w:rsidRPr="00CB279F">
              <w:t>Once a year</w:t>
            </w:r>
          </w:p>
        </w:tc>
        <w:tc>
          <w:tcPr>
            <w:tcW w:w="1076" w:type="pct"/>
            <w:tcBorders>
              <w:top w:val="single" w:sz="4" w:space="0" w:color="auto"/>
            </w:tcBorders>
          </w:tcPr>
          <w:p w:rsidR="00E220CC" w:rsidRPr="00CB279F" w:rsidRDefault="00E220CC" w:rsidP="00583747"/>
        </w:tc>
        <w:tc>
          <w:tcPr>
            <w:tcW w:w="735" w:type="pct"/>
            <w:tcBorders>
              <w:top w:val="single" w:sz="4" w:space="0" w:color="auto"/>
            </w:tcBorders>
          </w:tcPr>
          <w:p w:rsidR="00E220CC" w:rsidRPr="00CB279F" w:rsidRDefault="002F3820" w:rsidP="00487F79">
            <w:pPr>
              <w:ind w:left="0"/>
            </w:pPr>
            <w:r>
              <w:t>KHTPA</w:t>
            </w:r>
          </w:p>
        </w:tc>
      </w:tr>
      <w:tr w:rsidR="00E220CC" w:rsidRPr="00CB279F" w:rsidTr="00B3784D">
        <w:tc>
          <w:tcPr>
            <w:tcW w:w="1142" w:type="pct"/>
            <w:tcBorders>
              <w:top w:val="single" w:sz="4" w:space="0" w:color="auto"/>
            </w:tcBorders>
          </w:tcPr>
          <w:p w:rsidR="00E220CC" w:rsidRPr="00CB279F" w:rsidRDefault="00E220CC" w:rsidP="00487F79">
            <w:pPr>
              <w:ind w:left="57"/>
            </w:pPr>
            <w:r w:rsidRPr="00CB279F">
              <w:t>Provide safety equipment</w:t>
            </w:r>
          </w:p>
        </w:tc>
        <w:tc>
          <w:tcPr>
            <w:tcW w:w="1049" w:type="pct"/>
            <w:tcBorders>
              <w:top w:val="single" w:sz="4" w:space="0" w:color="auto"/>
            </w:tcBorders>
          </w:tcPr>
          <w:p w:rsidR="00E220CC" w:rsidRPr="00CB279F" w:rsidRDefault="00E220CC" w:rsidP="00487F79">
            <w:pPr>
              <w:ind w:left="0"/>
            </w:pPr>
            <w:r w:rsidRPr="00CB279F">
              <w:t>Among the affected people</w:t>
            </w:r>
          </w:p>
        </w:tc>
        <w:tc>
          <w:tcPr>
            <w:tcW w:w="999" w:type="pct"/>
            <w:tcBorders>
              <w:top w:val="single" w:sz="4" w:space="0" w:color="auto"/>
            </w:tcBorders>
          </w:tcPr>
          <w:p w:rsidR="00E220CC" w:rsidRPr="00CB279F" w:rsidRDefault="00E220CC" w:rsidP="00487F79">
            <w:pPr>
              <w:ind w:left="0"/>
            </w:pPr>
            <w:r w:rsidRPr="00CB279F">
              <w:t>Once a year</w:t>
            </w:r>
          </w:p>
        </w:tc>
        <w:tc>
          <w:tcPr>
            <w:tcW w:w="1076" w:type="pct"/>
            <w:tcBorders>
              <w:top w:val="single" w:sz="4" w:space="0" w:color="auto"/>
            </w:tcBorders>
          </w:tcPr>
          <w:p w:rsidR="00E220CC" w:rsidRPr="00CB279F" w:rsidRDefault="00E220CC" w:rsidP="00583747"/>
        </w:tc>
        <w:tc>
          <w:tcPr>
            <w:tcW w:w="735" w:type="pct"/>
            <w:tcBorders>
              <w:top w:val="single" w:sz="4" w:space="0" w:color="auto"/>
            </w:tcBorders>
          </w:tcPr>
          <w:p w:rsidR="00E220CC" w:rsidRPr="00CB279F" w:rsidRDefault="002F3820" w:rsidP="00487F79">
            <w:pPr>
              <w:ind w:left="0"/>
            </w:pPr>
            <w:r>
              <w:t>KHTPA</w:t>
            </w:r>
          </w:p>
        </w:tc>
      </w:tr>
      <w:tr w:rsidR="00E220CC" w:rsidRPr="00CB279F" w:rsidTr="00B3784D">
        <w:tc>
          <w:tcPr>
            <w:tcW w:w="1142" w:type="pct"/>
            <w:tcBorders>
              <w:top w:val="single" w:sz="4" w:space="0" w:color="auto"/>
            </w:tcBorders>
          </w:tcPr>
          <w:p w:rsidR="00E220CC" w:rsidRPr="00CB279F" w:rsidRDefault="00E220CC" w:rsidP="00487F79">
            <w:pPr>
              <w:ind w:left="57"/>
            </w:pPr>
            <w:r w:rsidRPr="00CB279F">
              <w:t>Health and safety</w:t>
            </w:r>
          </w:p>
        </w:tc>
        <w:tc>
          <w:tcPr>
            <w:tcW w:w="1049" w:type="pct"/>
            <w:tcBorders>
              <w:top w:val="single" w:sz="4" w:space="0" w:color="auto"/>
            </w:tcBorders>
          </w:tcPr>
          <w:p w:rsidR="00E220CC" w:rsidRPr="00CB279F" w:rsidRDefault="00E220CC" w:rsidP="00487F79">
            <w:pPr>
              <w:ind w:left="0"/>
            </w:pPr>
            <w:r w:rsidRPr="00CB279F">
              <w:t>Project area</w:t>
            </w:r>
          </w:p>
        </w:tc>
        <w:tc>
          <w:tcPr>
            <w:tcW w:w="999" w:type="pct"/>
            <w:tcBorders>
              <w:top w:val="single" w:sz="4" w:space="0" w:color="auto"/>
            </w:tcBorders>
          </w:tcPr>
          <w:p w:rsidR="00E220CC" w:rsidRPr="00CB279F" w:rsidRDefault="00E220CC" w:rsidP="00487F79">
            <w:pPr>
              <w:ind w:left="0"/>
            </w:pPr>
            <w:r w:rsidRPr="00CB279F">
              <w:t>Once a month</w:t>
            </w:r>
          </w:p>
        </w:tc>
        <w:tc>
          <w:tcPr>
            <w:tcW w:w="1076" w:type="pct"/>
            <w:tcBorders>
              <w:top w:val="single" w:sz="4" w:space="0" w:color="auto"/>
            </w:tcBorders>
          </w:tcPr>
          <w:p w:rsidR="00E220CC" w:rsidRPr="00CB279F" w:rsidRDefault="00E220CC" w:rsidP="00923C85">
            <w:pPr>
              <w:ind w:left="-56"/>
            </w:pPr>
            <w:r w:rsidRPr="00CB279F">
              <w:t xml:space="preserve">Inspection of health and safety of inhabitant, labour and others people involve in the </w:t>
            </w:r>
            <w:r w:rsidR="00923C85">
              <w:t>road construction wo</w:t>
            </w:r>
            <w:r>
              <w:t xml:space="preserve">rk </w:t>
            </w:r>
          </w:p>
        </w:tc>
        <w:tc>
          <w:tcPr>
            <w:tcW w:w="735" w:type="pct"/>
            <w:tcBorders>
              <w:top w:val="single" w:sz="4" w:space="0" w:color="auto"/>
            </w:tcBorders>
          </w:tcPr>
          <w:p w:rsidR="00E220CC" w:rsidRPr="00CB279F" w:rsidRDefault="002F3820" w:rsidP="00487F79">
            <w:pPr>
              <w:ind w:left="0"/>
            </w:pPr>
            <w:r>
              <w:t>KHTPA</w:t>
            </w:r>
          </w:p>
        </w:tc>
      </w:tr>
      <w:tr w:rsidR="00E220CC" w:rsidRPr="00CB279F" w:rsidTr="00B3784D">
        <w:tc>
          <w:tcPr>
            <w:tcW w:w="1142" w:type="pct"/>
            <w:tcBorders>
              <w:top w:val="single" w:sz="4" w:space="0" w:color="auto"/>
            </w:tcBorders>
          </w:tcPr>
          <w:p w:rsidR="00E220CC" w:rsidRPr="00CB279F" w:rsidRDefault="00E220CC" w:rsidP="00487F79">
            <w:pPr>
              <w:ind w:left="57"/>
            </w:pPr>
            <w:r w:rsidRPr="00CB279F">
              <w:t>Compensation of crop damage</w:t>
            </w:r>
          </w:p>
        </w:tc>
        <w:tc>
          <w:tcPr>
            <w:tcW w:w="1049" w:type="pct"/>
            <w:tcBorders>
              <w:top w:val="single" w:sz="4" w:space="0" w:color="auto"/>
            </w:tcBorders>
          </w:tcPr>
          <w:p w:rsidR="00E220CC" w:rsidRPr="00CB279F" w:rsidRDefault="00E220CC" w:rsidP="00B3784D">
            <w:pPr>
              <w:ind w:left="37"/>
            </w:pPr>
            <w:r>
              <w:t xml:space="preserve">Along the </w:t>
            </w:r>
            <w:r w:rsidR="00B3784D">
              <w:t>road</w:t>
            </w:r>
            <w:r>
              <w:t xml:space="preserve"> alignment </w:t>
            </w:r>
          </w:p>
        </w:tc>
        <w:tc>
          <w:tcPr>
            <w:tcW w:w="999" w:type="pct"/>
            <w:tcBorders>
              <w:top w:val="single" w:sz="4" w:space="0" w:color="auto"/>
            </w:tcBorders>
          </w:tcPr>
          <w:p w:rsidR="00E220CC" w:rsidRPr="00CB279F" w:rsidRDefault="00E220CC" w:rsidP="00487F79">
            <w:pPr>
              <w:ind w:left="29"/>
            </w:pPr>
            <w:r w:rsidRPr="00CB279F">
              <w:t>As required</w:t>
            </w:r>
          </w:p>
        </w:tc>
        <w:tc>
          <w:tcPr>
            <w:tcW w:w="1076" w:type="pct"/>
            <w:tcBorders>
              <w:top w:val="single" w:sz="4" w:space="0" w:color="auto"/>
            </w:tcBorders>
          </w:tcPr>
          <w:p w:rsidR="00E220CC" w:rsidRPr="00CB279F" w:rsidRDefault="00E220CC" w:rsidP="00583747"/>
        </w:tc>
        <w:tc>
          <w:tcPr>
            <w:tcW w:w="735" w:type="pct"/>
            <w:tcBorders>
              <w:top w:val="single" w:sz="4" w:space="0" w:color="auto"/>
            </w:tcBorders>
          </w:tcPr>
          <w:p w:rsidR="00E220CC" w:rsidRPr="00CB279F" w:rsidRDefault="002F3820" w:rsidP="00487F79">
            <w:pPr>
              <w:ind w:left="-30"/>
            </w:pPr>
            <w:r>
              <w:t>KHTPA</w:t>
            </w:r>
            <w:r w:rsidR="00E220CC" w:rsidRPr="00CB279F">
              <w:t>, Con</w:t>
            </w:r>
            <w:r w:rsidR="00E220CC">
              <w:t>tractor</w:t>
            </w:r>
            <w:r w:rsidR="00E220CC" w:rsidRPr="00CB279F">
              <w:t xml:space="preserve"> and DC Office, Upazila Administration, Union </w:t>
            </w:r>
            <w:r w:rsidR="00E220CC">
              <w:t>P</w:t>
            </w:r>
            <w:r w:rsidR="00E220CC" w:rsidRPr="00CB279F">
              <w:t>arishad</w:t>
            </w:r>
          </w:p>
        </w:tc>
      </w:tr>
      <w:tr w:rsidR="00E220CC" w:rsidRPr="00CB279F" w:rsidTr="00B3784D">
        <w:tc>
          <w:tcPr>
            <w:tcW w:w="1142" w:type="pct"/>
          </w:tcPr>
          <w:p w:rsidR="00E220CC" w:rsidRPr="00CB279F" w:rsidRDefault="00E220CC" w:rsidP="00487F79">
            <w:pPr>
              <w:ind w:left="57"/>
            </w:pPr>
            <w:r w:rsidRPr="00CB279F">
              <w:t xml:space="preserve">Ambient air quality </w:t>
            </w:r>
          </w:p>
        </w:tc>
        <w:tc>
          <w:tcPr>
            <w:tcW w:w="1049" w:type="pct"/>
          </w:tcPr>
          <w:p w:rsidR="00E220CC" w:rsidRPr="00CB279F" w:rsidRDefault="00E220CC" w:rsidP="00B3784D">
            <w:pPr>
              <w:ind w:left="-53"/>
            </w:pPr>
            <w:r w:rsidRPr="00CB279F">
              <w:t xml:space="preserve">Near the </w:t>
            </w:r>
            <w:r w:rsidR="00B3784D">
              <w:t xml:space="preserve">road junction </w:t>
            </w:r>
          </w:p>
        </w:tc>
        <w:tc>
          <w:tcPr>
            <w:tcW w:w="999" w:type="pct"/>
          </w:tcPr>
          <w:p w:rsidR="00E220CC" w:rsidRPr="00CB279F" w:rsidRDefault="00E220CC" w:rsidP="00487F79">
            <w:pPr>
              <w:ind w:left="0"/>
            </w:pPr>
            <w:r>
              <w:t>Q</w:t>
            </w:r>
            <w:r w:rsidRPr="00CB279F">
              <w:t xml:space="preserve">uarterly </w:t>
            </w:r>
          </w:p>
        </w:tc>
        <w:tc>
          <w:tcPr>
            <w:tcW w:w="1076" w:type="pct"/>
          </w:tcPr>
          <w:p w:rsidR="00E220CC" w:rsidRPr="00CB279F" w:rsidRDefault="00E220CC" w:rsidP="00487F79">
            <w:pPr>
              <w:ind w:left="34"/>
            </w:pPr>
            <w:r w:rsidRPr="00CB279F">
              <w:t>D</w:t>
            </w:r>
            <w:r>
              <w:t>o</w:t>
            </w:r>
            <w:r w:rsidRPr="00CB279F">
              <w:t>E</w:t>
            </w:r>
          </w:p>
          <w:p w:rsidR="00E220CC" w:rsidRPr="00CB279F" w:rsidRDefault="00E220CC" w:rsidP="00B3784D">
            <w:pPr>
              <w:ind w:left="34"/>
            </w:pPr>
            <w:r w:rsidRPr="00CB279F">
              <w:t>CO</w:t>
            </w:r>
            <w:r w:rsidRPr="00CB279F">
              <w:rPr>
                <w:vertAlign w:val="subscript"/>
              </w:rPr>
              <w:t>2</w:t>
            </w:r>
            <w:r w:rsidRPr="00CB279F">
              <w:t>, SOx, NOx, SPM</w:t>
            </w:r>
          </w:p>
        </w:tc>
        <w:tc>
          <w:tcPr>
            <w:tcW w:w="735" w:type="pct"/>
          </w:tcPr>
          <w:p w:rsidR="00E220CC" w:rsidRPr="00CB279F" w:rsidRDefault="002F3820" w:rsidP="00487F79">
            <w:pPr>
              <w:ind w:left="-30"/>
            </w:pPr>
            <w:r>
              <w:t>KHTPA</w:t>
            </w:r>
            <w:r w:rsidR="00E220CC" w:rsidRPr="00CB279F">
              <w:t xml:space="preserve"> and contractor</w:t>
            </w:r>
          </w:p>
        </w:tc>
      </w:tr>
      <w:tr w:rsidR="00E220CC" w:rsidRPr="00CB279F" w:rsidTr="00B3784D">
        <w:tc>
          <w:tcPr>
            <w:tcW w:w="1142" w:type="pct"/>
          </w:tcPr>
          <w:p w:rsidR="00E220CC" w:rsidRPr="00CB279F" w:rsidRDefault="00E220CC" w:rsidP="00487F79">
            <w:pPr>
              <w:ind w:left="57"/>
            </w:pPr>
            <w:r w:rsidRPr="00CB279F">
              <w:t>Noise quality</w:t>
            </w:r>
          </w:p>
        </w:tc>
        <w:tc>
          <w:tcPr>
            <w:tcW w:w="1049" w:type="pct"/>
          </w:tcPr>
          <w:p w:rsidR="00E220CC" w:rsidRPr="00CB279F" w:rsidRDefault="00B3784D" w:rsidP="00487F79">
            <w:pPr>
              <w:ind w:left="-53"/>
            </w:pPr>
            <w:r w:rsidRPr="00CB279F">
              <w:t xml:space="preserve">Near the </w:t>
            </w:r>
            <w:r>
              <w:t>road junction</w:t>
            </w:r>
          </w:p>
        </w:tc>
        <w:tc>
          <w:tcPr>
            <w:tcW w:w="999" w:type="pct"/>
          </w:tcPr>
          <w:p w:rsidR="00E220CC" w:rsidRPr="00CB279F" w:rsidRDefault="00112CEF" w:rsidP="00487F79">
            <w:pPr>
              <w:ind w:left="0"/>
            </w:pPr>
            <w:r>
              <w:t>Day and night time,</w:t>
            </w:r>
            <w:r w:rsidR="00E220CC">
              <w:t>quarterly</w:t>
            </w:r>
          </w:p>
        </w:tc>
        <w:tc>
          <w:tcPr>
            <w:tcW w:w="1076" w:type="pct"/>
          </w:tcPr>
          <w:p w:rsidR="00E220CC" w:rsidRDefault="00E220CC" w:rsidP="00487F79">
            <w:pPr>
              <w:ind w:left="34"/>
            </w:pPr>
            <w:r w:rsidRPr="00CB279F">
              <w:t>D</w:t>
            </w:r>
            <w:r>
              <w:t>o</w:t>
            </w:r>
            <w:r w:rsidRPr="00CB279F">
              <w:t xml:space="preserve">E </w:t>
            </w:r>
          </w:p>
          <w:p w:rsidR="00E220CC" w:rsidRPr="00CB279F" w:rsidRDefault="00E220CC" w:rsidP="00487F79">
            <w:pPr>
              <w:ind w:left="34"/>
            </w:pPr>
            <w:r w:rsidRPr="00CB279F">
              <w:t>Noise level in dB(A)</w:t>
            </w:r>
          </w:p>
        </w:tc>
        <w:tc>
          <w:tcPr>
            <w:tcW w:w="735" w:type="pct"/>
          </w:tcPr>
          <w:p w:rsidR="00E220CC" w:rsidRPr="00CB279F" w:rsidRDefault="002F3820" w:rsidP="00487F79">
            <w:pPr>
              <w:ind w:left="0"/>
            </w:pPr>
            <w:r>
              <w:t>KHTPA</w:t>
            </w:r>
            <w:r w:rsidR="00E220CC" w:rsidRPr="00CB279F">
              <w:t>&amp; contractor</w:t>
            </w:r>
          </w:p>
        </w:tc>
      </w:tr>
      <w:tr w:rsidR="00E220CC" w:rsidRPr="00CB279F" w:rsidTr="00B3784D">
        <w:tc>
          <w:tcPr>
            <w:tcW w:w="1142" w:type="pct"/>
          </w:tcPr>
          <w:p w:rsidR="00E220CC" w:rsidRPr="00CB279F" w:rsidRDefault="00E220CC" w:rsidP="00487F79">
            <w:pPr>
              <w:ind w:left="57"/>
            </w:pPr>
            <w:r w:rsidRPr="00CB279F">
              <w:t>Surface water quality of fish habitat</w:t>
            </w:r>
          </w:p>
        </w:tc>
        <w:tc>
          <w:tcPr>
            <w:tcW w:w="1049" w:type="pct"/>
          </w:tcPr>
          <w:p w:rsidR="00E220CC" w:rsidRPr="00CB279F" w:rsidRDefault="00B3784D" w:rsidP="00487F79">
            <w:pPr>
              <w:ind w:left="-53"/>
            </w:pPr>
            <w:r>
              <w:t xml:space="preserve">Pond </w:t>
            </w:r>
          </w:p>
        </w:tc>
        <w:tc>
          <w:tcPr>
            <w:tcW w:w="999" w:type="pct"/>
          </w:tcPr>
          <w:p w:rsidR="00E220CC" w:rsidRPr="00CB279F" w:rsidRDefault="00E220CC" w:rsidP="00487F79">
            <w:pPr>
              <w:ind w:left="0"/>
            </w:pPr>
            <w:r>
              <w:t>Q</w:t>
            </w:r>
            <w:r w:rsidRPr="00CB279F">
              <w:t>uarterly</w:t>
            </w:r>
          </w:p>
        </w:tc>
        <w:tc>
          <w:tcPr>
            <w:tcW w:w="1076" w:type="pct"/>
          </w:tcPr>
          <w:p w:rsidR="00E220CC" w:rsidRDefault="00E220CC" w:rsidP="00487F79">
            <w:pPr>
              <w:ind w:left="34"/>
            </w:pPr>
            <w:r w:rsidRPr="00CB279F">
              <w:t>D</w:t>
            </w:r>
            <w:r>
              <w:t>o</w:t>
            </w:r>
            <w:r w:rsidRPr="00CB279F">
              <w:t xml:space="preserve">E </w:t>
            </w:r>
          </w:p>
          <w:p w:rsidR="00E220CC" w:rsidRPr="00CB279F" w:rsidRDefault="00E220CC" w:rsidP="00487F79">
            <w:pPr>
              <w:ind w:left="34"/>
            </w:pPr>
            <w:r w:rsidRPr="00CB279F">
              <w:t>Monitor parameters – pH, DO, BOD TSS, TDS</w:t>
            </w:r>
          </w:p>
        </w:tc>
        <w:tc>
          <w:tcPr>
            <w:tcW w:w="735" w:type="pct"/>
          </w:tcPr>
          <w:p w:rsidR="00E220CC" w:rsidRPr="00CB279F" w:rsidRDefault="002F3820" w:rsidP="00487F79">
            <w:pPr>
              <w:ind w:left="0"/>
            </w:pPr>
            <w:r>
              <w:t>KHTPA</w:t>
            </w:r>
          </w:p>
        </w:tc>
      </w:tr>
      <w:tr w:rsidR="00E220CC" w:rsidRPr="00CB279F" w:rsidTr="00B3784D">
        <w:tc>
          <w:tcPr>
            <w:tcW w:w="1142" w:type="pct"/>
          </w:tcPr>
          <w:p w:rsidR="00E220CC" w:rsidRPr="00CB279F" w:rsidRDefault="00E220CC" w:rsidP="00487F79">
            <w:pPr>
              <w:ind w:left="57"/>
            </w:pPr>
            <w:r w:rsidRPr="00CB279F">
              <w:t>Ground Water</w:t>
            </w:r>
          </w:p>
        </w:tc>
        <w:tc>
          <w:tcPr>
            <w:tcW w:w="1049" w:type="pct"/>
          </w:tcPr>
          <w:p w:rsidR="00E220CC" w:rsidRPr="00CB279F" w:rsidRDefault="00E220CC" w:rsidP="00487F79">
            <w:pPr>
              <w:ind w:left="-53"/>
            </w:pPr>
            <w:r w:rsidRPr="00CB279F">
              <w:t>Tube well</w:t>
            </w:r>
          </w:p>
        </w:tc>
        <w:tc>
          <w:tcPr>
            <w:tcW w:w="999" w:type="pct"/>
          </w:tcPr>
          <w:p w:rsidR="00E220CC" w:rsidRPr="00CB279F" w:rsidRDefault="00E220CC" w:rsidP="00487F79">
            <w:pPr>
              <w:ind w:left="0"/>
            </w:pPr>
            <w:r w:rsidRPr="00CB279F">
              <w:t>Quarterly</w:t>
            </w:r>
          </w:p>
        </w:tc>
        <w:tc>
          <w:tcPr>
            <w:tcW w:w="1076" w:type="pct"/>
          </w:tcPr>
          <w:p w:rsidR="00E220CC" w:rsidRPr="00CB279F" w:rsidRDefault="00E220CC" w:rsidP="00487F79">
            <w:pPr>
              <w:ind w:left="34"/>
            </w:pPr>
            <w:r w:rsidRPr="00CB279F">
              <w:t>pH, As, Fe, Mn, Ba, NO</w:t>
            </w:r>
            <w:r w:rsidRPr="00CB279F">
              <w:rPr>
                <w:vertAlign w:val="subscript"/>
              </w:rPr>
              <w:t>3</w:t>
            </w:r>
          </w:p>
        </w:tc>
        <w:tc>
          <w:tcPr>
            <w:tcW w:w="735" w:type="pct"/>
          </w:tcPr>
          <w:p w:rsidR="00E220CC" w:rsidRPr="00CB279F" w:rsidRDefault="002F3820" w:rsidP="00487F79">
            <w:pPr>
              <w:ind w:left="-30"/>
            </w:pPr>
            <w:r>
              <w:t>KHTPA</w:t>
            </w:r>
          </w:p>
        </w:tc>
      </w:tr>
      <w:tr w:rsidR="00E220CC" w:rsidRPr="00CB279F" w:rsidTr="00B3784D">
        <w:tc>
          <w:tcPr>
            <w:tcW w:w="1142" w:type="pct"/>
          </w:tcPr>
          <w:p w:rsidR="00E220CC" w:rsidRPr="00CB279F" w:rsidRDefault="00E220CC" w:rsidP="00487F79">
            <w:pPr>
              <w:ind w:left="57"/>
            </w:pPr>
            <w:r w:rsidRPr="00CB279F">
              <w:t>Drinking Water</w:t>
            </w:r>
          </w:p>
        </w:tc>
        <w:tc>
          <w:tcPr>
            <w:tcW w:w="1049" w:type="pct"/>
          </w:tcPr>
          <w:p w:rsidR="00E220CC" w:rsidRPr="00CB279F" w:rsidRDefault="00E220CC" w:rsidP="00487F79">
            <w:pPr>
              <w:ind w:left="-53"/>
            </w:pPr>
          </w:p>
        </w:tc>
        <w:tc>
          <w:tcPr>
            <w:tcW w:w="999" w:type="pct"/>
          </w:tcPr>
          <w:p w:rsidR="00E220CC" w:rsidRPr="00CB279F" w:rsidRDefault="00E220CC" w:rsidP="00487F79">
            <w:pPr>
              <w:ind w:left="0"/>
            </w:pPr>
            <w:r w:rsidRPr="00CB279F">
              <w:t>Quarterly</w:t>
            </w:r>
          </w:p>
        </w:tc>
        <w:tc>
          <w:tcPr>
            <w:tcW w:w="1076" w:type="pct"/>
          </w:tcPr>
          <w:p w:rsidR="00E220CC" w:rsidRDefault="00E220CC" w:rsidP="00487F79">
            <w:pPr>
              <w:ind w:left="34"/>
            </w:pPr>
            <w:r w:rsidRPr="00CB279F">
              <w:t>D</w:t>
            </w:r>
            <w:r>
              <w:t>o</w:t>
            </w:r>
            <w:r w:rsidRPr="00CB279F">
              <w:t xml:space="preserve">E </w:t>
            </w:r>
          </w:p>
          <w:p w:rsidR="00E220CC" w:rsidRPr="00CB279F" w:rsidRDefault="00E220CC" w:rsidP="00487F79">
            <w:pPr>
              <w:ind w:left="34"/>
            </w:pPr>
            <w:r w:rsidRPr="00CB279F">
              <w:t>pH, As, Fe, Mn</w:t>
            </w:r>
          </w:p>
        </w:tc>
        <w:tc>
          <w:tcPr>
            <w:tcW w:w="735" w:type="pct"/>
          </w:tcPr>
          <w:p w:rsidR="00E220CC" w:rsidRPr="00CB279F" w:rsidRDefault="002F3820" w:rsidP="00487F79">
            <w:pPr>
              <w:ind w:left="-30"/>
            </w:pPr>
            <w:r>
              <w:t>KHTPA</w:t>
            </w:r>
          </w:p>
        </w:tc>
      </w:tr>
      <w:tr w:rsidR="00E220CC" w:rsidRPr="00CB279F" w:rsidTr="00B3784D">
        <w:tc>
          <w:tcPr>
            <w:tcW w:w="1142" w:type="pct"/>
          </w:tcPr>
          <w:p w:rsidR="00E220CC" w:rsidRPr="00CB279F" w:rsidRDefault="00E220CC" w:rsidP="00487F79">
            <w:pPr>
              <w:ind w:left="57"/>
            </w:pPr>
            <w:r w:rsidRPr="00CB279F">
              <w:t>Labor employment</w:t>
            </w:r>
          </w:p>
        </w:tc>
        <w:tc>
          <w:tcPr>
            <w:tcW w:w="1049" w:type="pct"/>
          </w:tcPr>
          <w:p w:rsidR="00E220CC" w:rsidRPr="00CB279F" w:rsidRDefault="00E220CC" w:rsidP="00487F79">
            <w:pPr>
              <w:ind w:left="0"/>
            </w:pPr>
            <w:r w:rsidRPr="00CB279F">
              <w:t>For entire area</w:t>
            </w:r>
          </w:p>
        </w:tc>
        <w:tc>
          <w:tcPr>
            <w:tcW w:w="999" w:type="pct"/>
          </w:tcPr>
          <w:p w:rsidR="00E220CC" w:rsidRPr="00CB279F" w:rsidRDefault="00E220CC" w:rsidP="00B3784D">
            <w:pPr>
              <w:ind w:left="0"/>
            </w:pPr>
            <w:r w:rsidRPr="00CB279F">
              <w:t xml:space="preserve">During </w:t>
            </w:r>
            <w:r w:rsidR="00B3784D">
              <w:t xml:space="preserve">road construction </w:t>
            </w:r>
          </w:p>
        </w:tc>
        <w:tc>
          <w:tcPr>
            <w:tcW w:w="1076" w:type="pct"/>
          </w:tcPr>
          <w:p w:rsidR="00E220CC" w:rsidRPr="00CB279F" w:rsidRDefault="00E220CC" w:rsidP="00487F79">
            <w:pPr>
              <w:ind w:left="-56"/>
            </w:pPr>
            <w:r w:rsidRPr="00CB279F">
              <w:t>Checking daily logbook of workers</w:t>
            </w:r>
          </w:p>
        </w:tc>
        <w:tc>
          <w:tcPr>
            <w:tcW w:w="735" w:type="pct"/>
          </w:tcPr>
          <w:p w:rsidR="00E220CC" w:rsidRPr="00CB279F" w:rsidRDefault="002F3820" w:rsidP="00487F79">
            <w:pPr>
              <w:ind w:left="60" w:hanging="60"/>
            </w:pPr>
            <w:r>
              <w:t>KHTPA</w:t>
            </w:r>
            <w:r w:rsidR="00E220CC" w:rsidRPr="00CB279F">
              <w:t>&amp; contractor</w:t>
            </w:r>
          </w:p>
        </w:tc>
      </w:tr>
      <w:tr w:rsidR="00E220CC" w:rsidRPr="00CB279F" w:rsidTr="00B3784D">
        <w:tc>
          <w:tcPr>
            <w:tcW w:w="1142" w:type="pct"/>
          </w:tcPr>
          <w:p w:rsidR="00E220CC" w:rsidRPr="00CB279F" w:rsidRDefault="00E220CC" w:rsidP="00487F79">
            <w:pPr>
              <w:ind w:left="57" w:firstLine="0"/>
            </w:pPr>
            <w:r w:rsidRPr="00CB279F">
              <w:t>Health and Safety of workers and surrounding people(emergency facilities and workers health)</w:t>
            </w:r>
          </w:p>
        </w:tc>
        <w:tc>
          <w:tcPr>
            <w:tcW w:w="1049" w:type="pct"/>
          </w:tcPr>
          <w:p w:rsidR="00E220CC" w:rsidRPr="00CB279F" w:rsidRDefault="00E220CC" w:rsidP="00487F79">
            <w:pPr>
              <w:ind w:left="0"/>
            </w:pPr>
            <w:r w:rsidRPr="00CB279F">
              <w:t>Entire area</w:t>
            </w:r>
          </w:p>
        </w:tc>
        <w:tc>
          <w:tcPr>
            <w:tcW w:w="999" w:type="pct"/>
          </w:tcPr>
          <w:p w:rsidR="00E220CC" w:rsidRPr="00CB279F" w:rsidRDefault="00E220CC" w:rsidP="00923C85">
            <w:pPr>
              <w:ind w:left="0"/>
            </w:pPr>
            <w:r w:rsidRPr="00CB279F">
              <w:t>Health check-up of workers</w:t>
            </w:r>
          </w:p>
        </w:tc>
        <w:tc>
          <w:tcPr>
            <w:tcW w:w="1076" w:type="pct"/>
          </w:tcPr>
          <w:p w:rsidR="00E220CC" w:rsidRPr="00CB279F" w:rsidRDefault="00E220CC" w:rsidP="00583747"/>
        </w:tc>
        <w:tc>
          <w:tcPr>
            <w:tcW w:w="735" w:type="pct"/>
          </w:tcPr>
          <w:p w:rsidR="00E220CC" w:rsidRPr="00CB279F" w:rsidRDefault="002F3820" w:rsidP="00487F79">
            <w:pPr>
              <w:ind w:left="60" w:hanging="60"/>
            </w:pPr>
            <w:r>
              <w:t>KHTPA</w:t>
            </w:r>
            <w:r w:rsidR="00E220CC" w:rsidRPr="00CB279F">
              <w:t>&amp; contractor</w:t>
            </w:r>
          </w:p>
        </w:tc>
      </w:tr>
    </w:tbl>
    <w:p w:rsidR="00E220CC" w:rsidRDefault="00E220CC" w:rsidP="00E220CC">
      <w:pPr>
        <w:spacing w:line="276" w:lineRule="auto"/>
      </w:pPr>
    </w:p>
    <w:p w:rsidR="00E220CC" w:rsidRPr="002A3256" w:rsidRDefault="00E220CC" w:rsidP="00487F79">
      <w:pPr>
        <w:spacing w:line="276" w:lineRule="auto"/>
        <w:ind w:left="0"/>
      </w:pPr>
      <w:r w:rsidRPr="00CB279F">
        <w:t xml:space="preserve">Besides the physical testing of environmental quality, rigorous scientific monitoring of the project implementation should be conducted by special institutional setup. </w:t>
      </w:r>
    </w:p>
    <w:p w:rsidR="00E220CC" w:rsidRDefault="00E220CC" w:rsidP="00487F79">
      <w:pPr>
        <w:spacing w:line="276" w:lineRule="auto"/>
        <w:ind w:left="0"/>
        <w:rPr>
          <w:b/>
        </w:rPr>
      </w:pPr>
    </w:p>
    <w:p w:rsidR="007029A2" w:rsidRDefault="007029A2" w:rsidP="00487F79">
      <w:pPr>
        <w:spacing w:line="276" w:lineRule="auto"/>
        <w:ind w:left="0"/>
        <w:rPr>
          <w:b/>
        </w:rPr>
      </w:pPr>
    </w:p>
    <w:p w:rsidR="00E220CC" w:rsidRPr="00C24D81" w:rsidRDefault="00C24D81" w:rsidP="00C24D81">
      <w:pPr>
        <w:pStyle w:val="Heading2"/>
        <w:ind w:left="0"/>
        <w:rPr>
          <w:rFonts w:ascii="Times New Roman" w:hAnsi="Times New Roman" w:cs="Times New Roman"/>
          <w:sz w:val="24"/>
          <w:szCs w:val="24"/>
        </w:rPr>
      </w:pPr>
      <w:bookmarkStart w:id="138" w:name="_Toc364098306"/>
      <w:r w:rsidRPr="00C24D81">
        <w:rPr>
          <w:rFonts w:ascii="Times New Roman" w:hAnsi="Times New Roman" w:cs="Times New Roman"/>
          <w:sz w:val="24"/>
          <w:szCs w:val="24"/>
        </w:rPr>
        <w:t>8.3</w:t>
      </w:r>
      <w:r w:rsidRPr="00C24D81">
        <w:rPr>
          <w:rFonts w:ascii="Times New Roman" w:hAnsi="Times New Roman" w:cs="Times New Roman"/>
          <w:sz w:val="24"/>
          <w:szCs w:val="24"/>
        </w:rPr>
        <w:tab/>
      </w:r>
      <w:r w:rsidR="00E220CC" w:rsidRPr="00C24D81">
        <w:rPr>
          <w:rFonts w:ascii="Times New Roman" w:hAnsi="Times New Roman" w:cs="Times New Roman"/>
          <w:sz w:val="24"/>
          <w:szCs w:val="24"/>
        </w:rPr>
        <w:t>Monitoring Requirement</w:t>
      </w:r>
      <w:bookmarkEnd w:id="138"/>
    </w:p>
    <w:p w:rsidR="00E220CC" w:rsidRPr="00CB279F" w:rsidRDefault="00E220CC" w:rsidP="00487F79">
      <w:pPr>
        <w:spacing w:line="276" w:lineRule="auto"/>
        <w:ind w:left="0"/>
      </w:pPr>
    </w:p>
    <w:p w:rsidR="00E220CC" w:rsidRPr="00CB279F" w:rsidRDefault="00DA1BE5" w:rsidP="00487F79">
      <w:pPr>
        <w:spacing w:line="276" w:lineRule="auto"/>
        <w:ind w:left="0"/>
      </w:pPr>
      <w:r>
        <w:t>174.</w:t>
      </w:r>
      <w:r>
        <w:tab/>
      </w:r>
      <w:r w:rsidR="00E220CC" w:rsidRPr="00CB279F">
        <w:t>Monitoring of the performance of a p</w:t>
      </w:r>
      <w:r w:rsidR="00923C85">
        <w:t>roject is</w:t>
      </w:r>
      <w:r w:rsidR="00E220CC" w:rsidRPr="00CB279F">
        <w:t xml:space="preserve"> important and sometimes vital. For surveillance of the performance of the </w:t>
      </w:r>
      <w:r w:rsidR="00923C85">
        <w:t xml:space="preserve">road </w:t>
      </w:r>
      <w:r w:rsidR="00E220CC" w:rsidRPr="00CB279F">
        <w:t>and the quality of the environment, monitoring of the environment of the work- zone, affected village and the general environment should be performed on a regular basis.</w:t>
      </w:r>
    </w:p>
    <w:p w:rsidR="00E220CC" w:rsidRDefault="00E220CC" w:rsidP="00487F79">
      <w:pPr>
        <w:spacing w:line="276" w:lineRule="auto"/>
        <w:ind w:left="0"/>
      </w:pPr>
    </w:p>
    <w:p w:rsidR="00E220CC" w:rsidRPr="006A246E" w:rsidRDefault="00DA1BE5" w:rsidP="00487F79">
      <w:pPr>
        <w:spacing w:line="276" w:lineRule="auto"/>
        <w:ind w:left="0"/>
      </w:pPr>
      <w:r>
        <w:t>175.</w:t>
      </w:r>
      <w:r>
        <w:tab/>
        <w:t>I</w:t>
      </w:r>
      <w:r w:rsidR="00E220CC" w:rsidRPr="00CB279F">
        <w:t xml:space="preserve">t should be mentioned here that the monitoring program should be such that it can ensure compliance with national environmental standards. The importance of this monitoring program is also for ensuring that the plant does not create adverse environmental changes in the area and providing a database of operations and maintenance that can be utilized if unwarranted complaints are made. </w:t>
      </w:r>
    </w:p>
    <w:p w:rsidR="00E220CC" w:rsidRDefault="00E220CC" w:rsidP="00487F79">
      <w:pPr>
        <w:spacing w:line="276" w:lineRule="auto"/>
        <w:ind w:left="0"/>
        <w:rPr>
          <w:b/>
          <w:spacing w:val="2"/>
        </w:rPr>
      </w:pPr>
    </w:p>
    <w:p w:rsidR="00E220CC" w:rsidRPr="00C24D81" w:rsidRDefault="00C24D81" w:rsidP="00C24D81">
      <w:pPr>
        <w:pStyle w:val="Heading3"/>
        <w:ind w:left="0"/>
        <w:rPr>
          <w:rFonts w:ascii="Times New Roman" w:hAnsi="Times New Roman" w:cs="Times New Roman"/>
        </w:rPr>
      </w:pPr>
      <w:bookmarkStart w:id="139" w:name="_Toc364098307"/>
      <w:r>
        <w:rPr>
          <w:rFonts w:ascii="Times New Roman" w:hAnsi="Times New Roman" w:cs="Times New Roman"/>
        </w:rPr>
        <w:t>8.3.1</w:t>
      </w:r>
      <w:r>
        <w:rPr>
          <w:rFonts w:ascii="Times New Roman" w:hAnsi="Times New Roman" w:cs="Times New Roman"/>
        </w:rPr>
        <w:tab/>
      </w:r>
      <w:r w:rsidR="00E220CC" w:rsidRPr="00C24D81">
        <w:rPr>
          <w:rFonts w:ascii="Times New Roman" w:hAnsi="Times New Roman" w:cs="Times New Roman"/>
        </w:rPr>
        <w:t>Air Quality Monitoring</w:t>
      </w:r>
      <w:bookmarkEnd w:id="139"/>
    </w:p>
    <w:p w:rsidR="00E220CC" w:rsidRPr="00CB279F" w:rsidRDefault="00E220CC" w:rsidP="00487F79">
      <w:pPr>
        <w:spacing w:line="276" w:lineRule="auto"/>
        <w:ind w:left="0"/>
        <w:rPr>
          <w:spacing w:val="2"/>
        </w:rPr>
      </w:pPr>
    </w:p>
    <w:p w:rsidR="00E220CC" w:rsidRPr="006A246E" w:rsidRDefault="00DA1BE5" w:rsidP="00DA1BE5">
      <w:pPr>
        <w:spacing w:line="276" w:lineRule="auto"/>
        <w:ind w:left="0"/>
      </w:pPr>
      <w:r>
        <w:rPr>
          <w:spacing w:val="2"/>
        </w:rPr>
        <w:t>176.</w:t>
      </w:r>
      <w:r>
        <w:rPr>
          <w:spacing w:val="2"/>
        </w:rPr>
        <w:tab/>
      </w:r>
      <w:r w:rsidR="00E220CC" w:rsidRPr="00CB279F">
        <w:rPr>
          <w:spacing w:val="2"/>
        </w:rPr>
        <w:t xml:space="preserve">Air emission was identified which mostly generated from vehicle movement during </w:t>
      </w:r>
      <w:r w:rsidR="00923C85">
        <w:rPr>
          <w:spacing w:val="2"/>
        </w:rPr>
        <w:t xml:space="preserve">construction of road. </w:t>
      </w:r>
      <w:r w:rsidR="00E220CC" w:rsidRPr="00CB279F">
        <w:t xml:space="preserve">Monitoring of suspended particles load in the atmosphere of the </w:t>
      </w:r>
      <w:r w:rsidR="00923C85">
        <w:t>road c</w:t>
      </w:r>
      <w:r w:rsidR="00E220CC">
        <w:t xml:space="preserve">onstruction </w:t>
      </w:r>
      <w:r w:rsidR="00E220CC" w:rsidRPr="00CB279F">
        <w:t>sites will be measured frequently to comply with the air quality standard.</w:t>
      </w:r>
    </w:p>
    <w:p w:rsidR="00E220CC" w:rsidRDefault="00E220CC" w:rsidP="00487F79">
      <w:pPr>
        <w:spacing w:line="276" w:lineRule="auto"/>
        <w:ind w:left="0"/>
        <w:rPr>
          <w:b/>
          <w:spacing w:val="2"/>
        </w:rPr>
      </w:pPr>
    </w:p>
    <w:p w:rsidR="00E220CC" w:rsidRPr="00C24D81" w:rsidRDefault="00C24D81" w:rsidP="00C24D81">
      <w:pPr>
        <w:pStyle w:val="Heading3"/>
        <w:ind w:left="0"/>
        <w:rPr>
          <w:rFonts w:ascii="Times New Roman" w:hAnsi="Times New Roman" w:cs="Times New Roman"/>
        </w:rPr>
      </w:pPr>
      <w:bookmarkStart w:id="140" w:name="_Toc364098308"/>
      <w:r>
        <w:rPr>
          <w:rFonts w:ascii="Times New Roman" w:hAnsi="Times New Roman" w:cs="Times New Roman"/>
        </w:rPr>
        <w:t>8.3.2</w:t>
      </w:r>
      <w:r>
        <w:rPr>
          <w:rFonts w:ascii="Times New Roman" w:hAnsi="Times New Roman" w:cs="Times New Roman"/>
        </w:rPr>
        <w:tab/>
      </w:r>
      <w:r w:rsidR="00E220CC" w:rsidRPr="00C24D81">
        <w:rPr>
          <w:rFonts w:ascii="Times New Roman" w:hAnsi="Times New Roman" w:cs="Times New Roman"/>
        </w:rPr>
        <w:t>Water Quality Monitoring</w:t>
      </w:r>
      <w:bookmarkEnd w:id="140"/>
    </w:p>
    <w:p w:rsidR="00E220CC" w:rsidRPr="00CB279F" w:rsidRDefault="00E220CC" w:rsidP="00487F79">
      <w:pPr>
        <w:spacing w:line="276" w:lineRule="auto"/>
        <w:ind w:left="0"/>
        <w:rPr>
          <w:b/>
          <w:spacing w:val="2"/>
        </w:rPr>
      </w:pPr>
    </w:p>
    <w:p w:rsidR="00E220CC" w:rsidRPr="00330A46" w:rsidRDefault="00DA1BE5" w:rsidP="00487F79">
      <w:pPr>
        <w:spacing w:line="276" w:lineRule="auto"/>
        <w:ind w:left="0"/>
        <w:rPr>
          <w:spacing w:val="2"/>
        </w:rPr>
      </w:pPr>
      <w:r>
        <w:rPr>
          <w:spacing w:val="2"/>
        </w:rPr>
        <w:t>177.</w:t>
      </w:r>
      <w:r>
        <w:rPr>
          <w:spacing w:val="2"/>
        </w:rPr>
        <w:tab/>
      </w:r>
      <w:r w:rsidR="00E220CC" w:rsidRPr="00CB279F">
        <w:rPr>
          <w:spacing w:val="2"/>
        </w:rPr>
        <w:t xml:space="preserve">Ground water quality monitoring shall be done at regular basis to check the change </w:t>
      </w:r>
      <w:r w:rsidR="00E220CC">
        <w:rPr>
          <w:spacing w:val="2"/>
        </w:rPr>
        <w:t>of</w:t>
      </w:r>
      <w:r w:rsidR="00E220CC" w:rsidRPr="00CB279F">
        <w:rPr>
          <w:spacing w:val="2"/>
        </w:rPr>
        <w:t xml:space="preserve"> parameters. Surface water quality </w:t>
      </w:r>
      <w:r w:rsidR="00E220CC">
        <w:rPr>
          <w:spacing w:val="2"/>
        </w:rPr>
        <w:t xml:space="preserve">test of the </w:t>
      </w:r>
      <w:r w:rsidR="00E220CC" w:rsidRPr="00CB279F">
        <w:rPr>
          <w:spacing w:val="2"/>
        </w:rPr>
        <w:t>river around the project site should be performed.</w:t>
      </w:r>
      <w:r w:rsidR="00E220CC" w:rsidRPr="00CB279F">
        <w:t xml:space="preserve">Routine monitoring on Environmental Performance of the project will be reported by the Project Division of </w:t>
      </w:r>
      <w:r w:rsidR="002F3820">
        <w:t>KHTPA</w:t>
      </w:r>
      <w:r w:rsidR="00E220CC" w:rsidRPr="00CB279F">
        <w:t xml:space="preserve"> and copy of the report will be made available to D</w:t>
      </w:r>
      <w:r w:rsidR="00E220CC">
        <w:t>o</w:t>
      </w:r>
      <w:r w:rsidR="00E220CC" w:rsidRPr="00CB279F">
        <w:t xml:space="preserve">E. </w:t>
      </w:r>
    </w:p>
    <w:p w:rsidR="00E220CC" w:rsidRDefault="00E220CC" w:rsidP="00487F79">
      <w:pPr>
        <w:tabs>
          <w:tab w:val="left" w:pos="5895"/>
        </w:tabs>
        <w:spacing w:line="276" w:lineRule="auto"/>
        <w:ind w:left="0"/>
        <w:rPr>
          <w:b/>
        </w:rPr>
      </w:pPr>
    </w:p>
    <w:p w:rsidR="00E220CC" w:rsidRPr="00341AC6" w:rsidRDefault="00341AC6" w:rsidP="00341AC6">
      <w:pPr>
        <w:pStyle w:val="Heading3"/>
        <w:ind w:left="0"/>
        <w:rPr>
          <w:rFonts w:ascii="Times New Roman" w:hAnsi="Times New Roman" w:cs="Times New Roman"/>
        </w:rPr>
      </w:pPr>
      <w:r>
        <w:rPr>
          <w:rFonts w:ascii="Times New Roman" w:hAnsi="Times New Roman" w:cs="Times New Roman"/>
        </w:rPr>
        <w:t>8.3.3</w:t>
      </w:r>
      <w:r>
        <w:rPr>
          <w:rFonts w:ascii="Times New Roman" w:hAnsi="Times New Roman" w:cs="Times New Roman"/>
        </w:rPr>
        <w:tab/>
      </w:r>
      <w:r w:rsidR="00E220CC" w:rsidRPr="00341AC6">
        <w:rPr>
          <w:rFonts w:ascii="Times New Roman" w:hAnsi="Times New Roman" w:cs="Times New Roman"/>
        </w:rPr>
        <w:t>Noise Monitoring</w:t>
      </w:r>
    </w:p>
    <w:p w:rsidR="00E220CC" w:rsidRPr="00CB279F" w:rsidRDefault="00E220CC" w:rsidP="00E220CC">
      <w:pPr>
        <w:spacing w:line="276" w:lineRule="auto"/>
        <w:ind w:right="720"/>
        <w:rPr>
          <w:b/>
          <w:spacing w:val="2"/>
        </w:rPr>
      </w:pPr>
    </w:p>
    <w:p w:rsidR="00E220CC" w:rsidRPr="00CB279F" w:rsidRDefault="00E220CC" w:rsidP="00487F79">
      <w:pPr>
        <w:spacing w:line="276" w:lineRule="auto"/>
        <w:ind w:left="0" w:right="-18"/>
        <w:rPr>
          <w:spacing w:val="2"/>
        </w:rPr>
      </w:pPr>
      <w:r w:rsidRPr="00CB279F">
        <w:rPr>
          <w:spacing w:val="2"/>
        </w:rPr>
        <w:t>Except generator and vehicle movement there is no high noise making equipment are used. Power generator units should be place in the soundproof rooms and regulating the use of hydraulic horns should be monitored for compliance</w:t>
      </w:r>
      <w:r>
        <w:rPr>
          <w:spacing w:val="2"/>
        </w:rPr>
        <w:t>.</w:t>
      </w:r>
    </w:p>
    <w:p w:rsidR="00E220CC" w:rsidRPr="00CB279F" w:rsidRDefault="00E220CC" w:rsidP="00487F79">
      <w:pPr>
        <w:spacing w:line="276" w:lineRule="auto"/>
        <w:ind w:left="0"/>
      </w:pPr>
    </w:p>
    <w:tbl>
      <w:tblPr>
        <w:tblpPr w:leftFromText="180" w:rightFromText="180" w:vertAnchor="text" w:horzAnchor="margin" w:tblpXSpec="right" w:tblpY="-8620"/>
        <w:tblW w:w="5635"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527"/>
        <w:gridCol w:w="1350"/>
        <w:gridCol w:w="2065"/>
        <w:gridCol w:w="2153"/>
        <w:gridCol w:w="1356"/>
        <w:gridCol w:w="1081"/>
        <w:gridCol w:w="1983"/>
      </w:tblGrid>
      <w:tr w:rsidR="007029A2" w:rsidRPr="00CB279F" w:rsidTr="007029A2">
        <w:trPr>
          <w:cantSplit/>
          <w:trHeight w:val="471"/>
          <w:tblHeader/>
        </w:trPr>
        <w:tc>
          <w:tcPr>
            <w:tcW w:w="250" w:type="pct"/>
            <w:vMerge w:val="restart"/>
            <w:tcBorders>
              <w:top w:val="double" w:sz="4" w:space="0" w:color="auto"/>
              <w:bottom w:val="single" w:sz="4" w:space="0" w:color="auto"/>
            </w:tcBorders>
            <w:shd w:val="clear" w:color="auto" w:fill="CCCCCC"/>
            <w:vAlign w:val="center"/>
          </w:tcPr>
          <w:p w:rsidR="007029A2" w:rsidRPr="00CB279F" w:rsidRDefault="007029A2" w:rsidP="007029A2">
            <w:pPr>
              <w:ind w:left="658" w:right="-197"/>
              <w:jc w:val="center"/>
              <w:rPr>
                <w:b/>
              </w:rPr>
            </w:pPr>
          </w:p>
        </w:tc>
        <w:tc>
          <w:tcPr>
            <w:tcW w:w="642" w:type="pct"/>
            <w:vMerge w:val="restart"/>
            <w:tcBorders>
              <w:top w:val="double" w:sz="4" w:space="0" w:color="auto"/>
              <w:bottom w:val="single" w:sz="4" w:space="0" w:color="auto"/>
            </w:tcBorders>
            <w:shd w:val="clear" w:color="auto" w:fill="CCCCCC"/>
            <w:vAlign w:val="center"/>
          </w:tcPr>
          <w:p w:rsidR="007029A2" w:rsidRPr="00CB279F" w:rsidRDefault="007029A2" w:rsidP="007029A2">
            <w:pPr>
              <w:ind w:left="0"/>
              <w:jc w:val="center"/>
              <w:rPr>
                <w:b/>
                <w:bCs/>
              </w:rPr>
            </w:pPr>
            <w:r w:rsidRPr="00CB279F">
              <w:rPr>
                <w:b/>
                <w:bCs/>
              </w:rPr>
              <w:t>Impact</w:t>
            </w:r>
          </w:p>
        </w:tc>
        <w:tc>
          <w:tcPr>
            <w:tcW w:w="982" w:type="pct"/>
            <w:vMerge w:val="restart"/>
            <w:tcBorders>
              <w:top w:val="double" w:sz="4" w:space="0" w:color="auto"/>
              <w:bottom w:val="single" w:sz="4" w:space="0" w:color="auto"/>
            </w:tcBorders>
            <w:shd w:val="clear" w:color="auto" w:fill="CCCCCC"/>
            <w:vAlign w:val="center"/>
          </w:tcPr>
          <w:p w:rsidR="007029A2" w:rsidRPr="00CB279F" w:rsidRDefault="007029A2" w:rsidP="007029A2">
            <w:pPr>
              <w:jc w:val="center"/>
              <w:rPr>
                <w:b/>
                <w:bCs/>
              </w:rPr>
            </w:pPr>
            <w:r w:rsidRPr="00CB279F">
              <w:rPr>
                <w:b/>
                <w:bCs/>
              </w:rPr>
              <w:t>Measures</w:t>
            </w:r>
          </w:p>
        </w:tc>
        <w:tc>
          <w:tcPr>
            <w:tcW w:w="3126" w:type="pct"/>
            <w:gridSpan w:val="4"/>
            <w:vMerge w:val="restart"/>
            <w:tcBorders>
              <w:top w:val="double" w:sz="4" w:space="0" w:color="auto"/>
              <w:bottom w:val="single" w:sz="4" w:space="0" w:color="auto"/>
            </w:tcBorders>
            <w:shd w:val="clear" w:color="auto" w:fill="CCCCCC"/>
            <w:vAlign w:val="center"/>
          </w:tcPr>
          <w:p w:rsidR="007029A2" w:rsidRPr="00CB279F" w:rsidRDefault="007029A2" w:rsidP="007029A2">
            <w:pPr>
              <w:jc w:val="center"/>
              <w:rPr>
                <w:b/>
              </w:rPr>
            </w:pPr>
            <w:r w:rsidRPr="00CB279F">
              <w:rPr>
                <w:b/>
              </w:rPr>
              <w:t>Yearly Cost (in Taka)</w:t>
            </w:r>
          </w:p>
        </w:tc>
      </w:tr>
      <w:tr w:rsidR="007029A2" w:rsidRPr="00CB279F" w:rsidTr="007029A2">
        <w:trPr>
          <w:cantSplit/>
          <w:trHeight w:val="274"/>
          <w:tblHeader/>
        </w:trPr>
        <w:tc>
          <w:tcPr>
            <w:tcW w:w="250" w:type="pct"/>
            <w:vMerge/>
            <w:tcBorders>
              <w:top w:val="single" w:sz="4" w:space="0" w:color="auto"/>
            </w:tcBorders>
          </w:tcPr>
          <w:p w:rsidR="007029A2" w:rsidRPr="00CB279F" w:rsidRDefault="007029A2" w:rsidP="007029A2">
            <w:pPr>
              <w:jc w:val="center"/>
            </w:pPr>
          </w:p>
        </w:tc>
        <w:tc>
          <w:tcPr>
            <w:tcW w:w="642" w:type="pct"/>
            <w:vMerge/>
            <w:tcBorders>
              <w:top w:val="single" w:sz="4" w:space="0" w:color="auto"/>
            </w:tcBorders>
            <w:shd w:val="clear" w:color="auto" w:fill="FFCC99"/>
          </w:tcPr>
          <w:p w:rsidR="007029A2" w:rsidRPr="00CB279F" w:rsidRDefault="007029A2" w:rsidP="007029A2">
            <w:pPr>
              <w:ind w:left="0"/>
              <w:jc w:val="center"/>
            </w:pPr>
          </w:p>
        </w:tc>
        <w:tc>
          <w:tcPr>
            <w:tcW w:w="982" w:type="pct"/>
            <w:vMerge/>
            <w:tcBorders>
              <w:top w:val="single" w:sz="4" w:space="0" w:color="auto"/>
            </w:tcBorders>
            <w:shd w:val="clear" w:color="auto" w:fill="FFCC99"/>
          </w:tcPr>
          <w:p w:rsidR="007029A2" w:rsidRPr="00CB279F" w:rsidRDefault="007029A2" w:rsidP="007029A2">
            <w:pPr>
              <w:jc w:val="center"/>
            </w:pPr>
          </w:p>
        </w:tc>
        <w:tc>
          <w:tcPr>
            <w:tcW w:w="3126" w:type="pct"/>
            <w:gridSpan w:val="4"/>
            <w:vMerge/>
            <w:tcBorders>
              <w:top w:val="single" w:sz="4" w:space="0" w:color="auto"/>
            </w:tcBorders>
            <w:shd w:val="clear" w:color="auto" w:fill="FF99CC"/>
          </w:tcPr>
          <w:p w:rsidR="007029A2" w:rsidRPr="00CB279F" w:rsidRDefault="007029A2" w:rsidP="007029A2">
            <w:pPr>
              <w:jc w:val="center"/>
            </w:pPr>
          </w:p>
        </w:tc>
      </w:tr>
      <w:tr w:rsidR="007029A2" w:rsidRPr="00CB279F" w:rsidTr="007029A2">
        <w:trPr>
          <w:cantSplit/>
          <w:trHeight w:val="62"/>
          <w:tblHeader/>
        </w:trPr>
        <w:tc>
          <w:tcPr>
            <w:tcW w:w="250" w:type="pct"/>
            <w:vMerge/>
          </w:tcPr>
          <w:p w:rsidR="007029A2" w:rsidRPr="00CB279F" w:rsidRDefault="007029A2" w:rsidP="007029A2">
            <w:pPr>
              <w:jc w:val="center"/>
            </w:pPr>
          </w:p>
        </w:tc>
        <w:tc>
          <w:tcPr>
            <w:tcW w:w="642" w:type="pct"/>
            <w:vMerge/>
            <w:shd w:val="clear" w:color="auto" w:fill="FFCC99"/>
          </w:tcPr>
          <w:p w:rsidR="007029A2" w:rsidRPr="00CB279F" w:rsidRDefault="007029A2" w:rsidP="007029A2">
            <w:pPr>
              <w:ind w:left="0"/>
              <w:jc w:val="center"/>
            </w:pPr>
          </w:p>
        </w:tc>
        <w:tc>
          <w:tcPr>
            <w:tcW w:w="982" w:type="pct"/>
            <w:vMerge/>
            <w:shd w:val="clear" w:color="auto" w:fill="FFCC99"/>
          </w:tcPr>
          <w:p w:rsidR="007029A2" w:rsidRPr="00CB279F" w:rsidRDefault="007029A2" w:rsidP="007029A2">
            <w:pPr>
              <w:jc w:val="center"/>
              <w:rPr>
                <w:bCs/>
              </w:rPr>
            </w:pPr>
          </w:p>
        </w:tc>
        <w:tc>
          <w:tcPr>
            <w:tcW w:w="1024" w:type="pct"/>
          </w:tcPr>
          <w:p w:rsidR="007029A2" w:rsidRPr="00CB279F" w:rsidRDefault="007029A2" w:rsidP="007029A2">
            <w:pPr>
              <w:jc w:val="center"/>
            </w:pPr>
            <w:r w:rsidRPr="00CB279F">
              <w:rPr>
                <w:bCs/>
              </w:rPr>
              <w:t>Mitigation</w:t>
            </w:r>
          </w:p>
        </w:tc>
        <w:tc>
          <w:tcPr>
            <w:tcW w:w="645" w:type="pct"/>
          </w:tcPr>
          <w:p w:rsidR="007029A2" w:rsidRPr="00CB279F" w:rsidRDefault="007029A2" w:rsidP="007029A2">
            <w:pPr>
              <w:ind w:left="-10"/>
              <w:jc w:val="center"/>
            </w:pPr>
            <w:r w:rsidRPr="00CB279F">
              <w:rPr>
                <w:bCs/>
              </w:rPr>
              <w:t>Enhancement</w:t>
            </w:r>
          </w:p>
        </w:tc>
        <w:tc>
          <w:tcPr>
            <w:tcW w:w="514" w:type="pct"/>
          </w:tcPr>
          <w:p w:rsidR="007029A2" w:rsidRPr="00CB279F" w:rsidRDefault="007029A2" w:rsidP="007029A2">
            <w:pPr>
              <w:ind w:left="0"/>
              <w:jc w:val="center"/>
              <w:rPr>
                <w:bCs/>
              </w:rPr>
            </w:pPr>
            <w:r w:rsidRPr="00CB279F">
              <w:rPr>
                <w:bCs/>
              </w:rPr>
              <w:t>Compen</w:t>
            </w:r>
            <w:r>
              <w:rPr>
                <w:bCs/>
              </w:rPr>
              <w:t>s</w:t>
            </w:r>
            <w:r w:rsidRPr="00CB279F">
              <w:rPr>
                <w:bCs/>
              </w:rPr>
              <w:t>ation</w:t>
            </w:r>
            <w:r>
              <w:rPr>
                <w:bCs/>
              </w:rPr>
              <w:t xml:space="preserve"> in Tk.</w:t>
            </w:r>
          </w:p>
        </w:tc>
        <w:tc>
          <w:tcPr>
            <w:tcW w:w="944" w:type="pct"/>
          </w:tcPr>
          <w:p w:rsidR="007029A2" w:rsidRDefault="007029A2" w:rsidP="007029A2">
            <w:pPr>
              <w:ind w:left="71"/>
              <w:rPr>
                <w:bCs/>
              </w:rPr>
            </w:pPr>
            <w:r w:rsidRPr="00CB279F">
              <w:rPr>
                <w:bCs/>
              </w:rPr>
              <w:t>Monitoring</w:t>
            </w:r>
          </w:p>
          <w:p w:rsidR="007029A2" w:rsidRPr="00CB279F" w:rsidRDefault="007029A2" w:rsidP="007029A2">
            <w:pPr>
              <w:ind w:left="-618"/>
              <w:jc w:val="center"/>
              <w:rPr>
                <w:bCs/>
              </w:rPr>
            </w:pPr>
            <w:r>
              <w:rPr>
                <w:bCs/>
              </w:rPr>
              <w:t xml:space="preserve">in Tk. </w:t>
            </w:r>
          </w:p>
        </w:tc>
      </w:tr>
      <w:tr w:rsidR="007029A2" w:rsidRPr="00CB279F" w:rsidTr="007029A2">
        <w:trPr>
          <w:cantSplit/>
          <w:trHeight w:val="265"/>
        </w:trPr>
        <w:tc>
          <w:tcPr>
            <w:tcW w:w="5000" w:type="pct"/>
            <w:gridSpan w:val="7"/>
          </w:tcPr>
          <w:p w:rsidR="007029A2" w:rsidRPr="00CB279F" w:rsidRDefault="007029A2" w:rsidP="007029A2">
            <w:pPr>
              <w:ind w:left="0"/>
              <w:rPr>
                <w:b/>
                <w:bCs/>
              </w:rPr>
            </w:pPr>
            <w:r w:rsidRPr="00CB279F">
              <w:rPr>
                <w:b/>
                <w:bCs/>
              </w:rPr>
              <w:t xml:space="preserve">During </w:t>
            </w:r>
            <w:r>
              <w:rPr>
                <w:b/>
                <w:bCs/>
              </w:rPr>
              <w:t xml:space="preserve">Selection of Alternate Access Road </w:t>
            </w:r>
          </w:p>
        </w:tc>
      </w:tr>
      <w:tr w:rsidR="007029A2" w:rsidRPr="00CC7CC5" w:rsidTr="007029A2">
        <w:trPr>
          <w:cantSplit/>
          <w:trHeight w:val="2442"/>
        </w:trPr>
        <w:tc>
          <w:tcPr>
            <w:tcW w:w="250" w:type="pct"/>
          </w:tcPr>
          <w:p w:rsidR="007029A2" w:rsidRPr="00523AC3" w:rsidRDefault="007029A2" w:rsidP="007029A2">
            <w:pPr>
              <w:ind w:left="-33"/>
            </w:pPr>
            <w:r w:rsidRPr="00523AC3">
              <w:t>a</w:t>
            </w:r>
          </w:p>
        </w:tc>
        <w:tc>
          <w:tcPr>
            <w:tcW w:w="642" w:type="pct"/>
          </w:tcPr>
          <w:p w:rsidR="007029A2" w:rsidRPr="00523AC3" w:rsidRDefault="007029A2" w:rsidP="007029A2">
            <w:pPr>
              <w:ind w:left="0"/>
            </w:pPr>
            <w:r w:rsidRPr="00523AC3">
              <w:t xml:space="preserve">Loss of land </w:t>
            </w:r>
          </w:p>
        </w:tc>
        <w:tc>
          <w:tcPr>
            <w:tcW w:w="982" w:type="pct"/>
          </w:tcPr>
          <w:p w:rsidR="007029A2" w:rsidRPr="00523AC3" w:rsidRDefault="007029A2" w:rsidP="007029A2">
            <w:pPr>
              <w:ind w:left="0"/>
            </w:pPr>
            <w:r w:rsidRPr="00523AC3">
              <w:t>Land Acquisition</w:t>
            </w:r>
          </w:p>
          <w:p w:rsidR="007029A2" w:rsidRDefault="007029A2" w:rsidP="007029A2">
            <w:pPr>
              <w:ind w:left="0"/>
            </w:pPr>
            <w:r>
              <w:t>43</w:t>
            </w:r>
            <w:r w:rsidRPr="00523AC3">
              <w:t xml:space="preserve"> acres)</w:t>
            </w:r>
          </w:p>
          <w:p w:rsidR="007029A2" w:rsidRDefault="007029A2" w:rsidP="007029A2">
            <w:pPr>
              <w:ind w:left="0"/>
            </w:pPr>
          </w:p>
          <w:p w:rsidR="007029A2" w:rsidRPr="00523AC3" w:rsidRDefault="007029A2" w:rsidP="007029A2">
            <w:pPr>
              <w:ind w:left="0"/>
            </w:pPr>
            <w:r>
              <w:t xml:space="preserve">Cost </w:t>
            </w:r>
            <w:r w:rsidRPr="00523AC3">
              <w:t xml:space="preserve"> of Acquisition</w:t>
            </w:r>
          </w:p>
          <w:p w:rsidR="007029A2" w:rsidRPr="00523AC3" w:rsidRDefault="007029A2" w:rsidP="00112CEF">
            <w:pPr>
              <w:ind w:left="0"/>
            </w:pPr>
            <w:r>
              <w:t>Tk. -- Lac/acre</w:t>
            </w:r>
          </w:p>
        </w:tc>
        <w:tc>
          <w:tcPr>
            <w:tcW w:w="1024" w:type="pct"/>
          </w:tcPr>
          <w:p w:rsidR="007029A2" w:rsidRPr="00CC7CC5" w:rsidRDefault="007029A2" w:rsidP="007029A2">
            <w:pPr>
              <w:ind w:left="42"/>
            </w:pPr>
            <w:r w:rsidRPr="00CC7CC5">
              <w:t xml:space="preserve">ARIPO 1982 will be followed and </w:t>
            </w:r>
          </w:p>
          <w:p w:rsidR="007029A2" w:rsidRPr="00CC7CC5" w:rsidRDefault="007029A2" w:rsidP="007029A2">
            <w:pPr>
              <w:ind w:left="42"/>
            </w:pPr>
            <w:r w:rsidRPr="00CC7CC5">
              <w:t>DC will provide compensation to the PAPs</w:t>
            </w:r>
          </w:p>
        </w:tc>
        <w:tc>
          <w:tcPr>
            <w:tcW w:w="645" w:type="pct"/>
          </w:tcPr>
          <w:p w:rsidR="007029A2" w:rsidRPr="00CC7CC5" w:rsidRDefault="007029A2" w:rsidP="007029A2"/>
        </w:tc>
        <w:tc>
          <w:tcPr>
            <w:tcW w:w="514" w:type="pct"/>
          </w:tcPr>
          <w:p w:rsidR="007029A2" w:rsidRPr="00EE60C1" w:rsidRDefault="007029A2" w:rsidP="007029A2">
            <w:pPr>
              <w:ind w:left="0" w:firstLine="0"/>
              <w:rPr>
                <w:color w:val="FF0000"/>
              </w:rPr>
            </w:pPr>
            <w:r>
              <w:rPr>
                <w:color w:val="FF0000"/>
              </w:rPr>
              <w:t>---</w:t>
            </w:r>
            <w:r w:rsidRPr="00EE60C1">
              <w:rPr>
                <w:color w:val="FF0000"/>
              </w:rPr>
              <w:t xml:space="preserve"> Lakh</w:t>
            </w:r>
          </w:p>
        </w:tc>
        <w:tc>
          <w:tcPr>
            <w:tcW w:w="944" w:type="pct"/>
          </w:tcPr>
          <w:p w:rsidR="007029A2" w:rsidRPr="00EE60C1" w:rsidRDefault="007029A2" w:rsidP="007029A2">
            <w:pPr>
              <w:rPr>
                <w:color w:val="FF0000"/>
              </w:rPr>
            </w:pPr>
          </w:p>
        </w:tc>
      </w:tr>
      <w:tr w:rsidR="007029A2" w:rsidRPr="00CC7CC5" w:rsidTr="007029A2">
        <w:trPr>
          <w:cantSplit/>
          <w:trHeight w:val="2918"/>
        </w:trPr>
        <w:tc>
          <w:tcPr>
            <w:tcW w:w="250" w:type="pct"/>
          </w:tcPr>
          <w:p w:rsidR="007029A2" w:rsidRPr="00CB279F" w:rsidRDefault="007029A2" w:rsidP="007029A2">
            <w:pPr>
              <w:ind w:left="-33"/>
            </w:pPr>
            <w:r>
              <w:t>b</w:t>
            </w:r>
          </w:p>
        </w:tc>
        <w:tc>
          <w:tcPr>
            <w:tcW w:w="642" w:type="pct"/>
          </w:tcPr>
          <w:p w:rsidR="007029A2" w:rsidRDefault="007029A2" w:rsidP="007029A2">
            <w:pPr>
              <w:ind w:left="0"/>
            </w:pPr>
            <w:r w:rsidRPr="00CB279F">
              <w:t xml:space="preserve">Loss of crops and eroded land </w:t>
            </w:r>
          </w:p>
          <w:p w:rsidR="007029A2" w:rsidRPr="00CB279F" w:rsidRDefault="007029A2" w:rsidP="007029A2">
            <w:pPr>
              <w:ind w:left="0"/>
            </w:pPr>
            <w:r>
              <w:t>Loss of crops, trees and structure</w:t>
            </w:r>
          </w:p>
        </w:tc>
        <w:tc>
          <w:tcPr>
            <w:tcW w:w="982" w:type="pct"/>
          </w:tcPr>
          <w:p w:rsidR="007029A2" w:rsidRDefault="007029A2" w:rsidP="007029A2">
            <w:pPr>
              <w:ind w:left="0"/>
            </w:pPr>
            <w:r>
              <w:t>Land requisition for c</w:t>
            </w:r>
            <w:r w:rsidRPr="00CB279F">
              <w:t>rop compensation</w:t>
            </w:r>
          </w:p>
          <w:p w:rsidR="007029A2" w:rsidRDefault="007029A2" w:rsidP="007029A2">
            <w:pPr>
              <w:ind w:left="0"/>
            </w:pPr>
            <w:r>
              <w:t>----</w:t>
            </w:r>
          </w:p>
          <w:p w:rsidR="007029A2" w:rsidRPr="00CC7CC5" w:rsidRDefault="007029A2" w:rsidP="007029A2">
            <w:pPr>
              <w:ind w:left="0"/>
            </w:pPr>
            <w:r w:rsidRPr="00CC7CC5">
              <w:t>Acres (</w:t>
            </w:r>
            <w:r>
              <w:t xml:space="preserve">00.00 </w:t>
            </w:r>
            <w:r w:rsidRPr="00CC7CC5">
              <w:t>hectare)</w:t>
            </w:r>
          </w:p>
          <w:p w:rsidR="007029A2" w:rsidRDefault="007029A2" w:rsidP="007029A2">
            <w:pPr>
              <w:ind w:left="0"/>
            </w:pPr>
          </w:p>
          <w:p w:rsidR="007029A2" w:rsidRDefault="007029A2" w:rsidP="007029A2">
            <w:pPr>
              <w:ind w:left="0"/>
            </w:pPr>
            <w:r>
              <w:t xml:space="preserve">Cost of Requisition </w:t>
            </w:r>
          </w:p>
          <w:p w:rsidR="007029A2" w:rsidRPr="00CB279F" w:rsidRDefault="007029A2" w:rsidP="007029A2">
            <w:pPr>
              <w:ind w:left="0"/>
            </w:pPr>
            <w:r>
              <w:t>Tk. ----La/acre</w:t>
            </w:r>
          </w:p>
        </w:tc>
        <w:tc>
          <w:tcPr>
            <w:tcW w:w="1024" w:type="pct"/>
          </w:tcPr>
          <w:p w:rsidR="007029A2" w:rsidRPr="00CC7CC5" w:rsidRDefault="007029A2" w:rsidP="007029A2">
            <w:pPr>
              <w:ind w:left="42"/>
            </w:pPr>
            <w:r w:rsidRPr="00CC7CC5">
              <w:t>ARIPO 1982 will be followed and DC will provide compensation to the PAPs</w:t>
            </w:r>
          </w:p>
        </w:tc>
        <w:tc>
          <w:tcPr>
            <w:tcW w:w="645" w:type="pct"/>
          </w:tcPr>
          <w:p w:rsidR="007029A2" w:rsidRPr="00CC7CC5" w:rsidRDefault="007029A2" w:rsidP="007029A2"/>
        </w:tc>
        <w:tc>
          <w:tcPr>
            <w:tcW w:w="514" w:type="pct"/>
          </w:tcPr>
          <w:p w:rsidR="007029A2" w:rsidRPr="00EE60C1" w:rsidRDefault="007029A2" w:rsidP="007029A2">
            <w:pPr>
              <w:ind w:left="0" w:firstLine="0"/>
              <w:rPr>
                <w:color w:val="FF0000"/>
              </w:rPr>
            </w:pPr>
            <w:r>
              <w:rPr>
                <w:color w:val="FF0000"/>
              </w:rPr>
              <w:t>---</w:t>
            </w:r>
            <w:r w:rsidRPr="00EE60C1">
              <w:rPr>
                <w:color w:val="FF0000"/>
              </w:rPr>
              <w:t xml:space="preserve"> Lakh</w:t>
            </w:r>
          </w:p>
        </w:tc>
        <w:tc>
          <w:tcPr>
            <w:tcW w:w="944" w:type="pct"/>
          </w:tcPr>
          <w:p w:rsidR="007029A2" w:rsidRPr="00EE60C1" w:rsidRDefault="007029A2" w:rsidP="007029A2">
            <w:pPr>
              <w:rPr>
                <w:color w:val="FF0000"/>
              </w:rPr>
            </w:pPr>
          </w:p>
        </w:tc>
      </w:tr>
      <w:tr w:rsidR="007029A2" w:rsidRPr="00CC7CC5" w:rsidTr="007029A2">
        <w:trPr>
          <w:cantSplit/>
          <w:trHeight w:val="710"/>
        </w:trPr>
        <w:tc>
          <w:tcPr>
            <w:tcW w:w="250" w:type="pct"/>
          </w:tcPr>
          <w:p w:rsidR="007029A2" w:rsidRPr="00CB279F" w:rsidRDefault="007029A2" w:rsidP="007029A2">
            <w:pPr>
              <w:ind w:left="-33"/>
            </w:pPr>
            <w:r>
              <w:t>c</w:t>
            </w:r>
          </w:p>
        </w:tc>
        <w:tc>
          <w:tcPr>
            <w:tcW w:w="642" w:type="pct"/>
          </w:tcPr>
          <w:p w:rsidR="007029A2" w:rsidRDefault="007029A2" w:rsidP="007029A2">
            <w:pPr>
              <w:ind w:left="0"/>
            </w:pPr>
            <w:r w:rsidRPr="00CB279F">
              <w:t>Scientific environmen</w:t>
            </w:r>
            <w:r>
              <w:t>t</w:t>
            </w:r>
            <w:r w:rsidRPr="00CB279F">
              <w:t xml:space="preserve">al monitoring </w:t>
            </w:r>
          </w:p>
          <w:p w:rsidR="00112CEF" w:rsidRPr="00CB279F" w:rsidRDefault="00112CEF" w:rsidP="007029A2">
            <w:pPr>
              <w:ind w:left="0"/>
            </w:pPr>
            <w:r>
              <w:t xml:space="preserve">And training </w:t>
            </w:r>
          </w:p>
        </w:tc>
        <w:tc>
          <w:tcPr>
            <w:tcW w:w="982" w:type="pct"/>
          </w:tcPr>
          <w:p w:rsidR="007029A2" w:rsidRPr="00CB279F" w:rsidRDefault="007029A2" w:rsidP="007029A2"/>
        </w:tc>
        <w:tc>
          <w:tcPr>
            <w:tcW w:w="1024" w:type="pct"/>
          </w:tcPr>
          <w:p w:rsidR="007029A2" w:rsidRPr="00CC7CC5" w:rsidRDefault="007029A2" w:rsidP="007029A2"/>
        </w:tc>
        <w:tc>
          <w:tcPr>
            <w:tcW w:w="645" w:type="pct"/>
          </w:tcPr>
          <w:p w:rsidR="007029A2" w:rsidRPr="00CC7CC5" w:rsidRDefault="007029A2" w:rsidP="007029A2"/>
        </w:tc>
        <w:tc>
          <w:tcPr>
            <w:tcW w:w="514" w:type="pct"/>
          </w:tcPr>
          <w:p w:rsidR="007029A2" w:rsidRPr="00EE60C1" w:rsidRDefault="007029A2" w:rsidP="007029A2">
            <w:pPr>
              <w:rPr>
                <w:color w:val="FF0000"/>
              </w:rPr>
            </w:pPr>
          </w:p>
        </w:tc>
        <w:tc>
          <w:tcPr>
            <w:tcW w:w="944" w:type="pct"/>
          </w:tcPr>
          <w:p w:rsidR="007029A2" w:rsidRPr="00EE60C1" w:rsidRDefault="007029A2" w:rsidP="007029A2">
            <w:pPr>
              <w:rPr>
                <w:color w:val="FF0000"/>
              </w:rPr>
            </w:pPr>
            <w:r>
              <w:rPr>
                <w:color w:val="FF0000"/>
              </w:rPr>
              <w:t>--</w:t>
            </w:r>
            <w:r w:rsidRPr="00EE60C1">
              <w:rPr>
                <w:color w:val="FF0000"/>
              </w:rPr>
              <w:t>Lakh</w:t>
            </w:r>
          </w:p>
        </w:tc>
      </w:tr>
      <w:tr w:rsidR="007029A2" w:rsidRPr="00CB279F" w:rsidTr="007029A2">
        <w:trPr>
          <w:cantSplit/>
          <w:trHeight w:val="251"/>
        </w:trPr>
        <w:tc>
          <w:tcPr>
            <w:tcW w:w="5000" w:type="pct"/>
            <w:gridSpan w:val="7"/>
          </w:tcPr>
          <w:p w:rsidR="007029A2" w:rsidRPr="00EE60C1" w:rsidRDefault="007029A2" w:rsidP="007029A2">
            <w:pPr>
              <w:ind w:left="0"/>
              <w:rPr>
                <w:b/>
                <w:bCs/>
                <w:color w:val="FF0000"/>
              </w:rPr>
            </w:pPr>
          </w:p>
        </w:tc>
      </w:tr>
      <w:tr w:rsidR="007029A2" w:rsidRPr="00CB279F" w:rsidTr="007029A2">
        <w:trPr>
          <w:trHeight w:val="222"/>
        </w:trPr>
        <w:tc>
          <w:tcPr>
            <w:tcW w:w="250" w:type="pct"/>
          </w:tcPr>
          <w:p w:rsidR="007029A2" w:rsidRPr="00CB279F" w:rsidRDefault="007029A2" w:rsidP="007029A2">
            <w:pPr>
              <w:rPr>
                <w:bCs/>
              </w:rPr>
            </w:pPr>
          </w:p>
        </w:tc>
        <w:tc>
          <w:tcPr>
            <w:tcW w:w="642" w:type="pct"/>
          </w:tcPr>
          <w:p w:rsidR="007029A2" w:rsidRPr="00CB279F" w:rsidRDefault="007029A2" w:rsidP="007029A2">
            <w:pPr>
              <w:ind w:left="0"/>
              <w:rPr>
                <w:bCs/>
              </w:rPr>
            </w:pPr>
            <w:r w:rsidRPr="00CB279F">
              <w:rPr>
                <w:bCs/>
              </w:rPr>
              <w:t xml:space="preserve">Total </w:t>
            </w:r>
            <w:r>
              <w:rPr>
                <w:bCs/>
              </w:rPr>
              <w:t xml:space="preserve"> in Tk.</w:t>
            </w:r>
          </w:p>
        </w:tc>
        <w:tc>
          <w:tcPr>
            <w:tcW w:w="982" w:type="pct"/>
          </w:tcPr>
          <w:p w:rsidR="007029A2" w:rsidRPr="00CB279F" w:rsidRDefault="007029A2" w:rsidP="007029A2">
            <w:pPr>
              <w:rPr>
                <w:bCs/>
              </w:rPr>
            </w:pPr>
          </w:p>
        </w:tc>
        <w:tc>
          <w:tcPr>
            <w:tcW w:w="1024" w:type="pct"/>
            <w:vAlign w:val="bottom"/>
          </w:tcPr>
          <w:p w:rsidR="007029A2" w:rsidRPr="00CB279F" w:rsidRDefault="007029A2" w:rsidP="007029A2">
            <w:pPr>
              <w:rPr>
                <w:bCs/>
              </w:rPr>
            </w:pPr>
          </w:p>
        </w:tc>
        <w:tc>
          <w:tcPr>
            <w:tcW w:w="645" w:type="pct"/>
            <w:vAlign w:val="bottom"/>
          </w:tcPr>
          <w:p w:rsidR="007029A2" w:rsidRPr="00CB279F" w:rsidRDefault="007029A2" w:rsidP="007029A2">
            <w:pPr>
              <w:rPr>
                <w:bCs/>
              </w:rPr>
            </w:pPr>
          </w:p>
        </w:tc>
        <w:tc>
          <w:tcPr>
            <w:tcW w:w="514" w:type="pct"/>
            <w:vAlign w:val="bottom"/>
          </w:tcPr>
          <w:p w:rsidR="007029A2" w:rsidRPr="00EE60C1" w:rsidRDefault="007029A2" w:rsidP="007029A2">
            <w:pPr>
              <w:ind w:left="0" w:firstLine="0"/>
              <w:rPr>
                <w:bCs/>
                <w:color w:val="FF0000"/>
              </w:rPr>
            </w:pPr>
            <w:r>
              <w:rPr>
                <w:bCs/>
                <w:color w:val="FF0000"/>
              </w:rPr>
              <w:t>----</w:t>
            </w:r>
            <w:r w:rsidRPr="00EE60C1">
              <w:rPr>
                <w:bCs/>
                <w:color w:val="FF0000"/>
              </w:rPr>
              <w:t xml:space="preserve"> Lakh</w:t>
            </w:r>
          </w:p>
        </w:tc>
        <w:tc>
          <w:tcPr>
            <w:tcW w:w="944" w:type="pct"/>
            <w:vAlign w:val="bottom"/>
          </w:tcPr>
          <w:p w:rsidR="007029A2" w:rsidRPr="00EE60C1" w:rsidRDefault="007029A2" w:rsidP="007029A2">
            <w:pPr>
              <w:ind w:left="0" w:firstLine="0"/>
              <w:rPr>
                <w:bCs/>
                <w:color w:val="FF0000"/>
              </w:rPr>
            </w:pPr>
            <w:r>
              <w:rPr>
                <w:bCs/>
                <w:color w:val="FF0000"/>
              </w:rPr>
              <w:t>---</w:t>
            </w:r>
            <w:r w:rsidRPr="00EE60C1">
              <w:rPr>
                <w:bCs/>
                <w:color w:val="FF0000"/>
              </w:rPr>
              <w:t>Lakh</w:t>
            </w:r>
          </w:p>
        </w:tc>
      </w:tr>
    </w:tbl>
    <w:p w:rsidR="00E220CC" w:rsidRPr="00CB279F" w:rsidRDefault="00E220CC" w:rsidP="00487F79">
      <w:pPr>
        <w:spacing w:line="276" w:lineRule="auto"/>
        <w:ind w:left="0"/>
      </w:pPr>
      <w:r w:rsidRPr="00CB279F">
        <w:t xml:space="preserve">To be an environmentally acceptable </w:t>
      </w:r>
      <w:r w:rsidR="00923C85">
        <w:t xml:space="preserve">access road, </w:t>
      </w:r>
      <w:r w:rsidRPr="00CB279F">
        <w:t>the present project should have its own environment monitoring unit with train</w:t>
      </w:r>
      <w:r>
        <w:t>ed</w:t>
      </w:r>
      <w:r w:rsidRPr="00CB279F">
        <w:t xml:space="preserve"> manpower with necessary equipment and other logistics along with require budget.    </w:t>
      </w:r>
    </w:p>
    <w:p w:rsidR="00E220CC" w:rsidRPr="00CB279F" w:rsidRDefault="00E220CC" w:rsidP="00487F79">
      <w:pPr>
        <w:spacing w:line="276" w:lineRule="auto"/>
        <w:ind w:left="0"/>
      </w:pPr>
    </w:p>
    <w:p w:rsidR="00E220CC" w:rsidRPr="00486FC9" w:rsidRDefault="00486FC9" w:rsidP="00486FC9">
      <w:pPr>
        <w:pStyle w:val="Heading2"/>
        <w:ind w:left="0"/>
        <w:rPr>
          <w:rFonts w:ascii="Times New Roman" w:hAnsi="Times New Roman" w:cs="Times New Roman"/>
          <w:sz w:val="24"/>
          <w:szCs w:val="24"/>
        </w:rPr>
      </w:pPr>
      <w:bookmarkStart w:id="141" w:name="_Toc364098309"/>
      <w:r>
        <w:rPr>
          <w:rFonts w:ascii="Times New Roman" w:hAnsi="Times New Roman" w:cs="Times New Roman"/>
          <w:sz w:val="24"/>
          <w:szCs w:val="24"/>
        </w:rPr>
        <w:t>8.4</w:t>
      </w:r>
      <w:r>
        <w:rPr>
          <w:rFonts w:ascii="Times New Roman" w:hAnsi="Times New Roman" w:cs="Times New Roman"/>
          <w:sz w:val="24"/>
          <w:szCs w:val="24"/>
        </w:rPr>
        <w:tab/>
      </w:r>
      <w:r w:rsidR="00E220CC" w:rsidRPr="00486FC9">
        <w:rPr>
          <w:rFonts w:ascii="Times New Roman" w:hAnsi="Times New Roman" w:cs="Times New Roman"/>
          <w:sz w:val="24"/>
          <w:szCs w:val="24"/>
        </w:rPr>
        <w:t>Size of Operational Budget</w:t>
      </w:r>
      <w:bookmarkEnd w:id="141"/>
    </w:p>
    <w:p w:rsidR="00E220CC" w:rsidRPr="00CB279F" w:rsidRDefault="00E220CC" w:rsidP="00487F79">
      <w:pPr>
        <w:spacing w:line="276" w:lineRule="auto"/>
        <w:ind w:left="0"/>
      </w:pPr>
    </w:p>
    <w:p w:rsidR="00E220CC" w:rsidRDefault="00DA1BE5" w:rsidP="00487F79">
      <w:pPr>
        <w:spacing w:line="276" w:lineRule="auto"/>
        <w:ind w:left="0"/>
      </w:pPr>
      <w:r>
        <w:t>178.</w:t>
      </w:r>
      <w:r>
        <w:tab/>
      </w:r>
      <w:r w:rsidR="00E220CC" w:rsidRPr="00CB279F">
        <w:t xml:space="preserve">The EMP cost of the proposed project is estimated tentatively. Based on the market price this assessment may be changed at the time when it will be implemented. The tentative EMP cost is presented below; </w:t>
      </w:r>
      <w:r w:rsidR="00E220CC" w:rsidRPr="00CB279F">
        <w:rPr>
          <w:b/>
        </w:rPr>
        <w:t xml:space="preserve">Table </w:t>
      </w:r>
      <w:r w:rsidR="00341AC6">
        <w:rPr>
          <w:b/>
        </w:rPr>
        <w:t>11</w:t>
      </w:r>
      <w:r w:rsidR="00E220CC" w:rsidRPr="00CB279F">
        <w:t xml:space="preserve"> may be seen for details of measures.</w:t>
      </w:r>
    </w:p>
    <w:p w:rsidR="00E220CC" w:rsidRDefault="00E220CC" w:rsidP="00487F79">
      <w:pPr>
        <w:ind w:left="0"/>
        <w:rPr>
          <w:b/>
        </w:rPr>
      </w:pPr>
    </w:p>
    <w:p w:rsidR="00E220CC" w:rsidRDefault="00E220CC" w:rsidP="00487F79">
      <w:pPr>
        <w:ind w:left="0"/>
        <w:rPr>
          <w:b/>
        </w:rPr>
      </w:pPr>
    </w:p>
    <w:p w:rsidR="00E220CC" w:rsidRPr="00D416B5" w:rsidRDefault="00E220CC" w:rsidP="00487F79">
      <w:pPr>
        <w:ind w:left="0"/>
        <w:rPr>
          <w:b/>
        </w:rPr>
      </w:pPr>
      <w:r w:rsidRPr="00D416B5">
        <w:rPr>
          <w:b/>
        </w:rPr>
        <w:t xml:space="preserve">Table </w:t>
      </w:r>
      <w:r w:rsidR="00341AC6">
        <w:rPr>
          <w:b/>
        </w:rPr>
        <w:t>11</w:t>
      </w:r>
      <w:r w:rsidRPr="00D416B5">
        <w:rPr>
          <w:b/>
        </w:rPr>
        <w:t>Size of Operational Budget (EMP Cost Matrix</w:t>
      </w:r>
      <w:r>
        <w:rPr>
          <w:b/>
        </w:rPr>
        <w:t>)</w:t>
      </w:r>
    </w:p>
    <w:p w:rsidR="00E220CC" w:rsidRPr="00CB279F" w:rsidRDefault="00E220CC" w:rsidP="00E220CC">
      <w:pPr>
        <w:rPr>
          <w:b/>
        </w:rPr>
      </w:pPr>
    </w:p>
    <w:p w:rsidR="00E220CC" w:rsidRPr="00CB279F" w:rsidRDefault="00E220CC" w:rsidP="00E220CC"/>
    <w:p w:rsidR="00E220CC" w:rsidRDefault="00E220CC" w:rsidP="00187698">
      <w:pPr>
        <w:tabs>
          <w:tab w:val="left" w:pos="5310"/>
        </w:tabs>
        <w:ind w:left="0"/>
        <w:jc w:val="center"/>
        <w:rPr>
          <w:b/>
          <w:szCs w:val="24"/>
        </w:rPr>
      </w:pPr>
    </w:p>
    <w:p w:rsidR="00487F79" w:rsidRDefault="00487F79">
      <w:pPr>
        <w:spacing w:after="160" w:line="259" w:lineRule="auto"/>
        <w:ind w:left="0" w:right="0" w:firstLine="0"/>
        <w:jc w:val="left"/>
        <w:rPr>
          <w:b/>
          <w:szCs w:val="24"/>
        </w:rPr>
      </w:pPr>
      <w:r>
        <w:rPr>
          <w:b/>
          <w:szCs w:val="24"/>
        </w:rPr>
        <w:br w:type="page"/>
      </w:r>
    </w:p>
    <w:p w:rsidR="00187698" w:rsidRPr="004C3637" w:rsidRDefault="00187698" w:rsidP="00DE2399">
      <w:pPr>
        <w:pStyle w:val="Heading1"/>
        <w:numPr>
          <w:ilvl w:val="0"/>
          <w:numId w:val="3"/>
        </w:numPr>
        <w:ind w:left="0" w:firstLine="0"/>
        <w:rPr>
          <w:rFonts w:ascii="Times New Roman" w:hAnsi="Times New Roman" w:cs="Times New Roman"/>
          <w:sz w:val="24"/>
          <w:szCs w:val="24"/>
        </w:rPr>
      </w:pPr>
      <w:bookmarkStart w:id="142" w:name="_Toc364098310"/>
      <w:r w:rsidRPr="004C3637">
        <w:rPr>
          <w:rFonts w:ascii="Times New Roman" w:hAnsi="Times New Roman" w:cs="Times New Roman"/>
          <w:sz w:val="24"/>
          <w:szCs w:val="24"/>
        </w:rPr>
        <w:t>PUBLIC CONSULTATION</w:t>
      </w:r>
      <w:bookmarkEnd w:id="142"/>
    </w:p>
    <w:p w:rsidR="00187698" w:rsidRPr="003A3F5C" w:rsidRDefault="00187698" w:rsidP="00187698">
      <w:pPr>
        <w:tabs>
          <w:tab w:val="left" w:pos="720"/>
        </w:tabs>
        <w:ind w:left="0"/>
        <w:rPr>
          <w:b/>
          <w:spacing w:val="2"/>
          <w:szCs w:val="24"/>
        </w:rPr>
      </w:pPr>
    </w:p>
    <w:p w:rsidR="00187698" w:rsidRPr="004C3637" w:rsidRDefault="00187698" w:rsidP="004C3637">
      <w:pPr>
        <w:pStyle w:val="Heading2"/>
        <w:ind w:left="0"/>
        <w:rPr>
          <w:rFonts w:ascii="Times New Roman" w:hAnsi="Times New Roman" w:cs="Times New Roman"/>
          <w:sz w:val="24"/>
          <w:szCs w:val="24"/>
        </w:rPr>
      </w:pPr>
      <w:bookmarkStart w:id="143" w:name="_Toc364098311"/>
      <w:r w:rsidRPr="004C3637">
        <w:rPr>
          <w:rFonts w:ascii="Times New Roman" w:hAnsi="Times New Roman" w:cs="Times New Roman"/>
          <w:sz w:val="24"/>
          <w:szCs w:val="24"/>
        </w:rPr>
        <w:t>9.1</w:t>
      </w:r>
      <w:r w:rsidRPr="004C3637">
        <w:rPr>
          <w:rFonts w:ascii="Times New Roman" w:hAnsi="Times New Roman" w:cs="Times New Roman"/>
          <w:sz w:val="24"/>
          <w:szCs w:val="24"/>
        </w:rPr>
        <w:tab/>
        <w:t>Introduction</w:t>
      </w:r>
      <w:bookmarkEnd w:id="143"/>
    </w:p>
    <w:p w:rsidR="00187698" w:rsidRPr="003A3F5C" w:rsidRDefault="00187698" w:rsidP="00187698">
      <w:pPr>
        <w:tabs>
          <w:tab w:val="left" w:pos="720"/>
        </w:tabs>
        <w:spacing w:line="276" w:lineRule="auto"/>
        <w:ind w:left="0"/>
        <w:rPr>
          <w:b/>
          <w:spacing w:val="2"/>
          <w:szCs w:val="24"/>
        </w:rPr>
      </w:pPr>
    </w:p>
    <w:p w:rsidR="00187698" w:rsidRPr="006721E6" w:rsidRDefault="00DA1BE5" w:rsidP="00187698">
      <w:pPr>
        <w:spacing w:line="276" w:lineRule="auto"/>
        <w:ind w:left="0"/>
        <w:rPr>
          <w:szCs w:val="24"/>
        </w:rPr>
      </w:pPr>
      <w:r>
        <w:rPr>
          <w:szCs w:val="24"/>
        </w:rPr>
        <w:t>179.</w:t>
      </w:r>
      <w:r>
        <w:rPr>
          <w:szCs w:val="24"/>
        </w:rPr>
        <w:tab/>
      </w:r>
      <w:r w:rsidR="00187698">
        <w:rPr>
          <w:szCs w:val="24"/>
        </w:rPr>
        <w:t xml:space="preserve">KHTPA </w:t>
      </w:r>
      <w:r w:rsidR="00187698" w:rsidRPr="006721E6">
        <w:rPr>
          <w:szCs w:val="24"/>
        </w:rPr>
        <w:t>recognized the importance of social and environmental factors for successful implementation of the proposed project. Consultant plans to undertake a comprehensive process of public consultation and environmental investigation. Feedback from the consultation process will play an integral role in development of the social and environmental programs.</w:t>
      </w:r>
    </w:p>
    <w:p w:rsidR="00187698" w:rsidRPr="003A3F5C" w:rsidRDefault="00187698" w:rsidP="00187698">
      <w:pPr>
        <w:spacing w:line="276" w:lineRule="auto"/>
        <w:ind w:left="0"/>
        <w:rPr>
          <w:szCs w:val="24"/>
        </w:rPr>
      </w:pPr>
    </w:p>
    <w:p w:rsidR="00187698" w:rsidRDefault="00DA1BE5" w:rsidP="00187698">
      <w:pPr>
        <w:spacing w:line="276" w:lineRule="auto"/>
        <w:ind w:left="0"/>
        <w:rPr>
          <w:szCs w:val="24"/>
        </w:rPr>
      </w:pPr>
      <w:r>
        <w:rPr>
          <w:szCs w:val="24"/>
        </w:rPr>
        <w:t>180.</w:t>
      </w:r>
      <w:r>
        <w:rPr>
          <w:szCs w:val="24"/>
        </w:rPr>
        <w:tab/>
      </w:r>
      <w:r w:rsidR="00187698" w:rsidRPr="003A3F5C">
        <w:rPr>
          <w:szCs w:val="24"/>
        </w:rPr>
        <w:t>The purpose of consultation is to inform local inhabitants/primary stakeholders to make them aware of the project and to gather their opinion/suggestions about the proposed development program as well as to incorporate their suggestions during project planning and implementation stage.</w:t>
      </w:r>
    </w:p>
    <w:p w:rsidR="00187698" w:rsidRPr="003A3F5C" w:rsidRDefault="00187698" w:rsidP="00187698">
      <w:pPr>
        <w:spacing w:line="276" w:lineRule="auto"/>
        <w:ind w:left="0"/>
        <w:rPr>
          <w:szCs w:val="24"/>
        </w:rPr>
      </w:pPr>
    </w:p>
    <w:p w:rsidR="00187698" w:rsidRPr="004C3637" w:rsidRDefault="00187698" w:rsidP="004C3637">
      <w:pPr>
        <w:pStyle w:val="Heading2"/>
        <w:ind w:left="0"/>
        <w:rPr>
          <w:rFonts w:ascii="Times New Roman" w:hAnsi="Times New Roman" w:cs="Times New Roman"/>
          <w:sz w:val="24"/>
          <w:szCs w:val="24"/>
        </w:rPr>
      </w:pPr>
      <w:bookmarkStart w:id="144" w:name="_Toc364098312"/>
      <w:r w:rsidRPr="004C3637">
        <w:rPr>
          <w:rFonts w:ascii="Times New Roman" w:hAnsi="Times New Roman" w:cs="Times New Roman"/>
          <w:sz w:val="24"/>
          <w:szCs w:val="24"/>
        </w:rPr>
        <w:t>9.2</w:t>
      </w:r>
      <w:r w:rsidRPr="004C3637">
        <w:rPr>
          <w:rFonts w:ascii="Times New Roman" w:hAnsi="Times New Roman" w:cs="Times New Roman"/>
          <w:sz w:val="24"/>
          <w:szCs w:val="24"/>
        </w:rPr>
        <w:tab/>
        <w:t>Methodology</w:t>
      </w:r>
      <w:bookmarkEnd w:id="144"/>
    </w:p>
    <w:p w:rsidR="00187698" w:rsidRPr="003A3F5C" w:rsidRDefault="00187698" w:rsidP="00187698">
      <w:pPr>
        <w:spacing w:line="276" w:lineRule="auto"/>
        <w:ind w:left="0"/>
        <w:rPr>
          <w:b/>
          <w:spacing w:val="18"/>
          <w:szCs w:val="24"/>
        </w:rPr>
      </w:pPr>
    </w:p>
    <w:p w:rsidR="00187698" w:rsidRDefault="00DA1BE5" w:rsidP="00187698">
      <w:pPr>
        <w:spacing w:line="276" w:lineRule="auto"/>
        <w:ind w:left="0"/>
        <w:rPr>
          <w:szCs w:val="24"/>
        </w:rPr>
      </w:pPr>
      <w:r>
        <w:rPr>
          <w:szCs w:val="24"/>
        </w:rPr>
        <w:t>181.</w:t>
      </w:r>
      <w:r>
        <w:rPr>
          <w:szCs w:val="24"/>
        </w:rPr>
        <w:tab/>
      </w:r>
      <w:r w:rsidR="00187698">
        <w:rPr>
          <w:szCs w:val="24"/>
        </w:rPr>
        <w:t>As part of the E</w:t>
      </w:r>
      <w:r w:rsidR="00187698" w:rsidRPr="003A3F5C">
        <w:rPr>
          <w:szCs w:val="24"/>
        </w:rPr>
        <w:t xml:space="preserve">A process, group discussion as well as individual stakeholder’s consultation were organized and conducted to record views and opinions of the stakeholders. Participants in these consultation meetings included elected representatives, local leaders, affected people, representatives of professional groups like </w:t>
      </w:r>
      <w:r w:rsidR="00187698">
        <w:rPr>
          <w:szCs w:val="24"/>
        </w:rPr>
        <w:t>srviceman, businessmen, etc. Table-</w:t>
      </w:r>
      <w:r w:rsidR="00C023BD">
        <w:rPr>
          <w:szCs w:val="24"/>
        </w:rPr>
        <w:t>12</w:t>
      </w:r>
      <w:r w:rsidR="00187698" w:rsidRPr="003A3F5C">
        <w:rPr>
          <w:szCs w:val="24"/>
        </w:rPr>
        <w:t xml:space="preserve"> indicates the date and place of the group discussion meetings including the number of participants present at each.</w:t>
      </w:r>
    </w:p>
    <w:p w:rsidR="00187698" w:rsidRDefault="00187698" w:rsidP="00187698">
      <w:pPr>
        <w:spacing w:line="276" w:lineRule="auto"/>
        <w:ind w:left="0"/>
        <w:rPr>
          <w:szCs w:val="24"/>
        </w:rPr>
      </w:pPr>
    </w:p>
    <w:p w:rsidR="00187698" w:rsidRDefault="00187698" w:rsidP="00187698">
      <w:pPr>
        <w:spacing w:line="276" w:lineRule="auto"/>
        <w:ind w:left="0"/>
        <w:rPr>
          <w:b/>
          <w:szCs w:val="24"/>
        </w:rPr>
      </w:pPr>
      <w:r w:rsidRPr="003A3F5C">
        <w:rPr>
          <w:b/>
          <w:szCs w:val="24"/>
        </w:rPr>
        <w:t>Table-</w:t>
      </w:r>
      <w:r w:rsidR="00C023BD">
        <w:rPr>
          <w:b/>
          <w:szCs w:val="24"/>
        </w:rPr>
        <w:t>12</w:t>
      </w:r>
      <w:r w:rsidRPr="003A3F5C">
        <w:rPr>
          <w:b/>
          <w:szCs w:val="24"/>
        </w:rPr>
        <w:t xml:space="preserve"> Public consultation regarding the proposed project</w:t>
      </w:r>
    </w:p>
    <w:p w:rsidR="00187698" w:rsidRPr="00683FF3" w:rsidRDefault="00187698" w:rsidP="00187698">
      <w:pPr>
        <w:spacing w:line="276" w:lineRule="auto"/>
        <w:ind w:left="0"/>
        <w:rPr>
          <w:b/>
          <w:szCs w:val="24"/>
        </w:rPr>
      </w:pPr>
    </w:p>
    <w:tbl>
      <w:tblPr>
        <w:tblW w:w="518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7"/>
        <w:gridCol w:w="1388"/>
        <w:gridCol w:w="4139"/>
        <w:gridCol w:w="1980"/>
        <w:gridCol w:w="1600"/>
      </w:tblGrid>
      <w:tr w:rsidR="00187698" w:rsidRPr="003A3F5C" w:rsidTr="00112CEF">
        <w:tc>
          <w:tcPr>
            <w:tcW w:w="303" w:type="pct"/>
          </w:tcPr>
          <w:p w:rsidR="00187698" w:rsidRPr="003A3F5C" w:rsidRDefault="00187698" w:rsidP="00187698">
            <w:pPr>
              <w:spacing w:line="276" w:lineRule="auto"/>
              <w:ind w:left="0"/>
              <w:jc w:val="center"/>
              <w:rPr>
                <w:b/>
                <w:bCs/>
                <w:szCs w:val="24"/>
              </w:rPr>
            </w:pPr>
            <w:r w:rsidRPr="003A3F5C">
              <w:rPr>
                <w:b/>
                <w:bCs/>
                <w:szCs w:val="24"/>
              </w:rPr>
              <w:t>Sl No.</w:t>
            </w:r>
          </w:p>
        </w:tc>
        <w:tc>
          <w:tcPr>
            <w:tcW w:w="716" w:type="pct"/>
          </w:tcPr>
          <w:p w:rsidR="00187698" w:rsidRPr="003A3F5C" w:rsidRDefault="00187698" w:rsidP="00187698">
            <w:pPr>
              <w:spacing w:line="276" w:lineRule="auto"/>
              <w:ind w:left="0"/>
              <w:jc w:val="center"/>
              <w:rPr>
                <w:b/>
                <w:bCs/>
                <w:szCs w:val="24"/>
              </w:rPr>
            </w:pPr>
            <w:r w:rsidRPr="003A3F5C">
              <w:rPr>
                <w:b/>
                <w:bCs/>
                <w:szCs w:val="24"/>
              </w:rPr>
              <w:t>Date</w:t>
            </w:r>
          </w:p>
        </w:tc>
        <w:tc>
          <w:tcPr>
            <w:tcW w:w="2135" w:type="pct"/>
          </w:tcPr>
          <w:p w:rsidR="00187698" w:rsidRPr="003A3F5C" w:rsidRDefault="00187698" w:rsidP="00187698">
            <w:pPr>
              <w:spacing w:line="276" w:lineRule="auto"/>
              <w:ind w:left="0"/>
              <w:jc w:val="center"/>
              <w:rPr>
                <w:b/>
                <w:bCs/>
                <w:szCs w:val="24"/>
              </w:rPr>
            </w:pPr>
            <w:r w:rsidRPr="003A3F5C">
              <w:rPr>
                <w:b/>
                <w:bCs/>
                <w:szCs w:val="24"/>
              </w:rPr>
              <w:t>Consulted with Whom</w:t>
            </w:r>
          </w:p>
        </w:tc>
        <w:tc>
          <w:tcPr>
            <w:tcW w:w="1021" w:type="pct"/>
          </w:tcPr>
          <w:p w:rsidR="00187698" w:rsidRPr="003A3F5C" w:rsidRDefault="00187698" w:rsidP="00187698">
            <w:pPr>
              <w:spacing w:line="276" w:lineRule="auto"/>
              <w:ind w:left="0"/>
              <w:jc w:val="center"/>
              <w:rPr>
                <w:b/>
                <w:bCs/>
                <w:szCs w:val="24"/>
              </w:rPr>
            </w:pPr>
            <w:r w:rsidRPr="003A3F5C">
              <w:rPr>
                <w:b/>
                <w:bCs/>
                <w:szCs w:val="24"/>
              </w:rPr>
              <w:t>Place</w:t>
            </w:r>
          </w:p>
        </w:tc>
        <w:tc>
          <w:tcPr>
            <w:tcW w:w="825" w:type="pct"/>
            <w:shd w:val="clear" w:color="auto" w:fill="auto"/>
          </w:tcPr>
          <w:p w:rsidR="00187698" w:rsidRPr="003A3F5C" w:rsidRDefault="00187698" w:rsidP="00187698">
            <w:pPr>
              <w:spacing w:line="276" w:lineRule="auto"/>
              <w:ind w:left="0"/>
              <w:jc w:val="center"/>
              <w:rPr>
                <w:b/>
                <w:bCs/>
                <w:szCs w:val="24"/>
              </w:rPr>
            </w:pPr>
            <w:r w:rsidRPr="003A3F5C">
              <w:rPr>
                <w:b/>
                <w:bCs/>
                <w:szCs w:val="24"/>
              </w:rPr>
              <w:t>No. of Participants</w:t>
            </w:r>
          </w:p>
        </w:tc>
      </w:tr>
      <w:tr w:rsidR="00187698" w:rsidRPr="003A3F5C" w:rsidTr="00112CEF">
        <w:trPr>
          <w:trHeight w:val="710"/>
        </w:trPr>
        <w:tc>
          <w:tcPr>
            <w:tcW w:w="303" w:type="pct"/>
          </w:tcPr>
          <w:p w:rsidR="00187698" w:rsidRPr="003A3F5C" w:rsidRDefault="00187698" w:rsidP="00187698">
            <w:pPr>
              <w:spacing w:line="276" w:lineRule="auto"/>
              <w:ind w:left="0"/>
              <w:rPr>
                <w:bCs/>
                <w:szCs w:val="24"/>
              </w:rPr>
            </w:pPr>
            <w:r w:rsidRPr="003A3F5C">
              <w:rPr>
                <w:bCs/>
                <w:szCs w:val="24"/>
              </w:rPr>
              <w:t>1</w:t>
            </w:r>
          </w:p>
        </w:tc>
        <w:tc>
          <w:tcPr>
            <w:tcW w:w="716" w:type="pct"/>
          </w:tcPr>
          <w:p w:rsidR="00187698" w:rsidRPr="003A3F5C" w:rsidRDefault="00187698" w:rsidP="00187698">
            <w:pPr>
              <w:spacing w:line="276" w:lineRule="auto"/>
              <w:ind w:left="0"/>
              <w:rPr>
                <w:szCs w:val="24"/>
              </w:rPr>
            </w:pPr>
            <w:r>
              <w:rPr>
                <w:szCs w:val="24"/>
              </w:rPr>
              <w:t>20</w:t>
            </w:r>
            <w:r w:rsidRPr="00187698">
              <w:rPr>
                <w:szCs w:val="24"/>
                <w:vertAlign w:val="superscript"/>
              </w:rPr>
              <w:t>th</w:t>
            </w:r>
            <w:r>
              <w:rPr>
                <w:szCs w:val="24"/>
              </w:rPr>
              <w:t xml:space="preserve"> July</w:t>
            </w:r>
            <w:r w:rsidRPr="003A3F5C">
              <w:rPr>
                <w:szCs w:val="24"/>
              </w:rPr>
              <w:t>, 201</w:t>
            </w:r>
            <w:r>
              <w:rPr>
                <w:szCs w:val="24"/>
              </w:rPr>
              <w:t>3</w:t>
            </w:r>
          </w:p>
        </w:tc>
        <w:tc>
          <w:tcPr>
            <w:tcW w:w="2135" w:type="pct"/>
          </w:tcPr>
          <w:p w:rsidR="00187698" w:rsidRPr="003A7D97" w:rsidRDefault="003A7D97" w:rsidP="00DE2399">
            <w:pPr>
              <w:numPr>
                <w:ilvl w:val="0"/>
                <w:numId w:val="19"/>
              </w:numPr>
              <w:spacing w:after="0" w:line="276" w:lineRule="auto"/>
              <w:ind w:left="0" w:right="0"/>
              <w:jc w:val="left"/>
              <w:rPr>
                <w:szCs w:val="24"/>
              </w:rPr>
            </w:pPr>
            <w:r w:rsidRPr="003A7D97">
              <w:rPr>
                <w:szCs w:val="24"/>
              </w:rPr>
              <w:t>Mr. S</w:t>
            </w:r>
            <w:r>
              <w:t>iful Islam (Word no. 4) KaliakoirPourashava</w:t>
            </w:r>
            <w:r w:rsidR="00187698" w:rsidRPr="003A7D97">
              <w:rPr>
                <w:szCs w:val="24"/>
              </w:rPr>
              <w:t>and other elites</w:t>
            </w:r>
          </w:p>
          <w:p w:rsidR="00EF0A94" w:rsidRDefault="00EF0A94" w:rsidP="00EF0A94">
            <w:pPr>
              <w:spacing w:after="0" w:line="276" w:lineRule="auto"/>
              <w:ind w:right="0"/>
              <w:jc w:val="left"/>
              <w:rPr>
                <w:color w:val="FF0000"/>
                <w:szCs w:val="24"/>
              </w:rPr>
            </w:pPr>
          </w:p>
          <w:p w:rsidR="00187698" w:rsidRPr="003A7D97" w:rsidRDefault="00EF0A94" w:rsidP="00EF0A94">
            <w:pPr>
              <w:spacing w:after="0" w:line="276" w:lineRule="auto"/>
              <w:ind w:right="0"/>
              <w:jc w:val="left"/>
              <w:rPr>
                <w:color w:val="FF0000"/>
                <w:szCs w:val="24"/>
              </w:rPr>
            </w:pPr>
            <w:r w:rsidRPr="00112CEF">
              <w:rPr>
                <w:color w:val="auto"/>
                <w:szCs w:val="24"/>
              </w:rPr>
              <w:t>Over 50 people</w:t>
            </w:r>
          </w:p>
        </w:tc>
        <w:tc>
          <w:tcPr>
            <w:tcW w:w="1021" w:type="pct"/>
          </w:tcPr>
          <w:p w:rsidR="00187698" w:rsidRPr="003A3F5C" w:rsidRDefault="00187698" w:rsidP="00187698">
            <w:pPr>
              <w:spacing w:line="276" w:lineRule="auto"/>
              <w:ind w:left="0"/>
              <w:jc w:val="center"/>
              <w:rPr>
                <w:szCs w:val="24"/>
              </w:rPr>
            </w:pPr>
            <w:r>
              <w:rPr>
                <w:szCs w:val="24"/>
              </w:rPr>
              <w:t>KHTP conference room, Kaliakoir, Gazipur</w:t>
            </w:r>
          </w:p>
        </w:tc>
        <w:tc>
          <w:tcPr>
            <w:tcW w:w="825" w:type="pct"/>
            <w:shd w:val="clear" w:color="auto" w:fill="auto"/>
          </w:tcPr>
          <w:p w:rsidR="00187698" w:rsidRPr="003A3F5C" w:rsidRDefault="00187698" w:rsidP="00187698">
            <w:pPr>
              <w:spacing w:line="276" w:lineRule="auto"/>
              <w:ind w:left="0"/>
              <w:jc w:val="center"/>
              <w:rPr>
                <w:szCs w:val="24"/>
              </w:rPr>
            </w:pPr>
            <w:r>
              <w:rPr>
                <w:szCs w:val="24"/>
              </w:rPr>
              <w:t>50</w:t>
            </w:r>
          </w:p>
        </w:tc>
      </w:tr>
      <w:tr w:rsidR="00187698" w:rsidRPr="003A3F5C" w:rsidTr="00112CEF">
        <w:trPr>
          <w:trHeight w:val="953"/>
        </w:trPr>
        <w:tc>
          <w:tcPr>
            <w:tcW w:w="303" w:type="pct"/>
          </w:tcPr>
          <w:p w:rsidR="00187698" w:rsidRPr="003A3F5C" w:rsidRDefault="00187698" w:rsidP="00187698">
            <w:pPr>
              <w:spacing w:line="276" w:lineRule="auto"/>
              <w:ind w:left="0"/>
              <w:rPr>
                <w:bCs/>
                <w:szCs w:val="24"/>
              </w:rPr>
            </w:pPr>
            <w:r>
              <w:rPr>
                <w:bCs/>
                <w:szCs w:val="24"/>
              </w:rPr>
              <w:t>2</w:t>
            </w:r>
          </w:p>
        </w:tc>
        <w:tc>
          <w:tcPr>
            <w:tcW w:w="716" w:type="pct"/>
          </w:tcPr>
          <w:p w:rsidR="00187698" w:rsidRDefault="00187698" w:rsidP="00187698">
            <w:pPr>
              <w:spacing w:line="276" w:lineRule="auto"/>
              <w:ind w:left="0"/>
              <w:rPr>
                <w:szCs w:val="24"/>
              </w:rPr>
            </w:pPr>
            <w:r>
              <w:rPr>
                <w:szCs w:val="24"/>
              </w:rPr>
              <w:t>2</w:t>
            </w:r>
            <w:r w:rsidRPr="00187698">
              <w:rPr>
                <w:szCs w:val="24"/>
                <w:vertAlign w:val="superscript"/>
              </w:rPr>
              <w:t>nd</w:t>
            </w:r>
            <w:r>
              <w:rPr>
                <w:szCs w:val="24"/>
              </w:rPr>
              <w:t xml:space="preserve"> August, 20</w:t>
            </w:r>
            <w:r w:rsidRPr="003A3F5C">
              <w:rPr>
                <w:szCs w:val="24"/>
              </w:rPr>
              <w:t>1</w:t>
            </w:r>
            <w:r>
              <w:rPr>
                <w:szCs w:val="24"/>
              </w:rPr>
              <w:t>3</w:t>
            </w:r>
          </w:p>
        </w:tc>
        <w:tc>
          <w:tcPr>
            <w:tcW w:w="2135" w:type="pct"/>
          </w:tcPr>
          <w:p w:rsidR="00187698" w:rsidRPr="00EF0A94" w:rsidRDefault="00D85670" w:rsidP="00DE2399">
            <w:pPr>
              <w:numPr>
                <w:ilvl w:val="0"/>
                <w:numId w:val="19"/>
              </w:numPr>
              <w:spacing w:after="0" w:line="276" w:lineRule="auto"/>
              <w:ind w:left="0" w:right="0"/>
              <w:jc w:val="left"/>
              <w:rPr>
                <w:szCs w:val="24"/>
              </w:rPr>
            </w:pPr>
            <w:r>
              <w:t xml:space="preserve">Pourashava Mayor </w:t>
            </w:r>
            <w:r>
              <w:rPr>
                <w:szCs w:val="24"/>
              </w:rPr>
              <w:t xml:space="preserve">Mr. </w:t>
            </w:r>
            <w:r>
              <w:t xml:space="preserve">Majibur Rahman (KaliakoirPourashava), </w:t>
            </w:r>
            <w:r w:rsidRPr="003A7D97">
              <w:rPr>
                <w:szCs w:val="24"/>
              </w:rPr>
              <w:t>Mr. S</w:t>
            </w:r>
            <w:r>
              <w:t>iful Islam (Word no. 4) KaliakoirPourashava</w:t>
            </w:r>
            <w:r w:rsidRPr="003A7D97">
              <w:rPr>
                <w:szCs w:val="24"/>
              </w:rPr>
              <w:t>and other elites</w:t>
            </w:r>
          </w:p>
        </w:tc>
        <w:tc>
          <w:tcPr>
            <w:tcW w:w="1021" w:type="pct"/>
          </w:tcPr>
          <w:p w:rsidR="00D85670" w:rsidRDefault="00D85670" w:rsidP="00187698">
            <w:pPr>
              <w:spacing w:line="276" w:lineRule="auto"/>
              <w:ind w:left="0"/>
              <w:rPr>
                <w:szCs w:val="24"/>
              </w:rPr>
            </w:pPr>
            <w:r>
              <w:t>KaliakoirPourashava</w:t>
            </w:r>
          </w:p>
          <w:p w:rsidR="00D85670" w:rsidRDefault="00D85670" w:rsidP="00D85670">
            <w:pPr>
              <w:spacing w:line="276" w:lineRule="auto"/>
              <w:ind w:left="0"/>
              <w:rPr>
                <w:szCs w:val="24"/>
              </w:rPr>
            </w:pPr>
          </w:p>
          <w:p w:rsidR="00187698" w:rsidRDefault="00D85670" w:rsidP="00D85670">
            <w:pPr>
              <w:spacing w:line="276" w:lineRule="auto"/>
              <w:ind w:left="0"/>
              <w:rPr>
                <w:szCs w:val="24"/>
              </w:rPr>
            </w:pPr>
            <w:r>
              <w:rPr>
                <w:szCs w:val="24"/>
              </w:rPr>
              <w:t>and 4</w:t>
            </w:r>
            <w:r w:rsidR="00187698">
              <w:rPr>
                <w:szCs w:val="24"/>
              </w:rPr>
              <w:t xml:space="preserve"> no </w:t>
            </w:r>
            <w:r>
              <w:rPr>
                <w:szCs w:val="24"/>
              </w:rPr>
              <w:t>word</w:t>
            </w:r>
          </w:p>
        </w:tc>
        <w:tc>
          <w:tcPr>
            <w:tcW w:w="825" w:type="pct"/>
            <w:shd w:val="clear" w:color="auto" w:fill="auto"/>
          </w:tcPr>
          <w:p w:rsidR="00187698" w:rsidRDefault="00D85670" w:rsidP="00187698">
            <w:pPr>
              <w:spacing w:line="276" w:lineRule="auto"/>
              <w:ind w:left="0"/>
              <w:jc w:val="center"/>
              <w:rPr>
                <w:szCs w:val="24"/>
              </w:rPr>
            </w:pPr>
            <w:r>
              <w:rPr>
                <w:szCs w:val="24"/>
              </w:rPr>
              <w:t>4</w:t>
            </w:r>
          </w:p>
        </w:tc>
      </w:tr>
      <w:tr w:rsidR="00187698" w:rsidRPr="003A3F5C" w:rsidTr="00112CEF">
        <w:tc>
          <w:tcPr>
            <w:tcW w:w="303" w:type="pct"/>
          </w:tcPr>
          <w:p w:rsidR="00187698" w:rsidRDefault="00187698" w:rsidP="00187698">
            <w:pPr>
              <w:spacing w:line="276" w:lineRule="auto"/>
              <w:ind w:left="0"/>
              <w:rPr>
                <w:bCs/>
                <w:szCs w:val="24"/>
              </w:rPr>
            </w:pPr>
            <w:r>
              <w:rPr>
                <w:bCs/>
                <w:szCs w:val="24"/>
              </w:rPr>
              <w:t xml:space="preserve">3. </w:t>
            </w:r>
          </w:p>
        </w:tc>
        <w:tc>
          <w:tcPr>
            <w:tcW w:w="716" w:type="pct"/>
          </w:tcPr>
          <w:p w:rsidR="00187698" w:rsidRDefault="00187698" w:rsidP="00187698">
            <w:pPr>
              <w:spacing w:line="276" w:lineRule="auto"/>
              <w:ind w:left="0"/>
              <w:rPr>
                <w:szCs w:val="24"/>
              </w:rPr>
            </w:pPr>
            <w:r>
              <w:rPr>
                <w:szCs w:val="24"/>
              </w:rPr>
              <w:t>2</w:t>
            </w:r>
            <w:r w:rsidRPr="00187698">
              <w:rPr>
                <w:szCs w:val="24"/>
                <w:vertAlign w:val="superscript"/>
              </w:rPr>
              <w:t>nd</w:t>
            </w:r>
            <w:r>
              <w:rPr>
                <w:szCs w:val="24"/>
              </w:rPr>
              <w:t xml:space="preserve"> August, 20</w:t>
            </w:r>
            <w:r w:rsidRPr="003A3F5C">
              <w:rPr>
                <w:szCs w:val="24"/>
              </w:rPr>
              <w:t>1</w:t>
            </w:r>
            <w:r>
              <w:rPr>
                <w:szCs w:val="24"/>
              </w:rPr>
              <w:t>3</w:t>
            </w:r>
          </w:p>
        </w:tc>
        <w:tc>
          <w:tcPr>
            <w:tcW w:w="2135" w:type="pct"/>
          </w:tcPr>
          <w:p w:rsidR="00187698" w:rsidRDefault="00187698" w:rsidP="00DE2399">
            <w:pPr>
              <w:numPr>
                <w:ilvl w:val="0"/>
                <w:numId w:val="21"/>
              </w:numPr>
              <w:tabs>
                <w:tab w:val="left" w:pos="364"/>
              </w:tabs>
              <w:spacing w:after="0" w:line="276" w:lineRule="auto"/>
              <w:ind w:left="0" w:right="0" w:hanging="364"/>
              <w:jc w:val="left"/>
              <w:rPr>
                <w:szCs w:val="24"/>
              </w:rPr>
            </w:pPr>
            <w:r>
              <w:rPr>
                <w:szCs w:val="24"/>
              </w:rPr>
              <w:t xml:space="preserve">Md. </w:t>
            </w:r>
            <w:r w:rsidR="00D85670">
              <w:rPr>
                <w:szCs w:val="24"/>
              </w:rPr>
              <w:t xml:space="preserve">Abdul Baten, Abdur Rahim worker </w:t>
            </w:r>
          </w:p>
        </w:tc>
        <w:tc>
          <w:tcPr>
            <w:tcW w:w="1021" w:type="pct"/>
          </w:tcPr>
          <w:p w:rsidR="00187698" w:rsidRDefault="00D85670" w:rsidP="00D85670">
            <w:pPr>
              <w:spacing w:line="276" w:lineRule="auto"/>
              <w:ind w:left="0"/>
              <w:jc w:val="center"/>
              <w:rPr>
                <w:szCs w:val="24"/>
              </w:rPr>
            </w:pPr>
            <w:r>
              <w:rPr>
                <w:szCs w:val="24"/>
              </w:rPr>
              <w:t>4 no word</w:t>
            </w:r>
          </w:p>
        </w:tc>
        <w:tc>
          <w:tcPr>
            <w:tcW w:w="825" w:type="pct"/>
            <w:shd w:val="clear" w:color="auto" w:fill="auto"/>
          </w:tcPr>
          <w:p w:rsidR="00187698" w:rsidRDefault="00187698" w:rsidP="00187698">
            <w:pPr>
              <w:spacing w:line="276" w:lineRule="auto"/>
              <w:ind w:left="0"/>
              <w:jc w:val="center"/>
              <w:rPr>
                <w:szCs w:val="24"/>
              </w:rPr>
            </w:pPr>
            <w:r>
              <w:rPr>
                <w:szCs w:val="24"/>
              </w:rPr>
              <w:t>2</w:t>
            </w:r>
          </w:p>
        </w:tc>
      </w:tr>
      <w:tr w:rsidR="00187698" w:rsidRPr="003A3F5C" w:rsidTr="00112CEF">
        <w:tc>
          <w:tcPr>
            <w:tcW w:w="303" w:type="pct"/>
            <w:shd w:val="clear" w:color="auto" w:fill="auto"/>
          </w:tcPr>
          <w:p w:rsidR="00187698" w:rsidRPr="003A3F5C" w:rsidRDefault="00187698" w:rsidP="00187698">
            <w:pPr>
              <w:spacing w:line="276" w:lineRule="auto"/>
              <w:ind w:left="0"/>
              <w:rPr>
                <w:bCs/>
                <w:szCs w:val="24"/>
              </w:rPr>
            </w:pPr>
            <w:r>
              <w:rPr>
                <w:bCs/>
                <w:szCs w:val="24"/>
              </w:rPr>
              <w:t>4.</w:t>
            </w:r>
          </w:p>
        </w:tc>
        <w:tc>
          <w:tcPr>
            <w:tcW w:w="716" w:type="pct"/>
            <w:shd w:val="clear" w:color="auto" w:fill="auto"/>
          </w:tcPr>
          <w:p w:rsidR="00187698" w:rsidRPr="003A3F5C" w:rsidRDefault="00187698" w:rsidP="00187698">
            <w:pPr>
              <w:spacing w:line="276" w:lineRule="auto"/>
              <w:ind w:left="0"/>
              <w:rPr>
                <w:szCs w:val="24"/>
              </w:rPr>
            </w:pPr>
            <w:r>
              <w:rPr>
                <w:szCs w:val="24"/>
              </w:rPr>
              <w:t>2</w:t>
            </w:r>
            <w:r w:rsidRPr="00187698">
              <w:rPr>
                <w:szCs w:val="24"/>
                <w:vertAlign w:val="superscript"/>
              </w:rPr>
              <w:t>nd</w:t>
            </w:r>
            <w:r>
              <w:rPr>
                <w:szCs w:val="24"/>
              </w:rPr>
              <w:t xml:space="preserve"> August, 20</w:t>
            </w:r>
            <w:r w:rsidRPr="003A3F5C">
              <w:rPr>
                <w:szCs w:val="24"/>
              </w:rPr>
              <w:t>1</w:t>
            </w:r>
            <w:r>
              <w:rPr>
                <w:szCs w:val="24"/>
              </w:rPr>
              <w:t>3</w:t>
            </w:r>
          </w:p>
        </w:tc>
        <w:tc>
          <w:tcPr>
            <w:tcW w:w="2135" w:type="pct"/>
            <w:shd w:val="clear" w:color="auto" w:fill="auto"/>
          </w:tcPr>
          <w:p w:rsidR="00187698" w:rsidRPr="007C1A3E" w:rsidRDefault="00D85670" w:rsidP="00DE2399">
            <w:pPr>
              <w:numPr>
                <w:ilvl w:val="0"/>
                <w:numId w:val="17"/>
              </w:numPr>
              <w:spacing w:after="0" w:line="276" w:lineRule="auto"/>
              <w:ind w:left="0" w:right="0"/>
              <w:jc w:val="left"/>
              <w:rPr>
                <w:color w:val="FF0000"/>
                <w:szCs w:val="24"/>
              </w:rPr>
            </w:pPr>
            <w:r>
              <w:rPr>
                <w:szCs w:val="24"/>
              </w:rPr>
              <w:t>Samia, garment worker</w:t>
            </w:r>
          </w:p>
        </w:tc>
        <w:tc>
          <w:tcPr>
            <w:tcW w:w="1021" w:type="pct"/>
          </w:tcPr>
          <w:p w:rsidR="00187698" w:rsidRPr="003A3F5C" w:rsidRDefault="00D85670" w:rsidP="00187698">
            <w:pPr>
              <w:spacing w:line="276" w:lineRule="auto"/>
              <w:ind w:left="0"/>
              <w:jc w:val="center"/>
              <w:rPr>
                <w:szCs w:val="24"/>
              </w:rPr>
            </w:pPr>
            <w:r>
              <w:rPr>
                <w:szCs w:val="24"/>
              </w:rPr>
              <w:t>4 no word</w:t>
            </w:r>
          </w:p>
        </w:tc>
        <w:tc>
          <w:tcPr>
            <w:tcW w:w="825" w:type="pct"/>
            <w:shd w:val="clear" w:color="auto" w:fill="auto"/>
          </w:tcPr>
          <w:p w:rsidR="00187698" w:rsidRPr="003A3F5C" w:rsidRDefault="00D85670" w:rsidP="00187698">
            <w:pPr>
              <w:spacing w:line="276" w:lineRule="auto"/>
              <w:ind w:left="0"/>
              <w:jc w:val="center"/>
              <w:rPr>
                <w:szCs w:val="24"/>
              </w:rPr>
            </w:pPr>
            <w:r>
              <w:rPr>
                <w:szCs w:val="24"/>
              </w:rPr>
              <w:t>1</w:t>
            </w:r>
          </w:p>
        </w:tc>
      </w:tr>
      <w:tr w:rsidR="00187698" w:rsidRPr="003A3F5C" w:rsidTr="00112CEF">
        <w:tc>
          <w:tcPr>
            <w:tcW w:w="303" w:type="pct"/>
            <w:shd w:val="clear" w:color="auto" w:fill="auto"/>
          </w:tcPr>
          <w:p w:rsidR="00187698" w:rsidRPr="003A3F5C" w:rsidRDefault="00187698" w:rsidP="00187698">
            <w:pPr>
              <w:spacing w:line="276" w:lineRule="auto"/>
              <w:ind w:left="0"/>
              <w:rPr>
                <w:bCs/>
                <w:szCs w:val="24"/>
              </w:rPr>
            </w:pPr>
            <w:r>
              <w:rPr>
                <w:bCs/>
                <w:szCs w:val="24"/>
              </w:rPr>
              <w:t>5</w:t>
            </w:r>
          </w:p>
        </w:tc>
        <w:tc>
          <w:tcPr>
            <w:tcW w:w="716" w:type="pct"/>
            <w:shd w:val="clear" w:color="auto" w:fill="auto"/>
          </w:tcPr>
          <w:p w:rsidR="00187698" w:rsidRDefault="00187698" w:rsidP="00187698">
            <w:pPr>
              <w:spacing w:line="276" w:lineRule="auto"/>
              <w:ind w:left="0"/>
              <w:rPr>
                <w:szCs w:val="24"/>
              </w:rPr>
            </w:pPr>
            <w:r>
              <w:rPr>
                <w:szCs w:val="24"/>
              </w:rPr>
              <w:t>2</w:t>
            </w:r>
            <w:r w:rsidRPr="00187698">
              <w:rPr>
                <w:szCs w:val="24"/>
                <w:vertAlign w:val="superscript"/>
              </w:rPr>
              <w:t>nd</w:t>
            </w:r>
            <w:r>
              <w:rPr>
                <w:szCs w:val="24"/>
              </w:rPr>
              <w:t xml:space="preserve"> August, 20</w:t>
            </w:r>
            <w:r w:rsidRPr="003A3F5C">
              <w:rPr>
                <w:szCs w:val="24"/>
              </w:rPr>
              <w:t>1</w:t>
            </w:r>
            <w:r>
              <w:rPr>
                <w:szCs w:val="24"/>
              </w:rPr>
              <w:t>3</w:t>
            </w:r>
          </w:p>
        </w:tc>
        <w:tc>
          <w:tcPr>
            <w:tcW w:w="2135" w:type="pct"/>
            <w:shd w:val="clear" w:color="auto" w:fill="auto"/>
          </w:tcPr>
          <w:p w:rsidR="00187698" w:rsidRPr="002F3733" w:rsidRDefault="00D85670" w:rsidP="00DE2399">
            <w:pPr>
              <w:numPr>
                <w:ilvl w:val="0"/>
                <w:numId w:val="20"/>
              </w:numPr>
              <w:spacing w:after="0" w:line="276" w:lineRule="auto"/>
              <w:ind w:left="0" w:right="0" w:hanging="444"/>
              <w:jc w:val="left"/>
              <w:rPr>
                <w:szCs w:val="24"/>
              </w:rPr>
            </w:pPr>
            <w:r>
              <w:rPr>
                <w:szCs w:val="24"/>
              </w:rPr>
              <w:t>Momtaz begum, Mariam begum, Mazeda, Julekha</w:t>
            </w:r>
          </w:p>
        </w:tc>
        <w:tc>
          <w:tcPr>
            <w:tcW w:w="1021" w:type="pct"/>
          </w:tcPr>
          <w:p w:rsidR="00187698" w:rsidRPr="003A3F5C" w:rsidRDefault="00D85670" w:rsidP="00187698">
            <w:pPr>
              <w:spacing w:line="276" w:lineRule="auto"/>
              <w:ind w:left="0"/>
              <w:jc w:val="center"/>
              <w:rPr>
                <w:szCs w:val="24"/>
              </w:rPr>
            </w:pPr>
            <w:r>
              <w:rPr>
                <w:szCs w:val="24"/>
              </w:rPr>
              <w:t>4 no word</w:t>
            </w:r>
          </w:p>
        </w:tc>
        <w:tc>
          <w:tcPr>
            <w:tcW w:w="825" w:type="pct"/>
            <w:shd w:val="clear" w:color="auto" w:fill="auto"/>
          </w:tcPr>
          <w:p w:rsidR="00187698" w:rsidRPr="003A3F5C" w:rsidRDefault="00D85670" w:rsidP="00187698">
            <w:pPr>
              <w:spacing w:line="276" w:lineRule="auto"/>
              <w:ind w:left="0"/>
              <w:jc w:val="center"/>
              <w:rPr>
                <w:szCs w:val="24"/>
              </w:rPr>
            </w:pPr>
            <w:r>
              <w:rPr>
                <w:szCs w:val="24"/>
              </w:rPr>
              <w:t>4</w:t>
            </w:r>
          </w:p>
        </w:tc>
      </w:tr>
      <w:tr w:rsidR="00187698" w:rsidRPr="003A3F5C" w:rsidTr="00112CEF">
        <w:tc>
          <w:tcPr>
            <w:tcW w:w="303" w:type="pct"/>
            <w:shd w:val="clear" w:color="auto" w:fill="auto"/>
          </w:tcPr>
          <w:p w:rsidR="00187698" w:rsidRPr="003A3F5C" w:rsidRDefault="00187698" w:rsidP="00187698">
            <w:pPr>
              <w:spacing w:line="276" w:lineRule="auto"/>
              <w:ind w:left="0"/>
              <w:rPr>
                <w:bCs/>
                <w:szCs w:val="24"/>
              </w:rPr>
            </w:pPr>
            <w:r>
              <w:rPr>
                <w:bCs/>
                <w:szCs w:val="24"/>
              </w:rPr>
              <w:t>6</w:t>
            </w:r>
          </w:p>
        </w:tc>
        <w:tc>
          <w:tcPr>
            <w:tcW w:w="716" w:type="pct"/>
            <w:shd w:val="clear" w:color="auto" w:fill="auto"/>
          </w:tcPr>
          <w:p w:rsidR="00187698" w:rsidRPr="003A3F5C" w:rsidRDefault="00187698" w:rsidP="00187698">
            <w:pPr>
              <w:spacing w:line="276" w:lineRule="auto"/>
              <w:ind w:left="0"/>
              <w:rPr>
                <w:szCs w:val="24"/>
              </w:rPr>
            </w:pPr>
            <w:r>
              <w:rPr>
                <w:szCs w:val="24"/>
              </w:rPr>
              <w:t>2</w:t>
            </w:r>
            <w:r w:rsidRPr="00187698">
              <w:rPr>
                <w:szCs w:val="24"/>
                <w:vertAlign w:val="superscript"/>
              </w:rPr>
              <w:t>nd</w:t>
            </w:r>
            <w:r>
              <w:rPr>
                <w:szCs w:val="24"/>
              </w:rPr>
              <w:t xml:space="preserve"> August, 20</w:t>
            </w:r>
            <w:r w:rsidRPr="003A3F5C">
              <w:rPr>
                <w:szCs w:val="24"/>
              </w:rPr>
              <w:t>1</w:t>
            </w:r>
            <w:r>
              <w:rPr>
                <w:szCs w:val="24"/>
              </w:rPr>
              <w:t>3</w:t>
            </w:r>
          </w:p>
        </w:tc>
        <w:tc>
          <w:tcPr>
            <w:tcW w:w="2135" w:type="pct"/>
            <w:shd w:val="clear" w:color="auto" w:fill="auto"/>
          </w:tcPr>
          <w:p w:rsidR="00187698" w:rsidRPr="002F3733" w:rsidRDefault="00D85670" w:rsidP="00DE2399">
            <w:pPr>
              <w:numPr>
                <w:ilvl w:val="0"/>
                <w:numId w:val="18"/>
              </w:numPr>
              <w:spacing w:after="0" w:line="276" w:lineRule="auto"/>
              <w:ind w:left="0" w:right="0" w:hanging="440"/>
              <w:jc w:val="left"/>
              <w:rPr>
                <w:szCs w:val="24"/>
              </w:rPr>
            </w:pPr>
            <w:r>
              <w:rPr>
                <w:szCs w:val="24"/>
              </w:rPr>
              <w:t>Shahidul  I</w:t>
            </w:r>
            <w:r w:rsidR="00187698" w:rsidRPr="002F3733">
              <w:rPr>
                <w:szCs w:val="24"/>
              </w:rPr>
              <w:t>slam</w:t>
            </w:r>
            <w:r>
              <w:rPr>
                <w:szCs w:val="24"/>
              </w:rPr>
              <w:t>, Shop owner</w:t>
            </w:r>
          </w:p>
        </w:tc>
        <w:tc>
          <w:tcPr>
            <w:tcW w:w="1021" w:type="pct"/>
          </w:tcPr>
          <w:p w:rsidR="00187698" w:rsidRPr="003A3F5C" w:rsidRDefault="00D85670" w:rsidP="00187698">
            <w:pPr>
              <w:spacing w:line="276" w:lineRule="auto"/>
              <w:ind w:left="0"/>
              <w:jc w:val="center"/>
              <w:rPr>
                <w:szCs w:val="24"/>
              </w:rPr>
            </w:pPr>
            <w:r>
              <w:rPr>
                <w:szCs w:val="24"/>
              </w:rPr>
              <w:t>4 no word</w:t>
            </w:r>
          </w:p>
        </w:tc>
        <w:tc>
          <w:tcPr>
            <w:tcW w:w="825" w:type="pct"/>
            <w:shd w:val="clear" w:color="auto" w:fill="auto"/>
          </w:tcPr>
          <w:p w:rsidR="00187698" w:rsidRPr="003A3F5C" w:rsidRDefault="00187698" w:rsidP="00187698">
            <w:pPr>
              <w:spacing w:line="276" w:lineRule="auto"/>
              <w:ind w:left="0"/>
              <w:jc w:val="center"/>
              <w:rPr>
                <w:szCs w:val="24"/>
              </w:rPr>
            </w:pPr>
            <w:r>
              <w:rPr>
                <w:szCs w:val="24"/>
              </w:rPr>
              <w:t>1</w:t>
            </w:r>
          </w:p>
        </w:tc>
      </w:tr>
      <w:tr w:rsidR="00EF0A94" w:rsidRPr="003A3F5C" w:rsidTr="00112CEF">
        <w:tc>
          <w:tcPr>
            <w:tcW w:w="303" w:type="pct"/>
            <w:shd w:val="clear" w:color="auto" w:fill="auto"/>
          </w:tcPr>
          <w:p w:rsidR="00EF0A94" w:rsidRDefault="00EF0A94" w:rsidP="00187698">
            <w:pPr>
              <w:spacing w:line="276" w:lineRule="auto"/>
              <w:ind w:left="0"/>
              <w:rPr>
                <w:bCs/>
                <w:szCs w:val="24"/>
              </w:rPr>
            </w:pPr>
            <w:r>
              <w:rPr>
                <w:bCs/>
                <w:szCs w:val="24"/>
              </w:rPr>
              <w:t>7</w:t>
            </w:r>
          </w:p>
        </w:tc>
        <w:tc>
          <w:tcPr>
            <w:tcW w:w="716" w:type="pct"/>
            <w:shd w:val="clear" w:color="auto" w:fill="auto"/>
          </w:tcPr>
          <w:p w:rsidR="00EF0A94" w:rsidRDefault="00EF0A94" w:rsidP="00187698">
            <w:pPr>
              <w:spacing w:line="276" w:lineRule="auto"/>
              <w:ind w:left="0"/>
              <w:rPr>
                <w:szCs w:val="24"/>
              </w:rPr>
            </w:pPr>
            <w:r>
              <w:rPr>
                <w:szCs w:val="24"/>
              </w:rPr>
              <w:t>2</w:t>
            </w:r>
            <w:r w:rsidRPr="00187698">
              <w:rPr>
                <w:szCs w:val="24"/>
                <w:vertAlign w:val="superscript"/>
              </w:rPr>
              <w:t>nd</w:t>
            </w:r>
            <w:r>
              <w:rPr>
                <w:szCs w:val="24"/>
              </w:rPr>
              <w:t xml:space="preserve"> August, 20</w:t>
            </w:r>
            <w:r w:rsidRPr="003A3F5C">
              <w:rPr>
                <w:szCs w:val="24"/>
              </w:rPr>
              <w:t>1</w:t>
            </w:r>
            <w:r>
              <w:rPr>
                <w:szCs w:val="24"/>
              </w:rPr>
              <w:t>3</w:t>
            </w:r>
          </w:p>
        </w:tc>
        <w:tc>
          <w:tcPr>
            <w:tcW w:w="2135" w:type="pct"/>
            <w:shd w:val="clear" w:color="auto" w:fill="auto"/>
          </w:tcPr>
          <w:p w:rsidR="00EF0A94" w:rsidRDefault="00EF0A94" w:rsidP="00DE2399">
            <w:pPr>
              <w:numPr>
                <w:ilvl w:val="0"/>
                <w:numId w:val="18"/>
              </w:numPr>
              <w:spacing w:after="0" w:line="276" w:lineRule="auto"/>
              <w:ind w:left="0" w:right="0" w:hanging="440"/>
              <w:jc w:val="left"/>
              <w:rPr>
                <w:szCs w:val="24"/>
              </w:rPr>
            </w:pPr>
            <w:r>
              <w:rPr>
                <w:szCs w:val="24"/>
              </w:rPr>
              <w:t xml:space="preserve">Osman Gani, Jashim Uddin, Graveyard affected  </w:t>
            </w:r>
          </w:p>
        </w:tc>
        <w:tc>
          <w:tcPr>
            <w:tcW w:w="1021" w:type="pct"/>
          </w:tcPr>
          <w:p w:rsidR="00EF0A94" w:rsidRDefault="00EF0A94" w:rsidP="00187698">
            <w:pPr>
              <w:spacing w:line="276" w:lineRule="auto"/>
              <w:ind w:left="0"/>
              <w:jc w:val="center"/>
              <w:rPr>
                <w:szCs w:val="24"/>
              </w:rPr>
            </w:pPr>
            <w:r>
              <w:rPr>
                <w:szCs w:val="24"/>
              </w:rPr>
              <w:t>4 no word</w:t>
            </w:r>
          </w:p>
        </w:tc>
        <w:tc>
          <w:tcPr>
            <w:tcW w:w="825" w:type="pct"/>
            <w:shd w:val="clear" w:color="auto" w:fill="auto"/>
          </w:tcPr>
          <w:p w:rsidR="00EF0A94" w:rsidRDefault="00EF0A94" w:rsidP="00187698">
            <w:pPr>
              <w:spacing w:line="276" w:lineRule="auto"/>
              <w:ind w:left="0"/>
              <w:jc w:val="center"/>
              <w:rPr>
                <w:szCs w:val="24"/>
              </w:rPr>
            </w:pPr>
            <w:r>
              <w:rPr>
                <w:szCs w:val="24"/>
              </w:rPr>
              <w:t>2</w:t>
            </w:r>
          </w:p>
        </w:tc>
      </w:tr>
    </w:tbl>
    <w:p w:rsidR="00187698" w:rsidRDefault="00187698" w:rsidP="00187698">
      <w:pPr>
        <w:spacing w:line="276" w:lineRule="auto"/>
        <w:ind w:left="0"/>
        <w:rPr>
          <w:b/>
          <w:i/>
          <w:szCs w:val="24"/>
        </w:rPr>
      </w:pPr>
    </w:p>
    <w:p w:rsidR="00405DC2" w:rsidRPr="003A3F5C" w:rsidRDefault="00405DC2" w:rsidP="00187698">
      <w:pPr>
        <w:spacing w:line="276" w:lineRule="auto"/>
        <w:ind w:left="0"/>
        <w:rPr>
          <w:b/>
          <w:i/>
          <w:szCs w:val="24"/>
        </w:rPr>
      </w:pPr>
    </w:p>
    <w:p w:rsidR="00187698" w:rsidRPr="003A3F5C" w:rsidRDefault="00FA4772" w:rsidP="00187698">
      <w:pPr>
        <w:spacing w:before="144" w:after="72"/>
        <w:ind w:left="0"/>
        <w:rPr>
          <w:b/>
          <w:i/>
          <w:szCs w:val="24"/>
        </w:rPr>
      </w:pPr>
      <w:r w:rsidRPr="00FA4772">
        <w:rPr>
          <w:b/>
          <w:i/>
          <w:noProof/>
          <w:szCs w:val="24"/>
          <w:lang w:bidi="ar-SA"/>
        </w:rPr>
        <w:drawing>
          <wp:inline distT="0" distB="0" distL="0" distR="0">
            <wp:extent cx="2924981" cy="2194236"/>
            <wp:effectExtent l="0" t="0" r="8890" b="0"/>
            <wp:docPr id="96357" name="Picture 96357" descr="E:\04 Free lance consultantcy\0 EA of Access Road of Hi-Tech Park 180713\Photograph\DSC07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04 Free lance consultantcy\0 EA of Access Road of Hi-Tech Park 180713\Photograph\DSC0769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27301" cy="2195976"/>
                    </a:xfrm>
                    <a:prstGeom prst="rect">
                      <a:avLst/>
                    </a:prstGeom>
                    <a:noFill/>
                    <a:ln>
                      <a:noFill/>
                    </a:ln>
                  </pic:spPr>
                </pic:pic>
              </a:graphicData>
            </a:graphic>
          </wp:inline>
        </w:drawing>
      </w:r>
      <w:r w:rsidR="008A0EDC" w:rsidRPr="008A0EDC">
        <w:rPr>
          <w:b/>
          <w:i/>
          <w:noProof/>
          <w:szCs w:val="24"/>
          <w:lang w:bidi="ar-SA"/>
        </w:rPr>
        <w:drawing>
          <wp:inline distT="0" distB="0" distL="0" distR="0">
            <wp:extent cx="2879387" cy="2160033"/>
            <wp:effectExtent l="0" t="0" r="0" b="0"/>
            <wp:docPr id="96358" name="Picture 96358" descr="E:\04 Free lance consultantcy\0 EA of Access Road of Hi-Tech Park 180713\Photograph\DSC07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04 Free lance consultantcy\0 EA of Access Road of Hi-Tech Park 180713\Photograph\DSC0774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3275" cy="2162950"/>
                    </a:xfrm>
                    <a:prstGeom prst="rect">
                      <a:avLst/>
                    </a:prstGeom>
                    <a:noFill/>
                    <a:ln>
                      <a:noFill/>
                    </a:ln>
                  </pic:spPr>
                </pic:pic>
              </a:graphicData>
            </a:graphic>
          </wp:inline>
        </w:drawing>
      </w:r>
    </w:p>
    <w:p w:rsidR="00187698" w:rsidRDefault="00CE29F0" w:rsidP="00187698">
      <w:pPr>
        <w:spacing w:before="144" w:after="72"/>
        <w:ind w:left="0"/>
        <w:rPr>
          <w:b/>
          <w:i/>
          <w:szCs w:val="24"/>
        </w:rPr>
      </w:pPr>
      <w:r>
        <w:rPr>
          <w:b/>
          <w:i/>
          <w:noProof/>
          <w:szCs w:val="24"/>
          <w:lang w:bidi="ar-SA"/>
        </w:rPr>
        <mc:AlternateContent>
          <mc:Choice Requires="wps">
            <w:drawing>
              <wp:anchor distT="0" distB="0" distL="114300" distR="114300" simplePos="0" relativeHeight="251769344" behindDoc="0" locked="0" layoutInCell="1" allowOverlap="1">
                <wp:simplePos x="0" y="0"/>
                <wp:positionH relativeFrom="margin">
                  <wp:align>right</wp:align>
                </wp:positionH>
                <wp:positionV relativeFrom="paragraph">
                  <wp:posOffset>22225</wp:posOffset>
                </wp:positionV>
                <wp:extent cx="2927350" cy="503555"/>
                <wp:effectExtent l="0" t="0" r="25400" b="10795"/>
                <wp:wrapNone/>
                <wp:docPr id="96352" name="Rectangle 96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0" cy="503555"/>
                        </a:xfrm>
                        <a:prstGeom prst="rect">
                          <a:avLst/>
                        </a:prstGeom>
                        <a:solidFill>
                          <a:srgbClr val="FFFFFF"/>
                        </a:solidFill>
                        <a:ln w="9525">
                          <a:solidFill>
                            <a:srgbClr val="000000"/>
                          </a:solidFill>
                          <a:miter lim="800000"/>
                          <a:headEnd/>
                          <a:tailEnd/>
                        </a:ln>
                      </wps:spPr>
                      <wps:txbx>
                        <w:txbxContent>
                          <w:p w:rsidR="00563D72" w:rsidRDefault="00563D72" w:rsidP="008A0EDC">
                            <w:pPr>
                              <w:ind w:left="0" w:firstLine="0"/>
                            </w:pPr>
                            <w:r w:rsidRPr="00FF49C9">
                              <w:rPr>
                                <w:b/>
                              </w:rPr>
                              <w:t>Photo</w:t>
                            </w:r>
                            <w:r>
                              <w:rPr>
                                <w:b/>
                              </w:rPr>
                              <w:t xml:space="preserve">19 </w:t>
                            </w:r>
                            <w:r>
                              <w:t xml:space="preserve">Consultation with stakeholder at </w:t>
                            </w:r>
                            <w:r>
                              <w:tab/>
                              <w:t xml:space="preserve">Bakterpur village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352" o:spid="_x0000_s1059" style="position:absolute;left:0;text-align:left;margin-left:179.3pt;margin-top:1.75pt;width:230.5pt;height:39.65pt;z-index:251769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">
                <v:textbox>
                  <w:txbxContent>
                    <w:p w:rsidR="00563D72" w:rsidRDefault="00563D72" w:rsidP="008A0EDC">
                      <w:pPr>
                        <w:ind w:left="0" w:firstLine="0"/>
                      </w:pPr>
                      <w:r w:rsidRPr="00FF49C9">
                        <w:rPr>
                          <w:b/>
                        </w:rPr>
                        <w:t>Photo</w:t>
                      </w:r>
                      <w:r>
                        <w:rPr>
                          <w:b/>
                        </w:rPr>
                        <w:t xml:space="preserve">19 </w:t>
                      </w:r>
                      <w:r>
                        <w:t xml:space="preserve">Consultation with stakeholder at </w:t>
                      </w:r>
                      <w:r>
                        <w:tab/>
                        <w:t xml:space="preserve">Bakterpur village </w:t>
                      </w:r>
                    </w:p>
                  </w:txbxContent>
                </v:textbox>
                <w10:wrap anchorx="margin"/>
              </v:rect>
            </w:pict>
          </mc:Fallback>
        </mc:AlternateContent>
      </w:r>
      <w:r>
        <w:rPr>
          <w:b/>
          <w:i/>
          <w:noProof/>
          <w:szCs w:val="24"/>
          <w:lang w:bidi="ar-SA"/>
        </w:rPr>
        <mc:AlternateContent>
          <mc:Choice Requires="wps">
            <w:drawing>
              <wp:anchor distT="0" distB="0" distL="114300" distR="114300" simplePos="0" relativeHeight="251768320" behindDoc="0" locked="0" layoutInCell="1" allowOverlap="1">
                <wp:simplePos x="0" y="0"/>
                <wp:positionH relativeFrom="margin">
                  <wp:align>left</wp:align>
                </wp:positionH>
                <wp:positionV relativeFrom="paragraph">
                  <wp:posOffset>22225</wp:posOffset>
                </wp:positionV>
                <wp:extent cx="2839720" cy="504825"/>
                <wp:effectExtent l="0" t="0" r="17780" b="28575"/>
                <wp:wrapNone/>
                <wp:docPr id="96354" name="Rectangle 96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9720" cy="504825"/>
                        </a:xfrm>
                        <a:prstGeom prst="rect">
                          <a:avLst/>
                        </a:prstGeom>
                        <a:solidFill>
                          <a:srgbClr val="FFFFFF"/>
                        </a:solidFill>
                        <a:ln w="9525">
                          <a:solidFill>
                            <a:srgbClr val="000000"/>
                          </a:solidFill>
                          <a:miter lim="800000"/>
                          <a:headEnd/>
                          <a:tailEnd/>
                        </a:ln>
                      </wps:spPr>
                      <wps:txbx>
                        <w:txbxContent>
                          <w:p w:rsidR="00563D72" w:rsidRPr="003A3F5C" w:rsidRDefault="00563D72" w:rsidP="00405DC2">
                            <w:pPr>
                              <w:spacing w:after="0" w:line="240" w:lineRule="auto"/>
                              <w:ind w:left="187" w:right="0" w:hanging="14"/>
                              <w:jc w:val="left"/>
                              <w:rPr>
                                <w:szCs w:val="24"/>
                              </w:rPr>
                            </w:pPr>
                            <w:r w:rsidRPr="00AD260E">
                              <w:rPr>
                                <w:b/>
                              </w:rPr>
                              <w:t>Photo</w:t>
                            </w:r>
                            <w:r>
                              <w:rPr>
                                <w:b/>
                              </w:rPr>
                              <w:t>18</w:t>
                            </w:r>
                            <w:r>
                              <w:t xml:space="preserve"> Consultation with Mayor of KaliakoirPourashava</w:t>
                            </w:r>
                            <w:r w:rsidRPr="00AD260E">
                              <w:rPr>
                                <w:szCs w:val="24"/>
                              </w:rPr>
                              <w:t xml:space="preserve"> and other elites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354" o:spid="_x0000_s1060" style="position:absolute;left:0;text-align:left;margin-left:0;margin-top:1.75pt;width:223.6pt;height:39.75pt;z-index:251768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">
                <v:textbox>
                  <w:txbxContent>
                    <w:p w:rsidR="00563D72" w:rsidRPr="003A3F5C" w:rsidRDefault="00563D72" w:rsidP="00405DC2">
                      <w:pPr>
                        <w:spacing w:after="0" w:line="240" w:lineRule="auto"/>
                        <w:ind w:left="187" w:right="0" w:hanging="14"/>
                        <w:jc w:val="left"/>
                        <w:rPr>
                          <w:szCs w:val="24"/>
                        </w:rPr>
                      </w:pPr>
                      <w:r w:rsidRPr="00AD260E">
                        <w:rPr>
                          <w:b/>
                        </w:rPr>
                        <w:t>Photo</w:t>
                      </w:r>
                      <w:r>
                        <w:rPr>
                          <w:b/>
                        </w:rPr>
                        <w:t>18</w:t>
                      </w:r>
                      <w:r>
                        <w:t xml:space="preserve"> Consultation with Mayor of KaliakoirPourashava</w:t>
                      </w:r>
                      <w:r w:rsidRPr="00AD260E">
                        <w:rPr>
                          <w:szCs w:val="24"/>
                        </w:rPr>
                        <w:t xml:space="preserve"> and other elites</w:t>
                      </w:r>
                    </w:p>
                  </w:txbxContent>
                </v:textbox>
                <w10:wrap anchorx="margin"/>
              </v:rect>
            </w:pict>
          </mc:Fallback>
        </mc:AlternateContent>
      </w:r>
    </w:p>
    <w:p w:rsidR="00187698" w:rsidRDefault="00187698" w:rsidP="00187698">
      <w:pPr>
        <w:spacing w:before="144" w:after="72"/>
        <w:ind w:left="0"/>
        <w:rPr>
          <w:b/>
          <w:i/>
          <w:szCs w:val="24"/>
        </w:rPr>
      </w:pPr>
    </w:p>
    <w:p w:rsidR="00405DC2" w:rsidRDefault="00405DC2" w:rsidP="00187698">
      <w:pPr>
        <w:spacing w:before="144" w:after="72"/>
        <w:ind w:left="0"/>
        <w:rPr>
          <w:b/>
          <w:i/>
          <w:szCs w:val="24"/>
        </w:rPr>
      </w:pPr>
    </w:p>
    <w:p w:rsidR="00405DC2" w:rsidRPr="003A3F5C" w:rsidRDefault="00405DC2" w:rsidP="00187698">
      <w:pPr>
        <w:spacing w:before="144" w:after="72"/>
        <w:ind w:left="0"/>
        <w:rPr>
          <w:b/>
          <w:i/>
          <w:szCs w:val="24"/>
        </w:rPr>
      </w:pPr>
    </w:p>
    <w:p w:rsidR="00187698" w:rsidRPr="003A3F5C" w:rsidRDefault="00B91301" w:rsidP="00405DC2">
      <w:pPr>
        <w:spacing w:before="144" w:after="72"/>
        <w:ind w:left="0"/>
        <w:rPr>
          <w:b/>
          <w:i/>
          <w:szCs w:val="24"/>
        </w:rPr>
      </w:pPr>
      <w:r w:rsidRPr="00B91301">
        <w:rPr>
          <w:b/>
          <w:i/>
          <w:noProof/>
          <w:szCs w:val="24"/>
          <w:lang w:bidi="ar-SA"/>
        </w:rPr>
        <w:drawing>
          <wp:inline distT="0" distB="0" distL="0" distR="0">
            <wp:extent cx="2943568" cy="2208179"/>
            <wp:effectExtent l="0" t="0" r="0" b="1905"/>
            <wp:docPr id="96359" name="Picture 96359" descr="E:\04 Free lance consultantcy\0 EA of Access Road of Hi-Tech Park 180713\Photograph\DSC07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04 Free lance consultantcy\0 EA of Access Road of Hi-Tech Park 180713\Photograph\DSC0776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50477" cy="2213362"/>
                    </a:xfrm>
                    <a:prstGeom prst="rect">
                      <a:avLst/>
                    </a:prstGeom>
                    <a:noFill/>
                    <a:ln>
                      <a:noFill/>
                    </a:ln>
                  </pic:spPr>
                </pic:pic>
              </a:graphicData>
            </a:graphic>
          </wp:inline>
        </w:drawing>
      </w:r>
      <w:r w:rsidRPr="00B91301">
        <w:rPr>
          <w:b/>
          <w:i/>
          <w:noProof/>
          <w:szCs w:val="24"/>
          <w:lang w:bidi="ar-SA"/>
        </w:rPr>
        <w:drawing>
          <wp:inline distT="0" distB="0" distL="0" distR="0">
            <wp:extent cx="2933497" cy="2200624"/>
            <wp:effectExtent l="0" t="0" r="635" b="9525"/>
            <wp:docPr id="96360" name="Picture 96360" descr="E:\04 Free lance consultantcy\0 EA of Access Road of Hi-Tech Park 180713\Photograph\DSC07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04 Free lance consultantcy\0 EA of Access Road of Hi-Tech Park 180713\Photograph\DSC0777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36934" cy="2203202"/>
                    </a:xfrm>
                    <a:prstGeom prst="rect">
                      <a:avLst/>
                    </a:prstGeom>
                    <a:noFill/>
                    <a:ln>
                      <a:noFill/>
                    </a:ln>
                  </pic:spPr>
                </pic:pic>
              </a:graphicData>
            </a:graphic>
          </wp:inline>
        </w:drawing>
      </w:r>
    </w:p>
    <w:p w:rsidR="00187698" w:rsidRDefault="00CE29F0" w:rsidP="00187698">
      <w:pPr>
        <w:tabs>
          <w:tab w:val="left" w:pos="864"/>
        </w:tabs>
        <w:spacing w:after="72"/>
        <w:ind w:left="0"/>
        <w:rPr>
          <w:szCs w:val="24"/>
        </w:rPr>
      </w:pPr>
      <w:r>
        <w:rPr>
          <w:b/>
          <w:i/>
          <w:noProof/>
          <w:szCs w:val="24"/>
          <w:lang w:bidi="ar-SA"/>
        </w:rPr>
        <mc:AlternateContent>
          <mc:Choice Requires="wps">
            <w:drawing>
              <wp:anchor distT="0" distB="0" distL="114300" distR="114300" simplePos="0" relativeHeight="251771392" behindDoc="0" locked="0" layoutInCell="1" allowOverlap="1">
                <wp:simplePos x="0" y="0"/>
                <wp:positionH relativeFrom="margin">
                  <wp:posOffset>3086100</wp:posOffset>
                </wp:positionH>
                <wp:positionV relativeFrom="paragraph">
                  <wp:posOffset>86360</wp:posOffset>
                </wp:positionV>
                <wp:extent cx="2834640" cy="436245"/>
                <wp:effectExtent l="0" t="0" r="22860" b="20955"/>
                <wp:wrapNone/>
                <wp:docPr id="110015" name="Rectangle 110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436245"/>
                        </a:xfrm>
                        <a:prstGeom prst="rect">
                          <a:avLst/>
                        </a:prstGeom>
                        <a:solidFill>
                          <a:srgbClr val="FFFFFF"/>
                        </a:solidFill>
                        <a:ln w="9525">
                          <a:solidFill>
                            <a:srgbClr val="000000"/>
                          </a:solidFill>
                          <a:miter lim="800000"/>
                          <a:headEnd/>
                          <a:tailEnd/>
                        </a:ln>
                      </wps:spPr>
                      <wps:txbx>
                        <w:txbxContent>
                          <w:p w:rsidR="00563D72" w:rsidRDefault="00563D72" w:rsidP="00405DC2">
                            <w:pPr>
                              <w:ind w:left="90"/>
                            </w:pPr>
                            <w:r w:rsidRPr="00FF49C9">
                              <w:rPr>
                                <w:b/>
                              </w:rPr>
                              <w:t>Photo</w:t>
                            </w:r>
                            <w:r>
                              <w:rPr>
                                <w:b/>
                              </w:rPr>
                              <w:t>21</w:t>
                            </w:r>
                            <w:r>
                              <w:t xml:space="preserve"> Mrs. Samia affected household a Garment worker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015" o:spid="_x0000_s1061" style="position:absolute;left:0;text-align:left;margin-left:243pt;margin-top:6.8pt;width:223.2pt;height:34.35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">
                <v:textbox>
                  <w:txbxContent>
                    <w:p w:rsidR="00563D72" w:rsidRDefault="00563D72" w:rsidP="00405DC2">
                      <w:pPr>
                        <w:ind w:left="90"/>
                      </w:pPr>
                      <w:r w:rsidRPr="00FF49C9">
                        <w:rPr>
                          <w:b/>
                        </w:rPr>
                        <w:t>Photo</w:t>
                      </w:r>
                      <w:r>
                        <w:rPr>
                          <w:b/>
                        </w:rPr>
                        <w:t>21</w:t>
                      </w:r>
                      <w:r>
                        <w:t xml:space="preserve"> Mrs. Samia affected household a Garment worker </w:t>
                      </w:r>
                    </w:p>
                  </w:txbxContent>
                </v:textbox>
                <w10:wrap anchorx="margin"/>
              </v:rect>
            </w:pict>
          </mc:Fallback>
        </mc:AlternateContent>
      </w:r>
      <w:r>
        <w:rPr>
          <w:b/>
          <w:i/>
          <w:noProof/>
          <w:szCs w:val="24"/>
          <w:lang w:bidi="ar-SA"/>
        </w:rPr>
        <mc:AlternateContent>
          <mc:Choice Requires="wps">
            <w:drawing>
              <wp:anchor distT="0" distB="0" distL="114300" distR="114300" simplePos="0" relativeHeight="251770368" behindDoc="0" locked="0" layoutInCell="1" allowOverlap="1">
                <wp:simplePos x="0" y="0"/>
                <wp:positionH relativeFrom="margin">
                  <wp:align>left</wp:align>
                </wp:positionH>
                <wp:positionV relativeFrom="paragraph">
                  <wp:posOffset>92075</wp:posOffset>
                </wp:positionV>
                <wp:extent cx="2918460" cy="436245"/>
                <wp:effectExtent l="0" t="0" r="15240" b="20955"/>
                <wp:wrapNone/>
                <wp:docPr id="110014" name="Rectangle 110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8460" cy="436245"/>
                        </a:xfrm>
                        <a:prstGeom prst="rect">
                          <a:avLst/>
                        </a:prstGeom>
                        <a:solidFill>
                          <a:srgbClr val="FFFFFF"/>
                        </a:solidFill>
                        <a:ln w="9525">
                          <a:solidFill>
                            <a:srgbClr val="000000"/>
                          </a:solidFill>
                          <a:miter lim="800000"/>
                          <a:headEnd/>
                          <a:tailEnd/>
                        </a:ln>
                      </wps:spPr>
                      <wps:txbx>
                        <w:txbxContent>
                          <w:p w:rsidR="00563D72" w:rsidRDefault="00563D72" w:rsidP="00405DC2">
                            <w:pPr>
                              <w:ind w:left="0"/>
                            </w:pPr>
                            <w:r w:rsidRPr="00FF49C9">
                              <w:rPr>
                                <w:b/>
                              </w:rPr>
                              <w:t>Photo</w:t>
                            </w:r>
                            <w:r>
                              <w:rPr>
                                <w:b/>
                              </w:rPr>
                              <w:t>20</w:t>
                            </w:r>
                            <w:r>
                              <w:t xml:space="preserve"> Consultation with stakeholders at </w:t>
                            </w:r>
                            <w:r>
                              <w:tab/>
                              <w:t xml:space="preserve">   Tea Shop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014" o:spid="_x0000_s1062" style="position:absolute;left:0;text-align:left;margin-left:0;margin-top:7.25pt;width:229.8pt;height:34.35pt;z-index:251770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">
                <v:textbox>
                  <w:txbxContent>
                    <w:p w:rsidR="00563D72" w:rsidRDefault="00563D72" w:rsidP="00405DC2">
                      <w:pPr>
                        <w:ind w:left="0"/>
                      </w:pPr>
                      <w:r w:rsidRPr="00FF49C9">
                        <w:rPr>
                          <w:b/>
                        </w:rPr>
                        <w:t>Photo</w:t>
                      </w:r>
                      <w:r>
                        <w:rPr>
                          <w:b/>
                        </w:rPr>
                        <w:t>20</w:t>
                      </w:r>
                      <w:r>
                        <w:t xml:space="preserve"> Consultation with stakeholders at </w:t>
                      </w:r>
                      <w:r>
                        <w:tab/>
                        <w:t xml:space="preserve">   Tea Shop</w:t>
                      </w:r>
                    </w:p>
                  </w:txbxContent>
                </v:textbox>
                <w10:wrap anchorx="margin"/>
              </v:rect>
            </w:pict>
          </mc:Fallback>
        </mc:AlternateContent>
      </w:r>
    </w:p>
    <w:p w:rsidR="00187698" w:rsidRDefault="00187698" w:rsidP="00187698">
      <w:pPr>
        <w:tabs>
          <w:tab w:val="left" w:pos="864"/>
        </w:tabs>
        <w:spacing w:after="72"/>
        <w:ind w:left="0"/>
        <w:rPr>
          <w:szCs w:val="24"/>
        </w:rPr>
      </w:pPr>
    </w:p>
    <w:p w:rsidR="00405DC2" w:rsidRDefault="00405DC2" w:rsidP="00187698">
      <w:pPr>
        <w:tabs>
          <w:tab w:val="left" w:pos="864"/>
        </w:tabs>
        <w:spacing w:after="72"/>
        <w:ind w:left="0"/>
        <w:rPr>
          <w:szCs w:val="24"/>
        </w:rPr>
      </w:pPr>
    </w:p>
    <w:p w:rsidR="00405DC2" w:rsidRDefault="00405DC2" w:rsidP="00187698">
      <w:pPr>
        <w:tabs>
          <w:tab w:val="left" w:pos="864"/>
        </w:tabs>
        <w:spacing w:after="72"/>
        <w:ind w:left="0"/>
        <w:rPr>
          <w:szCs w:val="24"/>
        </w:rPr>
      </w:pPr>
    </w:p>
    <w:p w:rsidR="00F27525" w:rsidRDefault="00F775BC" w:rsidP="00187698">
      <w:pPr>
        <w:tabs>
          <w:tab w:val="left" w:pos="864"/>
        </w:tabs>
        <w:spacing w:after="72"/>
        <w:ind w:left="0"/>
        <w:rPr>
          <w:szCs w:val="24"/>
        </w:rPr>
      </w:pPr>
      <w:r w:rsidRPr="00F775BC">
        <w:rPr>
          <w:noProof/>
          <w:szCs w:val="24"/>
          <w:lang w:bidi="ar-SA"/>
        </w:rPr>
        <w:drawing>
          <wp:inline distT="0" distB="0" distL="0" distR="0">
            <wp:extent cx="2952736" cy="2215056"/>
            <wp:effectExtent l="0" t="0" r="635" b="0"/>
            <wp:docPr id="96363" name="Picture 96363" descr="E:\04 Free lance consultantcy\0 EA of Access Road of Hi-Tech Park 180713\Photograph\DSC07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04 Free lance consultantcy\0 EA of Access Road of Hi-Tech Park 180713\Photograph\DSC0775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61400" cy="2221555"/>
                    </a:xfrm>
                    <a:prstGeom prst="rect">
                      <a:avLst/>
                    </a:prstGeom>
                    <a:noFill/>
                    <a:ln>
                      <a:noFill/>
                    </a:ln>
                  </pic:spPr>
                </pic:pic>
              </a:graphicData>
            </a:graphic>
          </wp:inline>
        </w:drawing>
      </w:r>
      <w:r w:rsidR="00F27525" w:rsidRPr="00F775BC">
        <w:rPr>
          <w:noProof/>
          <w:szCs w:val="24"/>
          <w:lang w:bidi="ar-SA"/>
        </w:rPr>
        <w:drawing>
          <wp:inline distT="0" distB="0" distL="0" distR="0">
            <wp:extent cx="2947656" cy="2211246"/>
            <wp:effectExtent l="0" t="0" r="5715" b="0"/>
            <wp:docPr id="96367" name="Picture 96367" descr="E:\04 Free lance consultantcy\0 EA of Access Road of Hi-Tech Park 180713\Photograph\DSC07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04 Free lance consultantcy\0 EA of Access Road of Hi-Tech Park 180713\Photograph\DSC0774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49832" cy="2212879"/>
                    </a:xfrm>
                    <a:prstGeom prst="rect">
                      <a:avLst/>
                    </a:prstGeom>
                    <a:noFill/>
                    <a:ln>
                      <a:noFill/>
                    </a:ln>
                  </pic:spPr>
                </pic:pic>
              </a:graphicData>
            </a:graphic>
          </wp:inline>
        </w:drawing>
      </w:r>
    </w:p>
    <w:p w:rsidR="00405DC2" w:rsidRDefault="00CE29F0" w:rsidP="00187698">
      <w:pPr>
        <w:tabs>
          <w:tab w:val="left" w:pos="864"/>
        </w:tabs>
        <w:spacing w:after="72"/>
        <w:ind w:left="0"/>
        <w:rPr>
          <w:szCs w:val="24"/>
        </w:rPr>
      </w:pPr>
      <w:r>
        <w:rPr>
          <w:noProof/>
          <w:szCs w:val="24"/>
          <w:lang w:bidi="ar-SA"/>
        </w:rPr>
        <mc:AlternateContent>
          <mc:Choice Requires="wps">
            <w:drawing>
              <wp:anchor distT="0" distB="0" distL="114300" distR="114300" simplePos="0" relativeHeight="251774464" behindDoc="0" locked="0" layoutInCell="1" allowOverlap="1">
                <wp:simplePos x="0" y="0"/>
                <wp:positionH relativeFrom="margin">
                  <wp:posOffset>3086100</wp:posOffset>
                </wp:positionH>
                <wp:positionV relativeFrom="paragraph">
                  <wp:posOffset>205740</wp:posOffset>
                </wp:positionV>
                <wp:extent cx="2834640" cy="436245"/>
                <wp:effectExtent l="0" t="0" r="22860" b="20955"/>
                <wp:wrapNone/>
                <wp:docPr id="96370" name="Rectangle 96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436245"/>
                        </a:xfrm>
                        <a:prstGeom prst="rect">
                          <a:avLst/>
                        </a:prstGeom>
                        <a:solidFill>
                          <a:srgbClr val="FFFFFF"/>
                        </a:solidFill>
                        <a:ln w="9525">
                          <a:solidFill>
                            <a:srgbClr val="000000"/>
                          </a:solidFill>
                          <a:miter lim="800000"/>
                          <a:headEnd/>
                          <a:tailEnd/>
                        </a:ln>
                      </wps:spPr>
                      <wps:txbx>
                        <w:txbxContent>
                          <w:p w:rsidR="00563D72" w:rsidRDefault="00563D72" w:rsidP="00F27525">
                            <w:pPr>
                              <w:ind w:left="90"/>
                            </w:pPr>
                            <w:r w:rsidRPr="00FF49C9">
                              <w:rPr>
                                <w:b/>
                              </w:rPr>
                              <w:t>Photo</w:t>
                            </w:r>
                            <w:r>
                              <w:rPr>
                                <w:b/>
                              </w:rPr>
                              <w:t xml:space="preserve">23 </w:t>
                            </w:r>
                            <w:r>
                              <w:t xml:space="preserve">Consultation with stakeholder affected bamboo and other trees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370" o:spid="_x0000_s1063" style="position:absolute;left:0;text-align:left;margin-left:243pt;margin-top:16.2pt;width:223.2pt;height:34.35pt;z-index:25177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">
                <v:textbox>
                  <w:txbxContent>
                    <w:p w:rsidR="00563D72" w:rsidRDefault="00563D72" w:rsidP="00F27525">
                      <w:pPr>
                        <w:ind w:left="90"/>
                      </w:pPr>
                      <w:r w:rsidRPr="00FF49C9">
                        <w:rPr>
                          <w:b/>
                        </w:rPr>
                        <w:t>Photo</w:t>
                      </w:r>
                      <w:r>
                        <w:rPr>
                          <w:b/>
                        </w:rPr>
                        <w:t xml:space="preserve">23 </w:t>
                      </w:r>
                      <w:r>
                        <w:t xml:space="preserve">Consultation with stakeholder affected bamboo and other trees </w:t>
                      </w:r>
                    </w:p>
                  </w:txbxContent>
                </v:textbox>
                <w10:wrap anchorx="margin"/>
              </v:rect>
            </w:pict>
          </mc:Fallback>
        </mc:AlternateContent>
      </w:r>
    </w:p>
    <w:p w:rsidR="00F775BC" w:rsidRDefault="00CE29F0" w:rsidP="00187698">
      <w:pPr>
        <w:tabs>
          <w:tab w:val="left" w:pos="864"/>
        </w:tabs>
        <w:spacing w:after="72"/>
        <w:ind w:left="0"/>
        <w:rPr>
          <w:szCs w:val="24"/>
        </w:rPr>
      </w:pPr>
      <w:r>
        <w:rPr>
          <w:noProof/>
          <w:szCs w:val="24"/>
          <w:lang w:bidi="ar-SA"/>
        </w:rPr>
        <mc:AlternateContent>
          <mc:Choice Requires="wps">
            <w:drawing>
              <wp:anchor distT="0" distB="0" distL="114300" distR="114300" simplePos="0" relativeHeight="251773440" behindDoc="0" locked="0" layoutInCell="1" allowOverlap="1">
                <wp:simplePos x="0" y="0"/>
                <wp:positionH relativeFrom="margin">
                  <wp:posOffset>0</wp:posOffset>
                </wp:positionH>
                <wp:positionV relativeFrom="paragraph">
                  <wp:posOffset>0</wp:posOffset>
                </wp:positionV>
                <wp:extent cx="2918460" cy="436245"/>
                <wp:effectExtent l="0" t="0" r="15240" b="20955"/>
                <wp:wrapNone/>
                <wp:docPr id="96369" name="Rectangle 96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8460" cy="436245"/>
                        </a:xfrm>
                        <a:prstGeom prst="rect">
                          <a:avLst/>
                        </a:prstGeom>
                        <a:solidFill>
                          <a:srgbClr val="FFFFFF"/>
                        </a:solidFill>
                        <a:ln w="9525">
                          <a:solidFill>
                            <a:srgbClr val="000000"/>
                          </a:solidFill>
                          <a:miter lim="800000"/>
                          <a:headEnd/>
                          <a:tailEnd/>
                        </a:ln>
                      </wps:spPr>
                      <wps:txbx>
                        <w:txbxContent>
                          <w:p w:rsidR="00563D72" w:rsidRDefault="00563D72" w:rsidP="00F27525">
                            <w:pPr>
                              <w:ind w:left="0"/>
                            </w:pPr>
                            <w:r>
                              <w:rPr>
                                <w:b/>
                              </w:rPr>
                              <w:t>Photo 22</w:t>
                            </w:r>
                            <w:r>
                              <w:t xml:space="preserve"> Consultation with stakeholders at Shop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369" o:spid="_x0000_s1064" style="position:absolute;left:0;text-align:left;margin-left:0;margin-top:0;width:229.8pt;height:34.35pt;z-index:25177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">
                <v:textbox>
                  <w:txbxContent>
                    <w:p w:rsidR="00563D72" w:rsidRDefault="00563D72" w:rsidP="00F27525">
                      <w:pPr>
                        <w:ind w:left="0"/>
                      </w:pPr>
                      <w:r>
                        <w:rPr>
                          <w:b/>
                        </w:rPr>
                        <w:t>Photo 22</w:t>
                      </w:r>
                      <w:r>
                        <w:t xml:space="preserve"> Consultation with stakeholders at Shop</w:t>
                      </w:r>
                    </w:p>
                  </w:txbxContent>
                </v:textbox>
                <w10:wrap anchorx="margin"/>
              </v:rect>
            </w:pict>
          </mc:Fallback>
        </mc:AlternateContent>
      </w:r>
    </w:p>
    <w:p w:rsidR="00F775BC" w:rsidRDefault="00F775BC" w:rsidP="00187698">
      <w:pPr>
        <w:tabs>
          <w:tab w:val="left" w:pos="864"/>
        </w:tabs>
        <w:spacing w:after="72"/>
        <w:ind w:left="0"/>
        <w:rPr>
          <w:szCs w:val="24"/>
        </w:rPr>
      </w:pPr>
    </w:p>
    <w:p w:rsidR="00F775BC" w:rsidRDefault="00F775BC" w:rsidP="00187698">
      <w:pPr>
        <w:tabs>
          <w:tab w:val="left" w:pos="864"/>
        </w:tabs>
        <w:spacing w:after="72"/>
        <w:ind w:left="0"/>
        <w:rPr>
          <w:szCs w:val="24"/>
        </w:rPr>
      </w:pPr>
    </w:p>
    <w:p w:rsidR="00F473E0" w:rsidRPr="003A3F5C" w:rsidRDefault="00F473E0" w:rsidP="00187698">
      <w:pPr>
        <w:tabs>
          <w:tab w:val="left" w:pos="864"/>
        </w:tabs>
        <w:spacing w:after="72"/>
        <w:ind w:left="0"/>
        <w:rPr>
          <w:szCs w:val="24"/>
        </w:rPr>
      </w:pPr>
    </w:p>
    <w:p w:rsidR="00187698" w:rsidRPr="004C3637" w:rsidRDefault="004C3637" w:rsidP="004C3637">
      <w:pPr>
        <w:pStyle w:val="Heading2"/>
        <w:ind w:left="0"/>
        <w:rPr>
          <w:rFonts w:ascii="Times New Roman" w:hAnsi="Times New Roman" w:cs="Times New Roman"/>
          <w:sz w:val="24"/>
          <w:szCs w:val="24"/>
        </w:rPr>
      </w:pPr>
      <w:bookmarkStart w:id="145" w:name="_Toc364098313"/>
      <w:r>
        <w:rPr>
          <w:rFonts w:ascii="Times New Roman" w:hAnsi="Times New Roman" w:cs="Times New Roman"/>
          <w:sz w:val="24"/>
          <w:szCs w:val="24"/>
        </w:rPr>
        <w:t>9.3</w:t>
      </w:r>
      <w:r>
        <w:rPr>
          <w:rFonts w:ascii="Times New Roman" w:hAnsi="Times New Roman" w:cs="Times New Roman"/>
          <w:sz w:val="24"/>
          <w:szCs w:val="24"/>
        </w:rPr>
        <w:tab/>
      </w:r>
      <w:r w:rsidR="00187698" w:rsidRPr="004C3637">
        <w:rPr>
          <w:rFonts w:ascii="Times New Roman" w:hAnsi="Times New Roman" w:cs="Times New Roman"/>
          <w:sz w:val="24"/>
          <w:szCs w:val="24"/>
        </w:rPr>
        <w:t>Findings from Public Consultations</w:t>
      </w:r>
      <w:bookmarkEnd w:id="145"/>
    </w:p>
    <w:p w:rsidR="00187698" w:rsidRPr="003A3F5C" w:rsidRDefault="00187698" w:rsidP="0061090D">
      <w:pPr>
        <w:spacing w:line="276" w:lineRule="auto"/>
        <w:ind w:left="360" w:hanging="360"/>
        <w:rPr>
          <w:b/>
          <w:szCs w:val="24"/>
        </w:rPr>
      </w:pPr>
    </w:p>
    <w:p w:rsidR="00187698" w:rsidRDefault="00DA1BE5" w:rsidP="00DA1BE5">
      <w:pPr>
        <w:spacing w:line="276" w:lineRule="auto"/>
        <w:ind w:left="0" w:firstLine="0"/>
        <w:rPr>
          <w:szCs w:val="24"/>
        </w:rPr>
      </w:pPr>
      <w:r>
        <w:rPr>
          <w:szCs w:val="24"/>
        </w:rPr>
        <w:t>182.</w:t>
      </w:r>
      <w:r>
        <w:rPr>
          <w:szCs w:val="24"/>
        </w:rPr>
        <w:tab/>
      </w:r>
      <w:r w:rsidR="00187698" w:rsidRPr="003A3F5C">
        <w:rPr>
          <w:szCs w:val="24"/>
        </w:rPr>
        <w:t>The participants in general welcomed the project and expected that the project will contribute to the national economy in many ways. As reported, the following major issues among others were raised in the public consultation meetings.</w:t>
      </w:r>
    </w:p>
    <w:p w:rsidR="009559EA" w:rsidRPr="003A3F5C" w:rsidRDefault="009559EA" w:rsidP="0061090D">
      <w:pPr>
        <w:spacing w:line="276" w:lineRule="auto"/>
        <w:ind w:left="360" w:hanging="360"/>
        <w:rPr>
          <w:szCs w:val="24"/>
        </w:rPr>
      </w:pPr>
    </w:p>
    <w:p w:rsidR="009559EA" w:rsidRDefault="009559EA" w:rsidP="00DE2399">
      <w:pPr>
        <w:pStyle w:val="ListParagraph"/>
        <w:numPr>
          <w:ilvl w:val="0"/>
          <w:numId w:val="29"/>
        </w:numPr>
        <w:tabs>
          <w:tab w:val="clear" w:pos="720"/>
        </w:tabs>
        <w:suppressAutoHyphens w:val="0"/>
        <w:spacing w:line="276" w:lineRule="auto"/>
        <w:contextualSpacing/>
        <w:jc w:val="both"/>
      </w:pPr>
      <w:r>
        <w:t>The construction of access road will create satisfaction over the people living in the area</w:t>
      </w:r>
    </w:p>
    <w:p w:rsidR="009559EA" w:rsidRDefault="009559EA" w:rsidP="00DE2399">
      <w:pPr>
        <w:pStyle w:val="ListParagraph"/>
        <w:numPr>
          <w:ilvl w:val="0"/>
          <w:numId w:val="29"/>
        </w:numPr>
        <w:tabs>
          <w:tab w:val="clear" w:pos="720"/>
        </w:tabs>
        <w:suppressAutoHyphens w:val="0"/>
        <w:spacing w:line="276" w:lineRule="auto"/>
        <w:contextualSpacing/>
        <w:jc w:val="both"/>
      </w:pPr>
      <w:r>
        <w:t xml:space="preserve">The safety of the Hi-Tech Park will increase </w:t>
      </w:r>
    </w:p>
    <w:p w:rsidR="0061090D" w:rsidRDefault="009559EA" w:rsidP="00DE2399">
      <w:pPr>
        <w:pStyle w:val="ListParagraph"/>
        <w:numPr>
          <w:ilvl w:val="0"/>
          <w:numId w:val="29"/>
        </w:numPr>
        <w:tabs>
          <w:tab w:val="clear" w:pos="720"/>
        </w:tabs>
        <w:suppressAutoHyphens w:val="0"/>
        <w:spacing w:line="276" w:lineRule="auto"/>
        <w:contextualSpacing/>
        <w:jc w:val="both"/>
      </w:pPr>
      <w:r>
        <w:t>The access road will confirm the boundary of theHi-Tech Park</w:t>
      </w:r>
    </w:p>
    <w:p w:rsidR="0061090D" w:rsidRDefault="0061090D" w:rsidP="00DE2399">
      <w:pPr>
        <w:pStyle w:val="ListParagraph"/>
        <w:numPr>
          <w:ilvl w:val="0"/>
          <w:numId w:val="29"/>
        </w:numPr>
        <w:tabs>
          <w:tab w:val="clear" w:pos="720"/>
        </w:tabs>
        <w:suppressAutoHyphens w:val="0"/>
        <w:spacing w:line="276" w:lineRule="auto"/>
        <w:contextualSpacing/>
        <w:jc w:val="both"/>
      </w:pPr>
      <w:r>
        <w:t>After implementation of the aces road the land value will increase</w:t>
      </w:r>
    </w:p>
    <w:p w:rsidR="0061090D" w:rsidRDefault="0061090D" w:rsidP="00DE2399">
      <w:pPr>
        <w:pStyle w:val="ListParagraph"/>
        <w:numPr>
          <w:ilvl w:val="0"/>
          <w:numId w:val="29"/>
        </w:numPr>
        <w:tabs>
          <w:tab w:val="clear" w:pos="720"/>
        </w:tabs>
        <w:suppressAutoHyphens w:val="0"/>
        <w:spacing w:line="276" w:lineRule="auto"/>
        <w:contextualSpacing/>
        <w:jc w:val="both"/>
      </w:pPr>
      <w:r>
        <w:t xml:space="preserve">The life style, education facilities, increase man hour and income of the people of the area will increase </w:t>
      </w:r>
    </w:p>
    <w:p w:rsidR="009559EA" w:rsidRDefault="0061090D" w:rsidP="00DE2399">
      <w:pPr>
        <w:pStyle w:val="ListParagraph"/>
        <w:numPr>
          <w:ilvl w:val="0"/>
          <w:numId w:val="29"/>
        </w:numPr>
        <w:tabs>
          <w:tab w:val="clear" w:pos="720"/>
        </w:tabs>
        <w:suppressAutoHyphens w:val="0"/>
        <w:spacing w:line="276" w:lineRule="auto"/>
        <w:contextualSpacing/>
        <w:jc w:val="both"/>
      </w:pPr>
      <w:r>
        <w:t>Crime will reduce</w:t>
      </w:r>
    </w:p>
    <w:p w:rsidR="00187698" w:rsidRPr="003A3F5C" w:rsidRDefault="00187698" w:rsidP="00DE2399">
      <w:pPr>
        <w:pStyle w:val="ListParagraph"/>
        <w:numPr>
          <w:ilvl w:val="0"/>
          <w:numId w:val="29"/>
        </w:numPr>
        <w:tabs>
          <w:tab w:val="clear" w:pos="720"/>
        </w:tabs>
        <w:suppressAutoHyphens w:val="0"/>
        <w:spacing w:line="276" w:lineRule="auto"/>
        <w:contextualSpacing/>
        <w:jc w:val="both"/>
      </w:pPr>
      <w:r w:rsidRPr="003A3F5C">
        <w:t xml:space="preserve">Assembly of people during project activities may </w:t>
      </w:r>
      <w:r w:rsidR="009559EA">
        <w:t>need to cut trees</w:t>
      </w:r>
      <w:r w:rsidRPr="003A3F5C">
        <w:t>.</w:t>
      </w:r>
    </w:p>
    <w:p w:rsidR="00187698" w:rsidRPr="003A3F5C" w:rsidRDefault="00187698" w:rsidP="00DE2399">
      <w:pPr>
        <w:pStyle w:val="ListParagraph"/>
        <w:numPr>
          <w:ilvl w:val="0"/>
          <w:numId w:val="29"/>
        </w:numPr>
        <w:tabs>
          <w:tab w:val="clear" w:pos="720"/>
        </w:tabs>
        <w:suppressAutoHyphens w:val="0"/>
        <w:spacing w:line="276" w:lineRule="auto"/>
        <w:contextualSpacing/>
        <w:jc w:val="both"/>
      </w:pPr>
      <w:r w:rsidRPr="003A3F5C">
        <w:t>Noise pollution from vehicles and equipment at the project sites may cause disturbance to human being.</w:t>
      </w:r>
    </w:p>
    <w:p w:rsidR="00187698" w:rsidRPr="003A3F5C" w:rsidRDefault="00187698" w:rsidP="00DE2399">
      <w:pPr>
        <w:pStyle w:val="ListParagraph"/>
        <w:numPr>
          <w:ilvl w:val="0"/>
          <w:numId w:val="29"/>
        </w:numPr>
        <w:tabs>
          <w:tab w:val="clear" w:pos="720"/>
        </w:tabs>
        <w:suppressAutoHyphens w:val="0"/>
        <w:spacing w:line="276" w:lineRule="auto"/>
        <w:contextualSpacing/>
        <w:jc w:val="both"/>
      </w:pPr>
      <w:r w:rsidRPr="003A3F5C">
        <w:t>Compensation for land as per government rate would not be a fair compensation to the affected person as it is far below prevailing market rate.</w:t>
      </w:r>
    </w:p>
    <w:p w:rsidR="00187698" w:rsidRPr="003A3F5C" w:rsidRDefault="00187698" w:rsidP="00DE2399">
      <w:pPr>
        <w:pStyle w:val="ListParagraph"/>
        <w:numPr>
          <w:ilvl w:val="0"/>
          <w:numId w:val="29"/>
        </w:numPr>
        <w:tabs>
          <w:tab w:val="clear" w:pos="720"/>
        </w:tabs>
        <w:suppressAutoHyphens w:val="0"/>
        <w:spacing w:line="276" w:lineRule="auto"/>
        <w:contextualSpacing/>
        <w:jc w:val="both"/>
      </w:pPr>
      <w:r w:rsidRPr="003A3F5C">
        <w:t xml:space="preserve">Movement of vehicles </w:t>
      </w:r>
      <w:r w:rsidR="00121657">
        <w:t xml:space="preserve">and pedestrian </w:t>
      </w:r>
      <w:r w:rsidRPr="003A3F5C">
        <w:t>may affect especially women, children and disabled persons from one place to another.</w:t>
      </w:r>
    </w:p>
    <w:p w:rsidR="00187698" w:rsidRPr="003A3F5C" w:rsidRDefault="00187698" w:rsidP="00DE2399">
      <w:pPr>
        <w:pStyle w:val="ListParagraph"/>
        <w:numPr>
          <w:ilvl w:val="0"/>
          <w:numId w:val="29"/>
        </w:numPr>
        <w:tabs>
          <w:tab w:val="clear" w:pos="720"/>
        </w:tabs>
        <w:suppressAutoHyphens w:val="0"/>
        <w:spacing w:line="276" w:lineRule="auto"/>
        <w:contextualSpacing/>
        <w:jc w:val="both"/>
      </w:pPr>
      <w:r w:rsidRPr="003A3F5C">
        <w:t>Air pollution due to dust and gaseous emission should be controlled.</w:t>
      </w:r>
    </w:p>
    <w:p w:rsidR="00187698" w:rsidRPr="003A3F5C" w:rsidRDefault="00187698" w:rsidP="00DE2399">
      <w:pPr>
        <w:pStyle w:val="ListParagraph"/>
        <w:numPr>
          <w:ilvl w:val="0"/>
          <w:numId w:val="29"/>
        </w:numPr>
        <w:tabs>
          <w:tab w:val="clear" w:pos="720"/>
        </w:tabs>
        <w:suppressAutoHyphens w:val="0"/>
        <w:spacing w:line="276" w:lineRule="auto"/>
        <w:contextualSpacing/>
        <w:jc w:val="both"/>
      </w:pPr>
      <w:r w:rsidRPr="003A3F5C">
        <w:t>Environmental pollution through sanitation and waste materials as well as other social nuisance should be controlled.</w:t>
      </w:r>
    </w:p>
    <w:p w:rsidR="00187698" w:rsidRPr="003A3F5C" w:rsidRDefault="00187698" w:rsidP="00187698">
      <w:pPr>
        <w:tabs>
          <w:tab w:val="left" w:pos="720"/>
        </w:tabs>
        <w:spacing w:line="276" w:lineRule="auto"/>
        <w:ind w:left="0"/>
        <w:rPr>
          <w:b/>
          <w:szCs w:val="24"/>
        </w:rPr>
      </w:pPr>
    </w:p>
    <w:p w:rsidR="00187698" w:rsidRPr="004C3637" w:rsidRDefault="00187698" w:rsidP="004C3637">
      <w:pPr>
        <w:pStyle w:val="Heading2"/>
        <w:ind w:left="0"/>
        <w:rPr>
          <w:rFonts w:ascii="Times New Roman" w:hAnsi="Times New Roman" w:cs="Times New Roman"/>
          <w:sz w:val="24"/>
          <w:szCs w:val="24"/>
        </w:rPr>
      </w:pPr>
      <w:bookmarkStart w:id="146" w:name="_Toc364098314"/>
      <w:r w:rsidRPr="004C3637">
        <w:rPr>
          <w:rFonts w:ascii="Times New Roman" w:hAnsi="Times New Roman" w:cs="Times New Roman"/>
          <w:sz w:val="24"/>
          <w:szCs w:val="24"/>
        </w:rPr>
        <w:t xml:space="preserve">9.4 </w:t>
      </w:r>
      <w:r w:rsidRPr="004C3637">
        <w:rPr>
          <w:rFonts w:ascii="Times New Roman" w:hAnsi="Times New Roman" w:cs="Times New Roman"/>
          <w:sz w:val="24"/>
          <w:szCs w:val="24"/>
        </w:rPr>
        <w:tab/>
        <w:t>Expectations of the People</w:t>
      </w:r>
      <w:bookmarkEnd w:id="146"/>
    </w:p>
    <w:p w:rsidR="00187698" w:rsidRPr="003A3F5C" w:rsidRDefault="00187698" w:rsidP="00187698">
      <w:pPr>
        <w:tabs>
          <w:tab w:val="left" w:pos="720"/>
        </w:tabs>
        <w:spacing w:line="276" w:lineRule="auto"/>
        <w:ind w:left="0"/>
        <w:rPr>
          <w:b/>
          <w:szCs w:val="24"/>
        </w:rPr>
      </w:pPr>
    </w:p>
    <w:p w:rsidR="00187698" w:rsidRDefault="00DA1BE5" w:rsidP="00187698">
      <w:pPr>
        <w:tabs>
          <w:tab w:val="left" w:pos="720"/>
        </w:tabs>
        <w:spacing w:line="276" w:lineRule="auto"/>
        <w:ind w:left="0"/>
        <w:rPr>
          <w:szCs w:val="24"/>
        </w:rPr>
      </w:pPr>
      <w:r>
        <w:rPr>
          <w:szCs w:val="24"/>
        </w:rPr>
        <w:t>183.</w:t>
      </w:r>
      <w:r>
        <w:rPr>
          <w:szCs w:val="24"/>
        </w:rPr>
        <w:tab/>
      </w:r>
      <w:r w:rsidR="00187698" w:rsidRPr="003A3F5C">
        <w:rPr>
          <w:szCs w:val="24"/>
        </w:rPr>
        <w:t>The following expectations of the local people were raised during the consultations:</w:t>
      </w:r>
    </w:p>
    <w:p w:rsidR="0061090D" w:rsidRPr="003A3F5C" w:rsidRDefault="0061090D" w:rsidP="00187698">
      <w:pPr>
        <w:tabs>
          <w:tab w:val="left" w:pos="720"/>
        </w:tabs>
        <w:spacing w:line="276" w:lineRule="auto"/>
        <w:ind w:left="0"/>
        <w:rPr>
          <w:szCs w:val="24"/>
        </w:rPr>
      </w:pPr>
    </w:p>
    <w:p w:rsidR="00FC435A" w:rsidRDefault="00FC435A" w:rsidP="00DE2399">
      <w:pPr>
        <w:pStyle w:val="ListParagraph"/>
        <w:numPr>
          <w:ilvl w:val="0"/>
          <w:numId w:val="28"/>
        </w:numPr>
        <w:tabs>
          <w:tab w:val="clear" w:pos="720"/>
        </w:tabs>
        <w:suppressAutoHyphens w:val="0"/>
        <w:spacing w:line="276" w:lineRule="auto"/>
        <w:contextualSpacing/>
        <w:jc w:val="both"/>
      </w:pPr>
      <w:r>
        <w:t xml:space="preserve">There are 13 household and one shop which need to be shifted. </w:t>
      </w:r>
      <w:r w:rsidR="00121657">
        <w:t xml:space="preserve">Rehabilitation of shifting cost of the </w:t>
      </w:r>
      <w:r>
        <w:t xml:space="preserve">house owners asked for fair compensation. </w:t>
      </w:r>
    </w:p>
    <w:p w:rsidR="00187698" w:rsidRPr="003A3F5C" w:rsidRDefault="00187698" w:rsidP="00DE2399">
      <w:pPr>
        <w:pStyle w:val="ListParagraph"/>
        <w:numPr>
          <w:ilvl w:val="0"/>
          <w:numId w:val="28"/>
        </w:numPr>
        <w:tabs>
          <w:tab w:val="clear" w:pos="720"/>
        </w:tabs>
        <w:suppressAutoHyphens w:val="0"/>
        <w:spacing w:line="276" w:lineRule="auto"/>
        <w:contextualSpacing/>
        <w:jc w:val="both"/>
      </w:pPr>
      <w:r w:rsidRPr="003A3F5C">
        <w:t xml:space="preserve">Local </w:t>
      </w:r>
      <w:r>
        <w:t>worker</w:t>
      </w:r>
      <w:r w:rsidRPr="003A3F5C">
        <w:t xml:space="preserve"> should be employed in different activities of the project on a priority basis.</w:t>
      </w:r>
    </w:p>
    <w:p w:rsidR="00187698" w:rsidRDefault="00187698" w:rsidP="00DE2399">
      <w:pPr>
        <w:pStyle w:val="ListParagraph"/>
        <w:numPr>
          <w:ilvl w:val="0"/>
          <w:numId w:val="28"/>
        </w:numPr>
        <w:tabs>
          <w:tab w:val="clear" w:pos="720"/>
        </w:tabs>
        <w:suppressAutoHyphens w:val="0"/>
        <w:spacing w:line="276" w:lineRule="auto"/>
        <w:contextualSpacing/>
        <w:jc w:val="both"/>
      </w:pPr>
      <w:r w:rsidRPr="003A3F5C">
        <w:t>Compensation payment in any form, if any, should be properly and promptly distributed so that the actual affected person gets his full share and in right time.</w:t>
      </w:r>
    </w:p>
    <w:p w:rsidR="00155A51" w:rsidRDefault="00187698" w:rsidP="00DE2399">
      <w:pPr>
        <w:pStyle w:val="ListParagraph"/>
        <w:numPr>
          <w:ilvl w:val="0"/>
          <w:numId w:val="28"/>
        </w:numPr>
        <w:tabs>
          <w:tab w:val="clear" w:pos="720"/>
        </w:tabs>
        <w:suppressAutoHyphens w:val="0"/>
        <w:spacing w:line="276" w:lineRule="auto"/>
        <w:contextualSpacing/>
        <w:jc w:val="both"/>
      </w:pPr>
      <w:r>
        <w:t xml:space="preserve">Local </w:t>
      </w:r>
      <w:r w:rsidR="0061090D">
        <w:t xml:space="preserve">Pourashava Mayor </w:t>
      </w:r>
      <w:r>
        <w:t xml:space="preserve">Mr. </w:t>
      </w:r>
      <w:r w:rsidR="00155A51">
        <w:t>Majibur Rahman (KaliakoirPourashava)</w:t>
      </w:r>
      <w:r>
        <w:t xml:space="preserve"> and </w:t>
      </w:r>
      <w:r w:rsidR="00155A51">
        <w:t xml:space="preserve">Commissioner </w:t>
      </w:r>
      <w:r>
        <w:t>Mr. S</w:t>
      </w:r>
      <w:r w:rsidR="00155A51">
        <w:t xml:space="preserve">iful Islam (Word no. 4) </w:t>
      </w:r>
      <w:r>
        <w:t xml:space="preserve">expressed in the meeting </w:t>
      </w:r>
      <w:r w:rsidR="00155A51">
        <w:t xml:space="preserve">avoid or acquire less quantity of land, </w:t>
      </w:r>
      <w:r>
        <w:t xml:space="preserve">to provide </w:t>
      </w:r>
      <w:r w:rsidR="00155A51">
        <w:t>fair compensation and complete the access road as early as possible.</w:t>
      </w:r>
    </w:p>
    <w:p w:rsidR="00155A51" w:rsidRDefault="00155A51" w:rsidP="00DE2399">
      <w:pPr>
        <w:pStyle w:val="ListParagraph"/>
        <w:numPr>
          <w:ilvl w:val="0"/>
          <w:numId w:val="28"/>
        </w:numPr>
        <w:tabs>
          <w:tab w:val="clear" w:pos="720"/>
        </w:tabs>
        <w:suppressAutoHyphens w:val="0"/>
        <w:spacing w:line="276" w:lineRule="auto"/>
        <w:contextualSpacing/>
        <w:jc w:val="both"/>
      </w:pPr>
      <w:r>
        <w:t xml:space="preserve">Arrange to </w:t>
      </w:r>
      <w:r w:rsidR="00121657">
        <w:t>shift</w:t>
      </w:r>
      <w:r>
        <w:t xml:space="preserve"> the </w:t>
      </w:r>
      <w:r w:rsidR="00121657">
        <w:t>one single graveyard to the near graveyard.</w:t>
      </w:r>
    </w:p>
    <w:p w:rsidR="00187698" w:rsidRDefault="00155A51" w:rsidP="00DE2399">
      <w:pPr>
        <w:pStyle w:val="ListParagraph"/>
        <w:numPr>
          <w:ilvl w:val="0"/>
          <w:numId w:val="28"/>
        </w:numPr>
        <w:tabs>
          <w:tab w:val="clear" w:pos="720"/>
        </w:tabs>
        <w:suppressAutoHyphens w:val="0"/>
        <w:spacing w:line="276" w:lineRule="auto"/>
        <w:contextualSpacing/>
        <w:jc w:val="both"/>
      </w:pPr>
      <w:r>
        <w:t>Provide easy access to general people and visitors to pray in the Sarerpukur</w:t>
      </w:r>
    </w:p>
    <w:p w:rsidR="00121657" w:rsidRDefault="00121657" w:rsidP="00DE2399">
      <w:pPr>
        <w:pStyle w:val="ListParagraph"/>
        <w:numPr>
          <w:ilvl w:val="0"/>
          <w:numId w:val="28"/>
        </w:numPr>
        <w:tabs>
          <w:tab w:val="clear" w:pos="720"/>
        </w:tabs>
        <w:suppressAutoHyphens w:val="0"/>
        <w:spacing w:line="276" w:lineRule="auto"/>
        <w:contextualSpacing/>
        <w:jc w:val="both"/>
      </w:pPr>
      <w:r>
        <w:t xml:space="preserve">They asked for construct over pass at the rail line crossing point  </w:t>
      </w:r>
    </w:p>
    <w:p w:rsidR="00121657" w:rsidRDefault="00121657" w:rsidP="00DE2399">
      <w:pPr>
        <w:pStyle w:val="ListParagraph"/>
        <w:numPr>
          <w:ilvl w:val="0"/>
          <w:numId w:val="28"/>
        </w:numPr>
        <w:tabs>
          <w:tab w:val="clear" w:pos="720"/>
        </w:tabs>
        <w:suppressAutoHyphens w:val="0"/>
        <w:spacing w:line="276" w:lineRule="auto"/>
        <w:contextualSpacing/>
        <w:jc w:val="both"/>
      </w:pPr>
      <w:r>
        <w:t>People asked for construction of school, college and madrasa in the area</w:t>
      </w:r>
    </w:p>
    <w:p w:rsidR="00187698" w:rsidRPr="003A3F5C" w:rsidRDefault="00187698" w:rsidP="00045891">
      <w:pPr>
        <w:tabs>
          <w:tab w:val="left" w:pos="864"/>
        </w:tabs>
        <w:spacing w:line="276" w:lineRule="auto"/>
        <w:ind w:left="0" w:firstLine="0"/>
        <w:rPr>
          <w:b/>
          <w:szCs w:val="24"/>
        </w:rPr>
      </w:pPr>
    </w:p>
    <w:p w:rsidR="00187698" w:rsidRPr="004C3637" w:rsidRDefault="004C3637" w:rsidP="004C3637">
      <w:pPr>
        <w:pStyle w:val="Heading2"/>
        <w:ind w:left="0"/>
        <w:rPr>
          <w:rFonts w:ascii="Times New Roman" w:hAnsi="Times New Roman" w:cs="Times New Roman"/>
          <w:sz w:val="24"/>
          <w:szCs w:val="24"/>
        </w:rPr>
      </w:pPr>
      <w:bookmarkStart w:id="147" w:name="_Toc364098315"/>
      <w:r>
        <w:rPr>
          <w:rFonts w:ascii="Times New Roman" w:hAnsi="Times New Roman" w:cs="Times New Roman"/>
          <w:sz w:val="24"/>
          <w:szCs w:val="24"/>
        </w:rPr>
        <w:t>9.5</w:t>
      </w:r>
      <w:r>
        <w:rPr>
          <w:rFonts w:ascii="Times New Roman" w:hAnsi="Times New Roman" w:cs="Times New Roman"/>
          <w:sz w:val="24"/>
          <w:szCs w:val="24"/>
        </w:rPr>
        <w:tab/>
      </w:r>
      <w:r w:rsidR="00187698" w:rsidRPr="004C3637">
        <w:rPr>
          <w:rFonts w:ascii="Times New Roman" w:hAnsi="Times New Roman" w:cs="Times New Roman"/>
          <w:sz w:val="24"/>
          <w:szCs w:val="24"/>
        </w:rPr>
        <w:t>Public Consultation Results</w:t>
      </w:r>
      <w:bookmarkEnd w:id="147"/>
    </w:p>
    <w:p w:rsidR="00187698" w:rsidRPr="003A3F5C" w:rsidRDefault="00187698" w:rsidP="00187698">
      <w:pPr>
        <w:tabs>
          <w:tab w:val="left" w:pos="864"/>
        </w:tabs>
        <w:spacing w:line="276" w:lineRule="auto"/>
        <w:ind w:left="0"/>
        <w:rPr>
          <w:b/>
          <w:szCs w:val="24"/>
        </w:rPr>
      </w:pPr>
    </w:p>
    <w:p w:rsidR="00187698" w:rsidRDefault="00DA1BE5" w:rsidP="00187698">
      <w:pPr>
        <w:ind w:left="0"/>
        <w:rPr>
          <w:szCs w:val="24"/>
        </w:rPr>
      </w:pPr>
      <w:r>
        <w:rPr>
          <w:szCs w:val="24"/>
        </w:rPr>
        <w:t>184.</w:t>
      </w:r>
      <w:r>
        <w:rPr>
          <w:szCs w:val="24"/>
        </w:rPr>
        <w:tab/>
      </w:r>
      <w:r w:rsidR="00187698" w:rsidRPr="003A3F5C">
        <w:rPr>
          <w:szCs w:val="24"/>
        </w:rPr>
        <w:t>The findings as recorded from public consultations h</w:t>
      </w:r>
      <w:r w:rsidR="006660F4">
        <w:rPr>
          <w:szCs w:val="24"/>
        </w:rPr>
        <w:t xml:space="preserve">ave been presented in the Table </w:t>
      </w:r>
      <w:r w:rsidR="00C023BD">
        <w:rPr>
          <w:szCs w:val="24"/>
        </w:rPr>
        <w:t>13</w:t>
      </w:r>
      <w:r w:rsidR="00187698" w:rsidRPr="003A3F5C">
        <w:rPr>
          <w:szCs w:val="24"/>
        </w:rPr>
        <w:t xml:space="preserve"> indicating the critical issues. </w:t>
      </w:r>
    </w:p>
    <w:p w:rsidR="00187698" w:rsidRDefault="00187698" w:rsidP="00187698">
      <w:pPr>
        <w:ind w:left="0"/>
        <w:rPr>
          <w:szCs w:val="24"/>
        </w:rPr>
      </w:pPr>
    </w:p>
    <w:p w:rsidR="00187698" w:rsidRDefault="006660F4" w:rsidP="00187698">
      <w:pPr>
        <w:ind w:left="0"/>
      </w:pPr>
      <w:r>
        <w:rPr>
          <w:b/>
          <w:szCs w:val="24"/>
        </w:rPr>
        <w:t xml:space="preserve">Table </w:t>
      </w:r>
      <w:r w:rsidR="00C023BD">
        <w:rPr>
          <w:b/>
          <w:szCs w:val="24"/>
        </w:rPr>
        <w:t>13</w:t>
      </w:r>
      <w:r w:rsidR="00187698" w:rsidRPr="003A3F5C">
        <w:rPr>
          <w:b/>
          <w:szCs w:val="24"/>
        </w:rPr>
        <w:t xml:space="preserve"> Public Consultation</w:t>
      </w:r>
    </w:p>
    <w:p w:rsidR="00187698" w:rsidRPr="009267EB" w:rsidRDefault="00187698" w:rsidP="00187698">
      <w:pPr>
        <w:spacing w:line="276" w:lineRule="auto"/>
        <w:ind w:left="0"/>
        <w:rPr>
          <w:szCs w:val="24"/>
        </w:rPr>
      </w:pPr>
    </w:p>
    <w:tbl>
      <w:tblPr>
        <w:tblW w:w="9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5"/>
        <w:gridCol w:w="1453"/>
        <w:gridCol w:w="2417"/>
        <w:gridCol w:w="4046"/>
      </w:tblGrid>
      <w:tr w:rsidR="00187698" w:rsidRPr="003A3F5C" w:rsidTr="00A8402F">
        <w:tc>
          <w:tcPr>
            <w:tcW w:w="1705" w:type="dxa"/>
          </w:tcPr>
          <w:p w:rsidR="00187698" w:rsidRPr="003A3F5C" w:rsidRDefault="00187698" w:rsidP="00187698">
            <w:pPr>
              <w:spacing w:line="276" w:lineRule="auto"/>
              <w:ind w:left="0"/>
              <w:rPr>
                <w:b/>
                <w:bCs/>
                <w:szCs w:val="24"/>
              </w:rPr>
            </w:pPr>
            <w:r w:rsidRPr="003A3F5C">
              <w:rPr>
                <w:b/>
                <w:bCs/>
                <w:szCs w:val="24"/>
              </w:rPr>
              <w:t>Project Name</w:t>
            </w:r>
          </w:p>
        </w:tc>
        <w:tc>
          <w:tcPr>
            <w:tcW w:w="1453" w:type="dxa"/>
          </w:tcPr>
          <w:p w:rsidR="00187698" w:rsidRPr="003A3F5C" w:rsidRDefault="00187698" w:rsidP="00187698">
            <w:pPr>
              <w:spacing w:line="276" w:lineRule="auto"/>
              <w:ind w:left="0"/>
              <w:rPr>
                <w:b/>
                <w:bCs/>
                <w:szCs w:val="24"/>
              </w:rPr>
            </w:pPr>
            <w:r w:rsidRPr="003A3F5C">
              <w:rPr>
                <w:b/>
                <w:bCs/>
                <w:szCs w:val="24"/>
              </w:rPr>
              <w:t>Issue Discussed</w:t>
            </w:r>
          </w:p>
        </w:tc>
        <w:tc>
          <w:tcPr>
            <w:tcW w:w="2417" w:type="dxa"/>
          </w:tcPr>
          <w:p w:rsidR="00187698" w:rsidRPr="003A3F5C" w:rsidRDefault="00187698" w:rsidP="00187698">
            <w:pPr>
              <w:spacing w:line="276" w:lineRule="auto"/>
              <w:ind w:left="0"/>
              <w:rPr>
                <w:b/>
                <w:bCs/>
                <w:szCs w:val="24"/>
              </w:rPr>
            </w:pPr>
            <w:r w:rsidRPr="003A3F5C">
              <w:rPr>
                <w:b/>
                <w:bCs/>
                <w:szCs w:val="24"/>
              </w:rPr>
              <w:t>Issue Raised</w:t>
            </w:r>
          </w:p>
        </w:tc>
        <w:tc>
          <w:tcPr>
            <w:tcW w:w="4046" w:type="dxa"/>
          </w:tcPr>
          <w:p w:rsidR="00187698" w:rsidRPr="003A3F5C" w:rsidRDefault="00187698" w:rsidP="00187698">
            <w:pPr>
              <w:spacing w:line="276" w:lineRule="auto"/>
              <w:ind w:left="0"/>
              <w:rPr>
                <w:b/>
                <w:bCs/>
                <w:szCs w:val="24"/>
              </w:rPr>
            </w:pPr>
            <w:r w:rsidRPr="003A3F5C">
              <w:rPr>
                <w:b/>
                <w:bCs/>
                <w:szCs w:val="24"/>
              </w:rPr>
              <w:t>Suggestion</w:t>
            </w:r>
          </w:p>
        </w:tc>
      </w:tr>
      <w:tr w:rsidR="00187698" w:rsidRPr="003A3F5C" w:rsidTr="00A8402F">
        <w:tc>
          <w:tcPr>
            <w:tcW w:w="1705" w:type="dxa"/>
            <w:vMerge w:val="restart"/>
          </w:tcPr>
          <w:p w:rsidR="00FC435A" w:rsidRPr="00FC435A" w:rsidRDefault="00187698" w:rsidP="00FC435A">
            <w:pPr>
              <w:ind w:left="0" w:firstLine="0"/>
              <w:rPr>
                <w:bCs/>
                <w:szCs w:val="24"/>
              </w:rPr>
            </w:pPr>
            <w:r>
              <w:rPr>
                <w:bCs/>
                <w:szCs w:val="24"/>
              </w:rPr>
              <w:t>Environment</w:t>
            </w:r>
            <w:r w:rsidRPr="003A3F5C">
              <w:rPr>
                <w:bCs/>
                <w:szCs w:val="24"/>
              </w:rPr>
              <w:t xml:space="preserve">al Assessment of  </w:t>
            </w:r>
            <w:r w:rsidR="00FC435A">
              <w:rPr>
                <w:bCs/>
                <w:szCs w:val="24"/>
              </w:rPr>
              <w:t xml:space="preserve">Alternate Access Road </w:t>
            </w:r>
            <w:r w:rsidR="00FC435A" w:rsidRPr="00FC435A">
              <w:rPr>
                <w:bCs/>
                <w:szCs w:val="24"/>
              </w:rPr>
              <w:t>for Villagers Adjoining Kaliakoir Hi-Tech Park</w:t>
            </w:r>
          </w:p>
          <w:p w:rsidR="00187698" w:rsidRPr="003A3F5C" w:rsidRDefault="00187698" w:rsidP="00FC435A">
            <w:pPr>
              <w:spacing w:line="276" w:lineRule="auto"/>
              <w:ind w:left="0"/>
              <w:rPr>
                <w:bCs/>
                <w:szCs w:val="24"/>
              </w:rPr>
            </w:pPr>
          </w:p>
        </w:tc>
        <w:tc>
          <w:tcPr>
            <w:tcW w:w="1453" w:type="dxa"/>
            <w:vMerge w:val="restart"/>
          </w:tcPr>
          <w:p w:rsidR="00187698" w:rsidRPr="003A3F5C" w:rsidRDefault="00187698" w:rsidP="00FC435A">
            <w:pPr>
              <w:spacing w:line="276" w:lineRule="auto"/>
              <w:ind w:left="0"/>
              <w:rPr>
                <w:szCs w:val="24"/>
              </w:rPr>
            </w:pPr>
            <w:r w:rsidRPr="003A3F5C">
              <w:rPr>
                <w:szCs w:val="24"/>
              </w:rPr>
              <w:t>Impact of constructing</w:t>
            </w:r>
            <w:r>
              <w:rPr>
                <w:szCs w:val="24"/>
              </w:rPr>
              <w:t xml:space="preserve"> of </w:t>
            </w:r>
            <w:r w:rsidR="00FC435A">
              <w:rPr>
                <w:szCs w:val="24"/>
              </w:rPr>
              <w:t xml:space="preserve">alternate road </w:t>
            </w:r>
          </w:p>
        </w:tc>
        <w:tc>
          <w:tcPr>
            <w:tcW w:w="2417" w:type="dxa"/>
          </w:tcPr>
          <w:p w:rsidR="00187698" w:rsidRPr="003A3F5C" w:rsidRDefault="00187698" w:rsidP="00A8402F">
            <w:pPr>
              <w:spacing w:line="276" w:lineRule="auto"/>
              <w:ind w:left="0"/>
              <w:jc w:val="left"/>
              <w:rPr>
                <w:szCs w:val="24"/>
              </w:rPr>
            </w:pPr>
            <w:r w:rsidRPr="003A3F5C">
              <w:rPr>
                <w:szCs w:val="24"/>
              </w:rPr>
              <w:t>Land acquisition and requisition</w:t>
            </w:r>
          </w:p>
        </w:tc>
        <w:tc>
          <w:tcPr>
            <w:tcW w:w="4046" w:type="dxa"/>
          </w:tcPr>
          <w:p w:rsidR="00187698" w:rsidRPr="003A3F5C" w:rsidRDefault="00187698" w:rsidP="00FC435A">
            <w:pPr>
              <w:spacing w:line="276" w:lineRule="auto"/>
              <w:ind w:left="0"/>
              <w:rPr>
                <w:spacing w:val="2"/>
                <w:szCs w:val="24"/>
              </w:rPr>
            </w:pPr>
            <w:r w:rsidRPr="003A3F5C">
              <w:rPr>
                <w:spacing w:val="2"/>
                <w:szCs w:val="24"/>
              </w:rPr>
              <w:t xml:space="preserve">Try to </w:t>
            </w:r>
            <w:r w:rsidR="00FC435A">
              <w:rPr>
                <w:spacing w:val="2"/>
                <w:szCs w:val="24"/>
              </w:rPr>
              <w:t xml:space="preserve">avoid </w:t>
            </w:r>
            <w:r w:rsidRPr="003A3F5C">
              <w:rPr>
                <w:spacing w:val="2"/>
                <w:szCs w:val="24"/>
              </w:rPr>
              <w:t>acquire</w:t>
            </w:r>
            <w:r w:rsidR="00FC435A">
              <w:rPr>
                <w:spacing w:val="2"/>
                <w:szCs w:val="24"/>
              </w:rPr>
              <w:t xml:space="preserve"> land </w:t>
            </w:r>
            <w:r w:rsidRPr="003A3F5C">
              <w:rPr>
                <w:spacing w:val="2"/>
                <w:szCs w:val="24"/>
              </w:rPr>
              <w:t xml:space="preserve">and requisite required amount of land </w:t>
            </w:r>
          </w:p>
        </w:tc>
      </w:tr>
      <w:tr w:rsidR="00187698" w:rsidRPr="003A3F5C" w:rsidTr="00A8402F">
        <w:tc>
          <w:tcPr>
            <w:tcW w:w="1705" w:type="dxa"/>
            <w:vMerge/>
          </w:tcPr>
          <w:p w:rsidR="00187698" w:rsidRPr="003A3F5C" w:rsidRDefault="00187698" w:rsidP="00187698">
            <w:pPr>
              <w:spacing w:line="276" w:lineRule="auto"/>
              <w:ind w:left="0"/>
              <w:rPr>
                <w:bCs/>
                <w:szCs w:val="24"/>
              </w:rPr>
            </w:pPr>
          </w:p>
        </w:tc>
        <w:tc>
          <w:tcPr>
            <w:tcW w:w="1453" w:type="dxa"/>
            <w:vMerge/>
          </w:tcPr>
          <w:p w:rsidR="00187698" w:rsidRPr="003A3F5C" w:rsidRDefault="00187698" w:rsidP="00187698">
            <w:pPr>
              <w:spacing w:line="276" w:lineRule="auto"/>
              <w:ind w:left="0"/>
              <w:rPr>
                <w:szCs w:val="24"/>
              </w:rPr>
            </w:pPr>
          </w:p>
        </w:tc>
        <w:tc>
          <w:tcPr>
            <w:tcW w:w="2417" w:type="dxa"/>
          </w:tcPr>
          <w:p w:rsidR="00187698" w:rsidRPr="003A3F5C" w:rsidRDefault="00187698" w:rsidP="00187698">
            <w:pPr>
              <w:spacing w:line="276" w:lineRule="auto"/>
              <w:ind w:left="0"/>
              <w:rPr>
                <w:szCs w:val="24"/>
              </w:rPr>
            </w:pPr>
            <w:r w:rsidRPr="003A3F5C">
              <w:rPr>
                <w:szCs w:val="24"/>
              </w:rPr>
              <w:t>Employment</w:t>
            </w:r>
          </w:p>
        </w:tc>
        <w:tc>
          <w:tcPr>
            <w:tcW w:w="4046" w:type="dxa"/>
          </w:tcPr>
          <w:p w:rsidR="00187698" w:rsidRPr="003A3F5C" w:rsidRDefault="00187698" w:rsidP="00187698">
            <w:pPr>
              <w:spacing w:line="276" w:lineRule="auto"/>
              <w:ind w:left="0"/>
              <w:rPr>
                <w:spacing w:val="2"/>
                <w:szCs w:val="24"/>
              </w:rPr>
            </w:pPr>
            <w:r w:rsidRPr="003A3F5C">
              <w:rPr>
                <w:spacing w:val="2"/>
                <w:szCs w:val="24"/>
              </w:rPr>
              <w:t xml:space="preserve">Labour should be taken </w:t>
            </w:r>
            <w:r w:rsidRPr="003A3F5C">
              <w:rPr>
                <w:szCs w:val="24"/>
              </w:rPr>
              <w:t xml:space="preserve">from </w:t>
            </w:r>
            <w:r w:rsidRPr="003A3F5C">
              <w:rPr>
                <w:spacing w:val="2"/>
                <w:szCs w:val="24"/>
              </w:rPr>
              <w:t>respective locality.</w:t>
            </w:r>
          </w:p>
        </w:tc>
      </w:tr>
      <w:tr w:rsidR="00187698" w:rsidRPr="003A3F5C" w:rsidTr="00A8402F">
        <w:tc>
          <w:tcPr>
            <w:tcW w:w="1705" w:type="dxa"/>
            <w:vMerge/>
          </w:tcPr>
          <w:p w:rsidR="00187698" w:rsidRPr="003A3F5C" w:rsidRDefault="00187698" w:rsidP="00187698">
            <w:pPr>
              <w:spacing w:line="276" w:lineRule="auto"/>
              <w:ind w:left="0"/>
              <w:rPr>
                <w:bCs/>
                <w:szCs w:val="24"/>
              </w:rPr>
            </w:pPr>
          </w:p>
        </w:tc>
        <w:tc>
          <w:tcPr>
            <w:tcW w:w="1453" w:type="dxa"/>
            <w:vMerge/>
          </w:tcPr>
          <w:p w:rsidR="00187698" w:rsidRPr="003A3F5C" w:rsidRDefault="00187698" w:rsidP="00187698">
            <w:pPr>
              <w:spacing w:line="276" w:lineRule="auto"/>
              <w:ind w:left="0"/>
              <w:rPr>
                <w:szCs w:val="24"/>
              </w:rPr>
            </w:pPr>
          </w:p>
        </w:tc>
        <w:tc>
          <w:tcPr>
            <w:tcW w:w="2417" w:type="dxa"/>
          </w:tcPr>
          <w:p w:rsidR="00187698" w:rsidRPr="003A3F5C" w:rsidRDefault="00187698" w:rsidP="00187698">
            <w:pPr>
              <w:spacing w:line="276" w:lineRule="auto"/>
              <w:ind w:left="0"/>
              <w:rPr>
                <w:szCs w:val="24"/>
              </w:rPr>
            </w:pPr>
            <w:r w:rsidRPr="003A3F5C">
              <w:rPr>
                <w:szCs w:val="24"/>
              </w:rPr>
              <w:t>Social &amp; Economic developments</w:t>
            </w:r>
          </w:p>
        </w:tc>
        <w:tc>
          <w:tcPr>
            <w:tcW w:w="4046" w:type="dxa"/>
          </w:tcPr>
          <w:p w:rsidR="00187698" w:rsidRPr="003A3F5C" w:rsidRDefault="00187698" w:rsidP="00187698">
            <w:pPr>
              <w:spacing w:line="276" w:lineRule="auto"/>
              <w:ind w:left="0"/>
              <w:rPr>
                <w:spacing w:val="2"/>
                <w:szCs w:val="24"/>
              </w:rPr>
            </w:pPr>
            <w:r w:rsidRPr="003A3F5C">
              <w:rPr>
                <w:spacing w:val="2"/>
                <w:szCs w:val="24"/>
              </w:rPr>
              <w:t xml:space="preserve">Living status will be </w:t>
            </w:r>
            <w:r>
              <w:rPr>
                <w:spacing w:val="2"/>
                <w:szCs w:val="24"/>
              </w:rPr>
              <w:t>improve</w:t>
            </w:r>
            <w:r w:rsidRPr="003A3F5C">
              <w:rPr>
                <w:spacing w:val="2"/>
                <w:szCs w:val="24"/>
              </w:rPr>
              <w:t>.</w:t>
            </w:r>
          </w:p>
        </w:tc>
      </w:tr>
      <w:tr w:rsidR="00187698" w:rsidRPr="003A3F5C" w:rsidTr="00A8402F">
        <w:tc>
          <w:tcPr>
            <w:tcW w:w="1705" w:type="dxa"/>
            <w:vMerge/>
          </w:tcPr>
          <w:p w:rsidR="00187698" w:rsidRPr="003A3F5C" w:rsidRDefault="00187698" w:rsidP="00187698">
            <w:pPr>
              <w:spacing w:line="276" w:lineRule="auto"/>
              <w:ind w:left="0"/>
              <w:rPr>
                <w:bCs/>
                <w:szCs w:val="24"/>
              </w:rPr>
            </w:pPr>
          </w:p>
        </w:tc>
        <w:tc>
          <w:tcPr>
            <w:tcW w:w="1453" w:type="dxa"/>
            <w:vMerge/>
          </w:tcPr>
          <w:p w:rsidR="00187698" w:rsidRPr="003A3F5C" w:rsidRDefault="00187698" w:rsidP="00187698">
            <w:pPr>
              <w:spacing w:line="276" w:lineRule="auto"/>
              <w:ind w:left="0"/>
              <w:rPr>
                <w:szCs w:val="24"/>
              </w:rPr>
            </w:pPr>
          </w:p>
        </w:tc>
        <w:tc>
          <w:tcPr>
            <w:tcW w:w="2417" w:type="dxa"/>
          </w:tcPr>
          <w:p w:rsidR="00187698" w:rsidRPr="003A3F5C" w:rsidRDefault="00187698" w:rsidP="00187698">
            <w:pPr>
              <w:spacing w:line="276" w:lineRule="auto"/>
              <w:ind w:left="0"/>
              <w:rPr>
                <w:szCs w:val="24"/>
              </w:rPr>
            </w:pPr>
            <w:r w:rsidRPr="003A3F5C">
              <w:rPr>
                <w:szCs w:val="24"/>
              </w:rPr>
              <w:t>Land &amp; property</w:t>
            </w:r>
            <w:r w:rsidR="00A8402F">
              <w:rPr>
                <w:szCs w:val="24"/>
              </w:rPr>
              <w:t xml:space="preserve">,house &amp; shop </w:t>
            </w:r>
            <w:r w:rsidRPr="003A3F5C">
              <w:rPr>
                <w:szCs w:val="24"/>
              </w:rPr>
              <w:t>damage</w:t>
            </w:r>
          </w:p>
        </w:tc>
        <w:tc>
          <w:tcPr>
            <w:tcW w:w="4046" w:type="dxa"/>
          </w:tcPr>
          <w:p w:rsidR="00187698" w:rsidRPr="003A3F5C" w:rsidRDefault="00187698" w:rsidP="00187698">
            <w:pPr>
              <w:spacing w:line="276" w:lineRule="auto"/>
              <w:ind w:left="0"/>
              <w:rPr>
                <w:spacing w:val="2"/>
                <w:szCs w:val="24"/>
              </w:rPr>
            </w:pPr>
            <w:r w:rsidRPr="003A3F5C">
              <w:rPr>
                <w:spacing w:val="2"/>
                <w:szCs w:val="24"/>
              </w:rPr>
              <w:t xml:space="preserve">Due </w:t>
            </w:r>
            <w:r w:rsidR="00FC435A">
              <w:rPr>
                <w:spacing w:val="2"/>
                <w:szCs w:val="24"/>
              </w:rPr>
              <w:t xml:space="preserve">fair </w:t>
            </w:r>
            <w:r w:rsidRPr="003A3F5C">
              <w:rPr>
                <w:spacing w:val="2"/>
                <w:szCs w:val="24"/>
              </w:rPr>
              <w:t>compensation to be paid according to the up to date price list.</w:t>
            </w:r>
          </w:p>
        </w:tc>
      </w:tr>
      <w:tr w:rsidR="00187698" w:rsidRPr="003A3F5C" w:rsidTr="00A8402F">
        <w:tc>
          <w:tcPr>
            <w:tcW w:w="1705" w:type="dxa"/>
            <w:vMerge/>
          </w:tcPr>
          <w:p w:rsidR="00187698" w:rsidRPr="003A3F5C" w:rsidRDefault="00187698" w:rsidP="00187698">
            <w:pPr>
              <w:spacing w:line="276" w:lineRule="auto"/>
              <w:ind w:left="0"/>
              <w:rPr>
                <w:bCs/>
                <w:szCs w:val="24"/>
              </w:rPr>
            </w:pPr>
          </w:p>
        </w:tc>
        <w:tc>
          <w:tcPr>
            <w:tcW w:w="1453" w:type="dxa"/>
            <w:vMerge/>
          </w:tcPr>
          <w:p w:rsidR="00187698" w:rsidRPr="003A3F5C" w:rsidRDefault="00187698" w:rsidP="00187698">
            <w:pPr>
              <w:spacing w:line="276" w:lineRule="auto"/>
              <w:ind w:left="0"/>
              <w:rPr>
                <w:szCs w:val="24"/>
              </w:rPr>
            </w:pPr>
          </w:p>
        </w:tc>
        <w:tc>
          <w:tcPr>
            <w:tcW w:w="2417" w:type="dxa"/>
          </w:tcPr>
          <w:p w:rsidR="00187698" w:rsidRPr="003A3F5C" w:rsidRDefault="00187698" w:rsidP="00187698">
            <w:pPr>
              <w:spacing w:line="276" w:lineRule="auto"/>
              <w:ind w:left="0"/>
              <w:rPr>
                <w:szCs w:val="24"/>
              </w:rPr>
            </w:pPr>
            <w:r w:rsidRPr="003A3F5C">
              <w:rPr>
                <w:szCs w:val="24"/>
              </w:rPr>
              <w:t>Crop damage</w:t>
            </w:r>
          </w:p>
        </w:tc>
        <w:tc>
          <w:tcPr>
            <w:tcW w:w="4046" w:type="dxa"/>
          </w:tcPr>
          <w:p w:rsidR="00187698" w:rsidRPr="003A3F5C" w:rsidRDefault="00187698" w:rsidP="00187698">
            <w:pPr>
              <w:spacing w:line="276" w:lineRule="auto"/>
              <w:ind w:left="0"/>
              <w:rPr>
                <w:spacing w:val="2"/>
                <w:szCs w:val="24"/>
              </w:rPr>
            </w:pPr>
            <w:r w:rsidRPr="003A3F5C">
              <w:rPr>
                <w:spacing w:val="2"/>
                <w:szCs w:val="24"/>
              </w:rPr>
              <w:t xml:space="preserve">Due </w:t>
            </w:r>
            <w:r w:rsidR="00FC435A">
              <w:rPr>
                <w:spacing w:val="2"/>
                <w:szCs w:val="24"/>
              </w:rPr>
              <w:t xml:space="preserve">fair </w:t>
            </w:r>
            <w:r w:rsidRPr="003A3F5C">
              <w:rPr>
                <w:spacing w:val="2"/>
                <w:szCs w:val="24"/>
              </w:rPr>
              <w:t>compensation to be paid on the spot</w:t>
            </w:r>
          </w:p>
        </w:tc>
      </w:tr>
      <w:tr w:rsidR="00187698" w:rsidRPr="003A3F5C" w:rsidTr="00A8402F">
        <w:tc>
          <w:tcPr>
            <w:tcW w:w="1705" w:type="dxa"/>
            <w:vMerge/>
          </w:tcPr>
          <w:p w:rsidR="00187698" w:rsidRPr="003A3F5C" w:rsidRDefault="00187698" w:rsidP="00187698">
            <w:pPr>
              <w:spacing w:line="276" w:lineRule="auto"/>
              <w:ind w:left="0"/>
              <w:rPr>
                <w:bCs/>
                <w:szCs w:val="24"/>
              </w:rPr>
            </w:pPr>
          </w:p>
        </w:tc>
        <w:tc>
          <w:tcPr>
            <w:tcW w:w="1453" w:type="dxa"/>
            <w:vMerge/>
          </w:tcPr>
          <w:p w:rsidR="00187698" w:rsidRPr="003A3F5C" w:rsidRDefault="00187698" w:rsidP="00187698">
            <w:pPr>
              <w:spacing w:line="276" w:lineRule="auto"/>
              <w:ind w:left="0"/>
              <w:rPr>
                <w:szCs w:val="24"/>
              </w:rPr>
            </w:pPr>
          </w:p>
        </w:tc>
        <w:tc>
          <w:tcPr>
            <w:tcW w:w="2417" w:type="dxa"/>
          </w:tcPr>
          <w:p w:rsidR="00187698" w:rsidRPr="003A3F5C" w:rsidRDefault="00187698" w:rsidP="00187698">
            <w:pPr>
              <w:spacing w:line="276" w:lineRule="auto"/>
              <w:ind w:left="0"/>
              <w:rPr>
                <w:szCs w:val="24"/>
              </w:rPr>
            </w:pPr>
            <w:r w:rsidRPr="003A3F5C">
              <w:rPr>
                <w:szCs w:val="24"/>
              </w:rPr>
              <w:t>Fruit trees damage</w:t>
            </w:r>
          </w:p>
        </w:tc>
        <w:tc>
          <w:tcPr>
            <w:tcW w:w="4046" w:type="dxa"/>
          </w:tcPr>
          <w:p w:rsidR="00187698" w:rsidRPr="003A3F5C" w:rsidRDefault="00FC435A" w:rsidP="00A8402F">
            <w:pPr>
              <w:spacing w:line="276" w:lineRule="auto"/>
              <w:ind w:left="0"/>
              <w:rPr>
                <w:szCs w:val="24"/>
              </w:rPr>
            </w:pPr>
            <w:r>
              <w:rPr>
                <w:spacing w:val="2"/>
                <w:szCs w:val="24"/>
              </w:rPr>
              <w:t>Due fair compensation</w:t>
            </w:r>
            <w:r w:rsidR="00A8402F">
              <w:rPr>
                <w:spacing w:val="2"/>
                <w:szCs w:val="24"/>
              </w:rPr>
              <w:t xml:space="preserve"> to be paid for tress</w:t>
            </w:r>
          </w:p>
        </w:tc>
      </w:tr>
      <w:tr w:rsidR="00187698" w:rsidRPr="003A3F5C" w:rsidTr="00A8402F">
        <w:tc>
          <w:tcPr>
            <w:tcW w:w="1705" w:type="dxa"/>
            <w:vMerge/>
          </w:tcPr>
          <w:p w:rsidR="00187698" w:rsidRPr="003A3F5C" w:rsidRDefault="00187698" w:rsidP="00187698">
            <w:pPr>
              <w:spacing w:line="276" w:lineRule="auto"/>
              <w:ind w:left="0"/>
              <w:rPr>
                <w:bCs/>
                <w:szCs w:val="24"/>
              </w:rPr>
            </w:pPr>
          </w:p>
        </w:tc>
        <w:tc>
          <w:tcPr>
            <w:tcW w:w="1453" w:type="dxa"/>
            <w:vMerge/>
          </w:tcPr>
          <w:p w:rsidR="00187698" w:rsidRPr="003A3F5C" w:rsidRDefault="00187698" w:rsidP="00187698">
            <w:pPr>
              <w:spacing w:line="276" w:lineRule="auto"/>
              <w:ind w:left="0"/>
              <w:rPr>
                <w:szCs w:val="24"/>
              </w:rPr>
            </w:pPr>
          </w:p>
        </w:tc>
        <w:tc>
          <w:tcPr>
            <w:tcW w:w="2417" w:type="dxa"/>
          </w:tcPr>
          <w:p w:rsidR="00187698" w:rsidRPr="003A3F5C" w:rsidRDefault="00187698" w:rsidP="00187698">
            <w:pPr>
              <w:spacing w:line="276" w:lineRule="auto"/>
              <w:ind w:left="0"/>
              <w:rPr>
                <w:szCs w:val="24"/>
              </w:rPr>
            </w:pPr>
            <w:r w:rsidRPr="003A3F5C">
              <w:rPr>
                <w:szCs w:val="24"/>
              </w:rPr>
              <w:t>Compensation assessment</w:t>
            </w:r>
          </w:p>
        </w:tc>
        <w:tc>
          <w:tcPr>
            <w:tcW w:w="4046" w:type="dxa"/>
          </w:tcPr>
          <w:p w:rsidR="00187698" w:rsidRPr="003A3F5C" w:rsidRDefault="00187698" w:rsidP="00187698">
            <w:pPr>
              <w:spacing w:line="276" w:lineRule="auto"/>
              <w:ind w:left="0"/>
              <w:rPr>
                <w:spacing w:val="2"/>
                <w:szCs w:val="24"/>
              </w:rPr>
            </w:pPr>
            <w:r w:rsidRPr="003A3F5C">
              <w:rPr>
                <w:spacing w:val="2"/>
                <w:szCs w:val="24"/>
              </w:rPr>
              <w:t>Compensation assessment by DC and local leader</w:t>
            </w:r>
          </w:p>
        </w:tc>
      </w:tr>
      <w:tr w:rsidR="00187698" w:rsidRPr="003A3F5C" w:rsidTr="00A8402F">
        <w:tc>
          <w:tcPr>
            <w:tcW w:w="1705" w:type="dxa"/>
            <w:vMerge/>
          </w:tcPr>
          <w:p w:rsidR="00187698" w:rsidRPr="003A3F5C" w:rsidRDefault="00187698" w:rsidP="00187698">
            <w:pPr>
              <w:spacing w:line="276" w:lineRule="auto"/>
              <w:ind w:left="0"/>
              <w:rPr>
                <w:bCs/>
                <w:szCs w:val="24"/>
              </w:rPr>
            </w:pPr>
          </w:p>
        </w:tc>
        <w:tc>
          <w:tcPr>
            <w:tcW w:w="1453" w:type="dxa"/>
            <w:vMerge/>
          </w:tcPr>
          <w:p w:rsidR="00187698" w:rsidRPr="003A3F5C" w:rsidRDefault="00187698" w:rsidP="00187698">
            <w:pPr>
              <w:spacing w:line="276" w:lineRule="auto"/>
              <w:ind w:left="0"/>
              <w:rPr>
                <w:szCs w:val="24"/>
              </w:rPr>
            </w:pPr>
          </w:p>
        </w:tc>
        <w:tc>
          <w:tcPr>
            <w:tcW w:w="2417" w:type="dxa"/>
          </w:tcPr>
          <w:p w:rsidR="00187698" w:rsidRPr="003A3F5C" w:rsidRDefault="00187698" w:rsidP="00187698">
            <w:pPr>
              <w:spacing w:line="276" w:lineRule="auto"/>
              <w:ind w:left="0"/>
              <w:rPr>
                <w:szCs w:val="24"/>
              </w:rPr>
            </w:pPr>
            <w:r w:rsidRPr="003A3F5C">
              <w:rPr>
                <w:szCs w:val="24"/>
              </w:rPr>
              <w:t>Affect to private forest</w:t>
            </w:r>
          </w:p>
        </w:tc>
        <w:tc>
          <w:tcPr>
            <w:tcW w:w="4046" w:type="dxa"/>
          </w:tcPr>
          <w:p w:rsidR="00187698" w:rsidRPr="003A3F5C" w:rsidRDefault="00187698" w:rsidP="00187698">
            <w:pPr>
              <w:spacing w:line="276" w:lineRule="auto"/>
              <w:ind w:left="0"/>
              <w:rPr>
                <w:spacing w:val="2"/>
                <w:szCs w:val="24"/>
              </w:rPr>
            </w:pPr>
            <w:r>
              <w:rPr>
                <w:spacing w:val="2"/>
                <w:szCs w:val="24"/>
              </w:rPr>
              <w:t xml:space="preserve">Avoided </w:t>
            </w:r>
            <w:r w:rsidRPr="003A3F5C">
              <w:rPr>
                <w:spacing w:val="2"/>
                <w:szCs w:val="24"/>
              </w:rPr>
              <w:t>private forest</w:t>
            </w:r>
          </w:p>
        </w:tc>
      </w:tr>
      <w:tr w:rsidR="00187698" w:rsidRPr="003A3F5C" w:rsidTr="00A8402F">
        <w:tc>
          <w:tcPr>
            <w:tcW w:w="1705" w:type="dxa"/>
            <w:vMerge/>
          </w:tcPr>
          <w:p w:rsidR="00187698" w:rsidRPr="003A3F5C" w:rsidRDefault="00187698" w:rsidP="00187698">
            <w:pPr>
              <w:spacing w:line="276" w:lineRule="auto"/>
              <w:ind w:left="0"/>
              <w:rPr>
                <w:bCs/>
                <w:szCs w:val="24"/>
              </w:rPr>
            </w:pPr>
          </w:p>
        </w:tc>
        <w:tc>
          <w:tcPr>
            <w:tcW w:w="1453" w:type="dxa"/>
            <w:vMerge/>
          </w:tcPr>
          <w:p w:rsidR="00187698" w:rsidRPr="003A3F5C" w:rsidRDefault="00187698" w:rsidP="00187698">
            <w:pPr>
              <w:spacing w:line="276" w:lineRule="auto"/>
              <w:ind w:left="0"/>
              <w:rPr>
                <w:szCs w:val="24"/>
              </w:rPr>
            </w:pPr>
          </w:p>
        </w:tc>
        <w:tc>
          <w:tcPr>
            <w:tcW w:w="2417" w:type="dxa"/>
          </w:tcPr>
          <w:p w:rsidR="00187698" w:rsidRPr="003A3F5C" w:rsidRDefault="00187698" w:rsidP="00187698">
            <w:pPr>
              <w:spacing w:line="276" w:lineRule="auto"/>
              <w:ind w:left="0"/>
              <w:rPr>
                <w:szCs w:val="24"/>
              </w:rPr>
            </w:pPr>
            <w:r w:rsidRPr="003A3F5C">
              <w:rPr>
                <w:szCs w:val="24"/>
              </w:rPr>
              <w:t>Affected Homestead</w:t>
            </w:r>
          </w:p>
        </w:tc>
        <w:tc>
          <w:tcPr>
            <w:tcW w:w="4046" w:type="dxa"/>
          </w:tcPr>
          <w:p w:rsidR="00187698" w:rsidRPr="003A3F5C" w:rsidRDefault="00187698" w:rsidP="00187698">
            <w:pPr>
              <w:spacing w:line="276" w:lineRule="auto"/>
              <w:ind w:left="0"/>
              <w:rPr>
                <w:szCs w:val="24"/>
              </w:rPr>
            </w:pPr>
            <w:r w:rsidRPr="003A3F5C">
              <w:rPr>
                <w:spacing w:val="2"/>
                <w:szCs w:val="24"/>
              </w:rPr>
              <w:t>Due Compensation to be given</w:t>
            </w:r>
          </w:p>
        </w:tc>
      </w:tr>
      <w:tr w:rsidR="00187698" w:rsidRPr="003A3F5C" w:rsidTr="00A8402F">
        <w:tc>
          <w:tcPr>
            <w:tcW w:w="1705" w:type="dxa"/>
            <w:vMerge/>
          </w:tcPr>
          <w:p w:rsidR="00187698" w:rsidRPr="003A3F5C" w:rsidRDefault="00187698" w:rsidP="00187698">
            <w:pPr>
              <w:spacing w:line="276" w:lineRule="auto"/>
              <w:ind w:left="0"/>
              <w:rPr>
                <w:bCs/>
                <w:szCs w:val="24"/>
              </w:rPr>
            </w:pPr>
          </w:p>
        </w:tc>
        <w:tc>
          <w:tcPr>
            <w:tcW w:w="1453" w:type="dxa"/>
            <w:vMerge/>
          </w:tcPr>
          <w:p w:rsidR="00187698" w:rsidRPr="003A3F5C" w:rsidRDefault="00187698" w:rsidP="00187698">
            <w:pPr>
              <w:spacing w:line="276" w:lineRule="auto"/>
              <w:ind w:left="0"/>
              <w:rPr>
                <w:szCs w:val="24"/>
              </w:rPr>
            </w:pPr>
          </w:p>
        </w:tc>
        <w:tc>
          <w:tcPr>
            <w:tcW w:w="2417" w:type="dxa"/>
          </w:tcPr>
          <w:p w:rsidR="00187698" w:rsidRPr="003A3F5C" w:rsidRDefault="00187698" w:rsidP="00187698">
            <w:pPr>
              <w:spacing w:line="276" w:lineRule="auto"/>
              <w:ind w:left="0"/>
              <w:rPr>
                <w:szCs w:val="24"/>
              </w:rPr>
            </w:pPr>
            <w:r w:rsidRPr="003A3F5C">
              <w:rPr>
                <w:szCs w:val="24"/>
              </w:rPr>
              <w:t>Pollution of air and surface water</w:t>
            </w:r>
          </w:p>
        </w:tc>
        <w:tc>
          <w:tcPr>
            <w:tcW w:w="4046" w:type="dxa"/>
          </w:tcPr>
          <w:p w:rsidR="00187698" w:rsidRPr="003A3F5C" w:rsidRDefault="00187698" w:rsidP="00187698">
            <w:pPr>
              <w:spacing w:line="276" w:lineRule="auto"/>
              <w:ind w:left="0"/>
              <w:rPr>
                <w:szCs w:val="24"/>
              </w:rPr>
            </w:pPr>
            <w:r w:rsidRPr="003A3F5C">
              <w:rPr>
                <w:spacing w:val="2"/>
                <w:szCs w:val="24"/>
              </w:rPr>
              <w:t>Monitoring should be adopted</w:t>
            </w:r>
          </w:p>
        </w:tc>
      </w:tr>
      <w:tr w:rsidR="00187698" w:rsidRPr="003A3F5C" w:rsidTr="00A8402F">
        <w:tc>
          <w:tcPr>
            <w:tcW w:w="1705" w:type="dxa"/>
            <w:vMerge/>
          </w:tcPr>
          <w:p w:rsidR="00187698" w:rsidRPr="003A3F5C" w:rsidRDefault="00187698" w:rsidP="00187698">
            <w:pPr>
              <w:spacing w:line="276" w:lineRule="auto"/>
              <w:ind w:left="0"/>
              <w:rPr>
                <w:bCs/>
                <w:szCs w:val="24"/>
              </w:rPr>
            </w:pPr>
          </w:p>
        </w:tc>
        <w:tc>
          <w:tcPr>
            <w:tcW w:w="1453" w:type="dxa"/>
            <w:vMerge/>
          </w:tcPr>
          <w:p w:rsidR="00187698" w:rsidRPr="003A3F5C" w:rsidRDefault="00187698" w:rsidP="00187698">
            <w:pPr>
              <w:spacing w:line="276" w:lineRule="auto"/>
              <w:ind w:left="0"/>
              <w:rPr>
                <w:szCs w:val="24"/>
              </w:rPr>
            </w:pPr>
          </w:p>
        </w:tc>
        <w:tc>
          <w:tcPr>
            <w:tcW w:w="2417" w:type="dxa"/>
          </w:tcPr>
          <w:p w:rsidR="00187698" w:rsidRPr="003A3F5C" w:rsidRDefault="00187698" w:rsidP="00187698">
            <w:pPr>
              <w:spacing w:line="276" w:lineRule="auto"/>
              <w:ind w:left="0"/>
              <w:rPr>
                <w:szCs w:val="24"/>
              </w:rPr>
            </w:pPr>
            <w:r w:rsidRPr="003A3F5C">
              <w:rPr>
                <w:szCs w:val="24"/>
              </w:rPr>
              <w:t>Sanitary problem</w:t>
            </w:r>
          </w:p>
        </w:tc>
        <w:tc>
          <w:tcPr>
            <w:tcW w:w="4046" w:type="dxa"/>
          </w:tcPr>
          <w:p w:rsidR="00187698" w:rsidRPr="003A3F5C" w:rsidRDefault="00187698" w:rsidP="00187698">
            <w:pPr>
              <w:spacing w:line="276" w:lineRule="auto"/>
              <w:ind w:left="0"/>
              <w:rPr>
                <w:spacing w:val="2"/>
                <w:szCs w:val="24"/>
              </w:rPr>
            </w:pPr>
            <w:r w:rsidRPr="003A3F5C">
              <w:rPr>
                <w:spacing w:val="2"/>
                <w:szCs w:val="24"/>
              </w:rPr>
              <w:t>Sanitary system should be developed during project execution.</w:t>
            </w:r>
          </w:p>
        </w:tc>
      </w:tr>
      <w:tr w:rsidR="00026A54" w:rsidRPr="003A3F5C" w:rsidTr="00A8402F">
        <w:tc>
          <w:tcPr>
            <w:tcW w:w="1705" w:type="dxa"/>
            <w:vMerge w:val="restart"/>
          </w:tcPr>
          <w:p w:rsidR="00026A54" w:rsidRPr="003A3F5C" w:rsidRDefault="00026A54" w:rsidP="00187698">
            <w:pPr>
              <w:spacing w:line="276" w:lineRule="auto"/>
              <w:ind w:left="0"/>
              <w:rPr>
                <w:bCs/>
                <w:szCs w:val="24"/>
              </w:rPr>
            </w:pPr>
          </w:p>
        </w:tc>
        <w:tc>
          <w:tcPr>
            <w:tcW w:w="1453" w:type="dxa"/>
            <w:vMerge w:val="restart"/>
          </w:tcPr>
          <w:p w:rsidR="00026A54" w:rsidRPr="003A3F5C" w:rsidRDefault="00026A54" w:rsidP="00187698">
            <w:pPr>
              <w:spacing w:line="276" w:lineRule="auto"/>
              <w:ind w:left="0"/>
              <w:rPr>
                <w:szCs w:val="24"/>
              </w:rPr>
            </w:pPr>
          </w:p>
        </w:tc>
        <w:tc>
          <w:tcPr>
            <w:tcW w:w="2417" w:type="dxa"/>
          </w:tcPr>
          <w:p w:rsidR="00026A54" w:rsidRPr="003A3F5C" w:rsidRDefault="00026A54" w:rsidP="00187698">
            <w:pPr>
              <w:spacing w:line="276" w:lineRule="auto"/>
              <w:ind w:left="0"/>
              <w:rPr>
                <w:szCs w:val="24"/>
              </w:rPr>
            </w:pPr>
            <w:r>
              <w:rPr>
                <w:szCs w:val="24"/>
              </w:rPr>
              <w:t>One graveyard</w:t>
            </w:r>
          </w:p>
        </w:tc>
        <w:tc>
          <w:tcPr>
            <w:tcW w:w="4046" w:type="dxa"/>
          </w:tcPr>
          <w:p w:rsidR="00026A54" w:rsidRPr="003A3F5C" w:rsidRDefault="00026A54" w:rsidP="00187698">
            <w:pPr>
              <w:spacing w:line="276" w:lineRule="auto"/>
              <w:ind w:left="0"/>
              <w:rPr>
                <w:spacing w:val="2"/>
                <w:szCs w:val="24"/>
              </w:rPr>
            </w:pPr>
            <w:r>
              <w:t>Arrange to shift the one single graveyard to the near graveyard.</w:t>
            </w:r>
          </w:p>
        </w:tc>
      </w:tr>
      <w:tr w:rsidR="00026A54" w:rsidRPr="003A3F5C" w:rsidTr="00A8402F">
        <w:tc>
          <w:tcPr>
            <w:tcW w:w="1705" w:type="dxa"/>
            <w:vMerge/>
          </w:tcPr>
          <w:p w:rsidR="00026A54" w:rsidRPr="003A3F5C" w:rsidRDefault="00026A54" w:rsidP="00187698">
            <w:pPr>
              <w:spacing w:line="276" w:lineRule="auto"/>
              <w:ind w:left="0"/>
              <w:rPr>
                <w:bCs/>
                <w:szCs w:val="24"/>
              </w:rPr>
            </w:pPr>
          </w:p>
        </w:tc>
        <w:tc>
          <w:tcPr>
            <w:tcW w:w="1453" w:type="dxa"/>
            <w:vMerge/>
          </w:tcPr>
          <w:p w:rsidR="00026A54" w:rsidRPr="003A3F5C" w:rsidRDefault="00026A54" w:rsidP="00187698">
            <w:pPr>
              <w:spacing w:line="276" w:lineRule="auto"/>
              <w:ind w:left="0"/>
              <w:rPr>
                <w:szCs w:val="24"/>
              </w:rPr>
            </w:pPr>
          </w:p>
        </w:tc>
        <w:tc>
          <w:tcPr>
            <w:tcW w:w="2417" w:type="dxa"/>
          </w:tcPr>
          <w:p w:rsidR="00026A54" w:rsidRDefault="00026A54" w:rsidP="00187698">
            <w:pPr>
              <w:spacing w:line="276" w:lineRule="auto"/>
              <w:ind w:left="0"/>
              <w:rPr>
                <w:szCs w:val="24"/>
              </w:rPr>
            </w:pPr>
            <w:r>
              <w:rPr>
                <w:szCs w:val="24"/>
              </w:rPr>
              <w:t xml:space="preserve">Rail line crossing </w:t>
            </w:r>
          </w:p>
        </w:tc>
        <w:tc>
          <w:tcPr>
            <w:tcW w:w="4046" w:type="dxa"/>
          </w:tcPr>
          <w:p w:rsidR="00026A54" w:rsidRDefault="00026A54" w:rsidP="00187698">
            <w:pPr>
              <w:spacing w:line="276" w:lineRule="auto"/>
              <w:ind w:left="0"/>
            </w:pPr>
            <w:r>
              <w:t xml:space="preserve">Over pass or provide level crossing </w:t>
            </w:r>
          </w:p>
        </w:tc>
      </w:tr>
    </w:tbl>
    <w:p w:rsidR="00187698" w:rsidRDefault="00187698" w:rsidP="00187698">
      <w:pPr>
        <w:ind w:left="0"/>
        <w:rPr>
          <w:b/>
          <w:szCs w:val="24"/>
        </w:rPr>
      </w:pPr>
    </w:p>
    <w:p w:rsidR="00187698" w:rsidRDefault="00187698" w:rsidP="00187698">
      <w:pPr>
        <w:rPr>
          <w:b/>
          <w:szCs w:val="24"/>
        </w:rPr>
      </w:pPr>
    </w:p>
    <w:p w:rsidR="00187698" w:rsidRPr="003A3F5C" w:rsidRDefault="00187698" w:rsidP="00187698">
      <w:pPr>
        <w:rPr>
          <w:b/>
          <w:szCs w:val="24"/>
        </w:rPr>
      </w:pPr>
    </w:p>
    <w:p w:rsidR="00690957" w:rsidRDefault="00187698">
      <w:pPr>
        <w:spacing w:after="160" w:line="259" w:lineRule="auto"/>
        <w:ind w:left="0" w:right="0" w:firstLine="0"/>
        <w:jc w:val="left"/>
      </w:pPr>
      <w:r>
        <w:br w:type="page"/>
      </w:r>
    </w:p>
    <w:p w:rsidR="00690957" w:rsidRPr="004C3637" w:rsidRDefault="00690957" w:rsidP="00DE2399">
      <w:pPr>
        <w:pStyle w:val="Heading1"/>
        <w:numPr>
          <w:ilvl w:val="0"/>
          <w:numId w:val="3"/>
        </w:numPr>
        <w:ind w:left="0" w:firstLine="0"/>
        <w:rPr>
          <w:rFonts w:ascii="Times New Roman" w:hAnsi="Times New Roman" w:cs="Times New Roman"/>
          <w:sz w:val="24"/>
          <w:szCs w:val="24"/>
        </w:rPr>
      </w:pPr>
      <w:bookmarkStart w:id="148" w:name="_Toc364098316"/>
      <w:r w:rsidRPr="004C3637">
        <w:rPr>
          <w:rFonts w:ascii="Times New Roman" w:hAnsi="Times New Roman" w:cs="Times New Roman"/>
          <w:sz w:val="24"/>
          <w:szCs w:val="24"/>
        </w:rPr>
        <w:t>CONCLUSION</w:t>
      </w:r>
      <w:bookmarkEnd w:id="148"/>
    </w:p>
    <w:p w:rsidR="00690957" w:rsidRPr="00E61E14" w:rsidRDefault="00690957" w:rsidP="00690957">
      <w:pPr>
        <w:tabs>
          <w:tab w:val="left" w:pos="-720"/>
        </w:tabs>
        <w:suppressAutoHyphens/>
        <w:spacing w:line="360" w:lineRule="exact"/>
        <w:rPr>
          <w:rFonts w:ascii="Arial" w:hAnsi="Arial" w:cs="Arial"/>
          <w:spacing w:val="-3"/>
          <w:sz w:val="22"/>
          <w:szCs w:val="22"/>
        </w:rPr>
      </w:pPr>
    </w:p>
    <w:p w:rsidR="00690957" w:rsidRPr="004C3637" w:rsidRDefault="00DA1BE5" w:rsidP="00DA1BE5">
      <w:pPr>
        <w:suppressAutoHyphens/>
        <w:spacing w:after="0" w:line="240" w:lineRule="auto"/>
        <w:ind w:left="0" w:firstLine="0"/>
        <w:rPr>
          <w:spacing w:val="-3"/>
          <w:szCs w:val="24"/>
        </w:rPr>
      </w:pPr>
      <w:r>
        <w:rPr>
          <w:spacing w:val="-3"/>
          <w:szCs w:val="24"/>
        </w:rPr>
        <w:t>185.</w:t>
      </w:r>
      <w:r>
        <w:rPr>
          <w:spacing w:val="-3"/>
          <w:szCs w:val="24"/>
        </w:rPr>
        <w:tab/>
      </w:r>
      <w:r w:rsidR="00690957" w:rsidRPr="004C3637">
        <w:rPr>
          <w:spacing w:val="-3"/>
          <w:szCs w:val="24"/>
        </w:rPr>
        <w:t xml:space="preserve">An EA has been carried out for the project according to the requirement of </w:t>
      </w:r>
      <w:r w:rsidR="00465A7B" w:rsidRPr="004C3637">
        <w:rPr>
          <w:spacing w:val="-3"/>
          <w:szCs w:val="24"/>
        </w:rPr>
        <w:t xml:space="preserve">WB safeguard policy and </w:t>
      </w:r>
      <w:r w:rsidR="00690957" w:rsidRPr="004C3637">
        <w:rPr>
          <w:spacing w:val="-3"/>
          <w:szCs w:val="24"/>
        </w:rPr>
        <w:t xml:space="preserve">DOE for necessary environmental clearances as it is made mandatory in </w:t>
      </w:r>
      <w:r w:rsidR="00690957" w:rsidRPr="004C3637">
        <w:rPr>
          <w:b/>
          <w:spacing w:val="-3"/>
          <w:szCs w:val="24"/>
        </w:rPr>
        <w:t>ECA’ 95,</w:t>
      </w:r>
      <w:r w:rsidR="00690957" w:rsidRPr="004C3637">
        <w:rPr>
          <w:spacing w:val="-3"/>
          <w:szCs w:val="24"/>
        </w:rPr>
        <w:t xml:space="preserve"> for any new project set up and the subsequent </w:t>
      </w:r>
      <w:r w:rsidR="00690957" w:rsidRPr="004C3637">
        <w:rPr>
          <w:b/>
          <w:spacing w:val="-3"/>
          <w:szCs w:val="24"/>
        </w:rPr>
        <w:t>ECA ’97</w:t>
      </w:r>
      <w:r w:rsidR="00690957" w:rsidRPr="004C3637">
        <w:rPr>
          <w:spacing w:val="-3"/>
          <w:szCs w:val="24"/>
        </w:rPr>
        <w:t xml:space="preserve">. </w:t>
      </w:r>
      <w:r w:rsidR="00465A7B" w:rsidRPr="004C3637">
        <w:rPr>
          <w:spacing w:val="-3"/>
          <w:szCs w:val="24"/>
        </w:rPr>
        <w:t>An E</w:t>
      </w:r>
      <w:r w:rsidR="00690957" w:rsidRPr="004C3637">
        <w:rPr>
          <w:spacing w:val="-3"/>
          <w:szCs w:val="24"/>
        </w:rPr>
        <w:t>A report has been prepared through identifying the potential impacts, assessing them and recommending possible mitigating and enhancing measure for negative and positive impacts, respectively. An outline of EMP has been given in the present report to mitigate/enhance the impacts, which are expected to occur during construction and operation phase of the project.</w:t>
      </w:r>
    </w:p>
    <w:p w:rsidR="00690957" w:rsidRPr="004C3637" w:rsidRDefault="00690957" w:rsidP="00DA1BE5">
      <w:pPr>
        <w:autoSpaceDE w:val="0"/>
        <w:autoSpaceDN w:val="0"/>
        <w:adjustRightInd w:val="0"/>
        <w:spacing w:after="0" w:line="240" w:lineRule="auto"/>
        <w:ind w:left="0"/>
        <w:rPr>
          <w:szCs w:val="24"/>
        </w:rPr>
      </w:pPr>
    </w:p>
    <w:p w:rsidR="002243A0" w:rsidRPr="004C3637" w:rsidRDefault="00DA1BE5" w:rsidP="00DA1BE5">
      <w:pPr>
        <w:autoSpaceDE w:val="0"/>
        <w:autoSpaceDN w:val="0"/>
        <w:adjustRightInd w:val="0"/>
        <w:spacing w:after="0" w:line="240" w:lineRule="auto"/>
        <w:ind w:left="0"/>
        <w:rPr>
          <w:szCs w:val="24"/>
        </w:rPr>
      </w:pPr>
      <w:r>
        <w:rPr>
          <w:spacing w:val="-3"/>
          <w:szCs w:val="24"/>
        </w:rPr>
        <w:t>186.</w:t>
      </w:r>
      <w:r>
        <w:rPr>
          <w:spacing w:val="-3"/>
          <w:szCs w:val="24"/>
        </w:rPr>
        <w:tab/>
      </w:r>
      <w:r w:rsidR="00690957" w:rsidRPr="004C3637">
        <w:rPr>
          <w:spacing w:val="-3"/>
          <w:szCs w:val="24"/>
        </w:rPr>
        <w:t xml:space="preserve">The findings of this </w:t>
      </w:r>
      <w:r w:rsidR="00465A7B" w:rsidRPr="004C3637">
        <w:rPr>
          <w:spacing w:val="-3"/>
          <w:szCs w:val="24"/>
        </w:rPr>
        <w:t>E</w:t>
      </w:r>
      <w:r w:rsidR="00690957" w:rsidRPr="004C3637">
        <w:rPr>
          <w:spacing w:val="-3"/>
          <w:szCs w:val="24"/>
        </w:rPr>
        <w:t xml:space="preserve">A suggest that the project involves potential socio-economic benefit, connecting </w:t>
      </w:r>
      <w:r w:rsidR="00465A7B" w:rsidRPr="004C3637">
        <w:rPr>
          <w:spacing w:val="-3"/>
          <w:szCs w:val="24"/>
        </w:rPr>
        <w:t>with the Dhaka-Tangail main road and Kaliakoir</w:t>
      </w:r>
      <w:r w:rsidR="000F41B2">
        <w:rPr>
          <w:spacing w:val="-3"/>
          <w:szCs w:val="24"/>
        </w:rPr>
        <w:t xml:space="preserve"> </w:t>
      </w:r>
      <w:r w:rsidR="00465A7B" w:rsidRPr="004C3637">
        <w:rPr>
          <w:spacing w:val="-3"/>
          <w:szCs w:val="24"/>
        </w:rPr>
        <w:t>Upazilla head quarter. The social-</w:t>
      </w:r>
      <w:r w:rsidR="00690957" w:rsidRPr="004C3637">
        <w:rPr>
          <w:spacing w:val="-3"/>
          <w:szCs w:val="24"/>
        </w:rPr>
        <w:t>economic development of the area</w:t>
      </w:r>
      <w:r w:rsidR="00465A7B" w:rsidRPr="004C3637">
        <w:rPr>
          <w:spacing w:val="-3"/>
          <w:szCs w:val="24"/>
        </w:rPr>
        <w:t xml:space="preserve"> will increase and </w:t>
      </w:r>
      <w:r w:rsidR="00690957" w:rsidRPr="004C3637">
        <w:rPr>
          <w:spacing w:val="-3"/>
          <w:szCs w:val="24"/>
        </w:rPr>
        <w:t>reduce wastage of valuable time</w:t>
      </w:r>
      <w:r>
        <w:rPr>
          <w:spacing w:val="-3"/>
          <w:szCs w:val="24"/>
        </w:rPr>
        <w:t xml:space="preserve">. </w:t>
      </w:r>
      <w:r w:rsidR="00690957" w:rsidRPr="004C3637">
        <w:rPr>
          <w:szCs w:val="24"/>
        </w:rPr>
        <w:t xml:space="preserve">To protect the completed slope of the new fill works of road </w:t>
      </w:r>
      <w:r w:rsidR="002243A0" w:rsidRPr="004C3637">
        <w:rPr>
          <w:szCs w:val="24"/>
        </w:rPr>
        <w:t xml:space="preserve">adjacent to the pond area </w:t>
      </w:r>
      <w:r w:rsidR="00690957" w:rsidRPr="004C3637">
        <w:rPr>
          <w:szCs w:val="24"/>
        </w:rPr>
        <w:t>from rain wash, it should be covered with hard material</w:t>
      </w:r>
      <w:r w:rsidR="002243A0" w:rsidRPr="004C3637">
        <w:rPr>
          <w:szCs w:val="24"/>
        </w:rPr>
        <w:t xml:space="preserve"> and with thick grass turfing over the slope.</w:t>
      </w:r>
      <w:r w:rsidR="00A21E1D">
        <w:rPr>
          <w:szCs w:val="24"/>
        </w:rPr>
        <w:t xml:space="preserve"> One graveyard need to be shift to nearby graveyard. </w:t>
      </w:r>
      <w:r w:rsidR="007F4692">
        <w:rPr>
          <w:szCs w:val="24"/>
        </w:rPr>
        <w:t xml:space="preserve">A boundary wall need to be constructed to separate the SarerPukur a public visit site. </w:t>
      </w:r>
      <w:r w:rsidR="00115B10">
        <w:rPr>
          <w:szCs w:val="24"/>
        </w:rPr>
        <w:t xml:space="preserve">A level crossing should be constructed at the rail road crossing point. </w:t>
      </w:r>
    </w:p>
    <w:p w:rsidR="002243A0" w:rsidRPr="004C3637" w:rsidRDefault="002243A0" w:rsidP="00DA1BE5">
      <w:pPr>
        <w:autoSpaceDE w:val="0"/>
        <w:autoSpaceDN w:val="0"/>
        <w:adjustRightInd w:val="0"/>
        <w:spacing w:after="0" w:line="240" w:lineRule="auto"/>
        <w:ind w:left="0"/>
        <w:rPr>
          <w:szCs w:val="24"/>
        </w:rPr>
      </w:pPr>
    </w:p>
    <w:p w:rsidR="00690957" w:rsidRPr="004C3637" w:rsidRDefault="00DA1BE5" w:rsidP="00DA1BE5">
      <w:pPr>
        <w:autoSpaceDE w:val="0"/>
        <w:autoSpaceDN w:val="0"/>
        <w:adjustRightInd w:val="0"/>
        <w:spacing w:after="0" w:line="240" w:lineRule="auto"/>
        <w:ind w:left="0"/>
        <w:rPr>
          <w:szCs w:val="24"/>
        </w:rPr>
      </w:pPr>
      <w:r>
        <w:rPr>
          <w:szCs w:val="24"/>
        </w:rPr>
        <w:t>187.</w:t>
      </w:r>
      <w:r>
        <w:rPr>
          <w:szCs w:val="24"/>
        </w:rPr>
        <w:tab/>
      </w:r>
      <w:r w:rsidR="00690957" w:rsidRPr="004C3637">
        <w:rPr>
          <w:szCs w:val="24"/>
        </w:rPr>
        <w:t xml:space="preserve">Issues related to involuntary resettlement were assessed by a parallel process of resettlement planning and should be compensated by measures set out in detail in the Resettlement Framework for the program.  </w:t>
      </w:r>
    </w:p>
    <w:p w:rsidR="00690957" w:rsidRPr="004C3637" w:rsidRDefault="00690957" w:rsidP="00DA1BE5">
      <w:pPr>
        <w:tabs>
          <w:tab w:val="left" w:pos="-720"/>
        </w:tabs>
        <w:suppressAutoHyphens/>
        <w:spacing w:after="0" w:line="240" w:lineRule="auto"/>
        <w:ind w:left="0"/>
        <w:rPr>
          <w:spacing w:val="-3"/>
          <w:szCs w:val="24"/>
        </w:rPr>
      </w:pPr>
    </w:p>
    <w:p w:rsidR="00690957" w:rsidRPr="004C3637" w:rsidRDefault="00DA1BE5" w:rsidP="00DA1BE5">
      <w:pPr>
        <w:tabs>
          <w:tab w:val="left" w:pos="-720"/>
        </w:tabs>
        <w:suppressAutoHyphens/>
        <w:spacing w:after="0" w:line="240" w:lineRule="auto"/>
        <w:ind w:left="0"/>
        <w:rPr>
          <w:spacing w:val="-3"/>
          <w:szCs w:val="24"/>
        </w:rPr>
      </w:pPr>
      <w:r>
        <w:rPr>
          <w:spacing w:val="-3"/>
          <w:szCs w:val="24"/>
        </w:rPr>
        <w:t>188.</w:t>
      </w:r>
      <w:r>
        <w:rPr>
          <w:spacing w:val="-3"/>
          <w:szCs w:val="24"/>
        </w:rPr>
        <w:tab/>
      </w:r>
      <w:r w:rsidR="00690957" w:rsidRPr="004C3637">
        <w:rPr>
          <w:spacing w:val="-3"/>
          <w:szCs w:val="24"/>
        </w:rPr>
        <w:t xml:space="preserve">The limited environmental impacts to which further careful attention should be given during the construction and in the operation and maintenance of the project in order to minimize and offset the adverse effects. The possible negative impacts are not severe, and the adverse impacts if duly addressed could be minimized without much effort, though they would require attention and positive commitment from the Project Management. </w:t>
      </w:r>
    </w:p>
    <w:p w:rsidR="00690957" w:rsidRPr="004C3637" w:rsidRDefault="00690957" w:rsidP="00DA1BE5">
      <w:pPr>
        <w:autoSpaceDE w:val="0"/>
        <w:autoSpaceDN w:val="0"/>
        <w:adjustRightInd w:val="0"/>
        <w:spacing w:after="0" w:line="240" w:lineRule="auto"/>
        <w:ind w:left="0"/>
        <w:rPr>
          <w:b/>
          <w:spacing w:val="-3"/>
          <w:szCs w:val="24"/>
        </w:rPr>
      </w:pPr>
    </w:p>
    <w:p w:rsidR="00690957" w:rsidRPr="004C3637" w:rsidRDefault="00DA1BE5" w:rsidP="00DA1BE5">
      <w:pPr>
        <w:autoSpaceDE w:val="0"/>
        <w:autoSpaceDN w:val="0"/>
        <w:adjustRightInd w:val="0"/>
        <w:spacing w:after="0" w:line="240" w:lineRule="auto"/>
        <w:ind w:left="0"/>
        <w:rPr>
          <w:szCs w:val="24"/>
        </w:rPr>
      </w:pPr>
      <w:r>
        <w:rPr>
          <w:szCs w:val="24"/>
        </w:rPr>
        <w:t>189.</w:t>
      </w:r>
      <w:r>
        <w:rPr>
          <w:szCs w:val="24"/>
        </w:rPr>
        <w:tab/>
      </w:r>
      <w:r w:rsidR="00690957" w:rsidRPr="004C3637">
        <w:rPr>
          <w:szCs w:val="24"/>
        </w:rPr>
        <w:t>T</w:t>
      </w:r>
      <w:r w:rsidR="002243A0" w:rsidRPr="004C3637">
        <w:rPr>
          <w:szCs w:val="24"/>
        </w:rPr>
        <w:t>he overall finding of the E</w:t>
      </w:r>
      <w:r w:rsidR="00690957" w:rsidRPr="004C3637">
        <w:rPr>
          <w:szCs w:val="24"/>
        </w:rPr>
        <w:t xml:space="preserve">A is that the proposed project will not cause any significant adverse environmental impacts, provided that adequate mitigation measures are implemented. The proposed mitigation measures are prescribed conceptually in the </w:t>
      </w:r>
      <w:r w:rsidR="002243A0" w:rsidRPr="004C3637">
        <w:rPr>
          <w:szCs w:val="24"/>
        </w:rPr>
        <w:t>E</w:t>
      </w:r>
      <w:r w:rsidR="00690957" w:rsidRPr="004C3637">
        <w:rPr>
          <w:szCs w:val="24"/>
        </w:rPr>
        <w:t xml:space="preserve">A, as an outline EMP. This will be developed by the contractor in the construction phase. </w:t>
      </w:r>
    </w:p>
    <w:p w:rsidR="00690957" w:rsidRPr="004C3637" w:rsidRDefault="00690957" w:rsidP="00DA1BE5">
      <w:pPr>
        <w:autoSpaceDE w:val="0"/>
        <w:autoSpaceDN w:val="0"/>
        <w:adjustRightInd w:val="0"/>
        <w:spacing w:after="0" w:line="240" w:lineRule="auto"/>
        <w:ind w:left="0"/>
        <w:rPr>
          <w:szCs w:val="24"/>
        </w:rPr>
      </w:pPr>
    </w:p>
    <w:p w:rsidR="00690957" w:rsidRPr="004C3637" w:rsidRDefault="00DA1BE5" w:rsidP="00DA1BE5">
      <w:pPr>
        <w:autoSpaceDE w:val="0"/>
        <w:autoSpaceDN w:val="0"/>
        <w:adjustRightInd w:val="0"/>
        <w:spacing w:after="0" w:line="240" w:lineRule="auto"/>
        <w:ind w:left="0"/>
        <w:rPr>
          <w:szCs w:val="24"/>
        </w:rPr>
      </w:pPr>
      <w:r>
        <w:rPr>
          <w:szCs w:val="24"/>
        </w:rPr>
        <w:t>190.</w:t>
      </w:r>
      <w:r>
        <w:rPr>
          <w:szCs w:val="24"/>
        </w:rPr>
        <w:tab/>
      </w:r>
      <w:r w:rsidR="00690957" w:rsidRPr="004C3637">
        <w:rPr>
          <w:szCs w:val="24"/>
        </w:rPr>
        <w:t>There are no uncertainties in the analysis, and no additional work is required to comply with National Law. There is thus no need for further study or Environmental Assessment.</w:t>
      </w:r>
    </w:p>
    <w:p w:rsidR="00690957" w:rsidRPr="004C3637" w:rsidRDefault="00690957" w:rsidP="00DA1BE5">
      <w:pPr>
        <w:tabs>
          <w:tab w:val="left" w:pos="-720"/>
        </w:tabs>
        <w:suppressAutoHyphens/>
        <w:spacing w:after="0" w:line="240" w:lineRule="auto"/>
        <w:ind w:left="0"/>
        <w:rPr>
          <w:b/>
          <w:spacing w:val="-3"/>
          <w:szCs w:val="24"/>
        </w:rPr>
      </w:pPr>
    </w:p>
    <w:p w:rsidR="00690957" w:rsidRPr="004C3637" w:rsidRDefault="00690957" w:rsidP="00DA1BE5">
      <w:pPr>
        <w:tabs>
          <w:tab w:val="left" w:pos="-720"/>
        </w:tabs>
        <w:suppressAutoHyphens/>
        <w:spacing w:after="0" w:line="240" w:lineRule="auto"/>
        <w:ind w:left="0"/>
        <w:rPr>
          <w:b/>
          <w:spacing w:val="-3"/>
          <w:szCs w:val="24"/>
        </w:rPr>
      </w:pPr>
    </w:p>
    <w:p w:rsidR="00187698" w:rsidRPr="004C3637" w:rsidRDefault="00187698" w:rsidP="00DA1BE5">
      <w:pPr>
        <w:spacing w:after="0" w:line="240" w:lineRule="auto"/>
        <w:ind w:left="0" w:right="0" w:firstLine="0"/>
        <w:jc w:val="left"/>
        <w:rPr>
          <w:rFonts w:eastAsia="Cambria"/>
          <w:b/>
          <w:szCs w:val="24"/>
        </w:rPr>
      </w:pPr>
    </w:p>
    <w:sectPr w:rsidR="00187698" w:rsidRPr="004C3637" w:rsidSect="00560E94">
      <w:footerReference w:type="even" r:id="rId52"/>
      <w:footerReference w:type="default" r:id="rId53"/>
      <w:footerReference w:type="first" r:id="rId54"/>
      <w:pgSz w:w="12240" w:h="15840" w:code="1"/>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4EE" w:rsidRDefault="00DF04EE">
      <w:pPr>
        <w:spacing w:after="0" w:line="240" w:lineRule="auto"/>
      </w:pPr>
      <w:r>
        <w:separator/>
      </w:r>
    </w:p>
  </w:endnote>
  <w:endnote w:type="continuationSeparator" w:id="0">
    <w:p w:rsidR="00DF04EE" w:rsidRDefault="00DF0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Droid Sans Fallback">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D72" w:rsidRDefault="00563D72">
    <w:pPr>
      <w:spacing w:after="0" w:line="276"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D72" w:rsidRDefault="00563D72">
    <w:pPr>
      <w:spacing w:after="0" w:line="276"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D72" w:rsidRDefault="00563D72">
    <w:pPr>
      <w:spacing w:after="0" w:line="276"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D72" w:rsidRDefault="00563D72">
    <w:pPr>
      <w:spacing w:after="29" w:line="240" w:lineRule="auto"/>
      <w:ind w:left="0" w:right="0" w:firstLine="0"/>
      <w:jc w:val="center"/>
    </w:pPr>
    <w:r>
      <w:fldChar w:fldCharType="begin"/>
    </w:r>
    <w:r>
      <w:instrText xml:space="preserve"> PAGE   \* MERGEFORMAT </w:instrText>
    </w:r>
    <w:r>
      <w:fldChar w:fldCharType="separate"/>
    </w:r>
    <w:r>
      <w:rPr>
        <w:sz w:val="22"/>
      </w:rPr>
      <w:t>i</w:t>
    </w:r>
    <w:r>
      <w:rPr>
        <w:sz w:val="22"/>
      </w:rPr>
      <w:fldChar w:fldCharType="end"/>
    </w:r>
  </w:p>
  <w:p w:rsidR="00563D72" w:rsidRDefault="00563D72">
    <w:pPr>
      <w:spacing w:after="0" w:line="240" w:lineRule="auto"/>
      <w:ind w:left="0"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D72" w:rsidRDefault="00563D72">
    <w:pPr>
      <w:spacing w:after="29" w:line="240" w:lineRule="auto"/>
      <w:ind w:left="0" w:right="0" w:firstLine="0"/>
      <w:jc w:val="center"/>
    </w:pPr>
    <w:r>
      <w:fldChar w:fldCharType="begin"/>
    </w:r>
    <w:r>
      <w:instrText xml:space="preserve"> PAGE   \* MERGEFORMAT </w:instrText>
    </w:r>
    <w:r>
      <w:fldChar w:fldCharType="separate"/>
    </w:r>
    <w:r w:rsidR="00400073" w:rsidRPr="00400073">
      <w:rPr>
        <w:noProof/>
        <w:sz w:val="22"/>
      </w:rPr>
      <w:t>iii</w:t>
    </w:r>
    <w:r>
      <w:rPr>
        <w:sz w:val="22"/>
      </w:rPr>
      <w:fldChar w:fldCharType="end"/>
    </w:r>
  </w:p>
  <w:p w:rsidR="00563D72" w:rsidRDefault="00563D72">
    <w:pPr>
      <w:spacing w:after="0" w:line="240" w:lineRule="auto"/>
      <w:ind w:left="0"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D72" w:rsidRDefault="00563D72">
    <w:pPr>
      <w:spacing w:after="29" w:line="240" w:lineRule="auto"/>
      <w:ind w:left="0" w:right="0" w:firstLine="0"/>
      <w:jc w:val="center"/>
    </w:pPr>
    <w:r>
      <w:fldChar w:fldCharType="begin"/>
    </w:r>
    <w:r>
      <w:instrText xml:space="preserve"> PAGE   \* MERGEFORMAT </w:instrText>
    </w:r>
    <w:r>
      <w:fldChar w:fldCharType="separate"/>
    </w:r>
    <w:r>
      <w:rPr>
        <w:sz w:val="22"/>
      </w:rPr>
      <w:t>i</w:t>
    </w:r>
    <w:r>
      <w:rPr>
        <w:sz w:val="22"/>
      </w:rPr>
      <w:fldChar w:fldCharType="end"/>
    </w:r>
  </w:p>
  <w:p w:rsidR="00563D72" w:rsidRDefault="00563D72">
    <w:pPr>
      <w:spacing w:after="0" w:line="240" w:lineRule="auto"/>
      <w:ind w:left="0" w:righ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D72" w:rsidRDefault="00563D72">
    <w:pPr>
      <w:spacing w:after="30" w:line="240" w:lineRule="auto"/>
      <w:ind w:left="0" w:right="0" w:firstLine="0"/>
      <w:jc w:val="center"/>
    </w:pPr>
    <w:r>
      <w:fldChar w:fldCharType="begin"/>
    </w:r>
    <w:r>
      <w:instrText xml:space="preserve"> PAGE   \* MERGEFORMAT </w:instrText>
    </w:r>
    <w:r>
      <w:fldChar w:fldCharType="separate"/>
    </w:r>
    <w:r>
      <w:rPr>
        <w:sz w:val="22"/>
      </w:rPr>
      <w:t>1</w:t>
    </w:r>
    <w:r>
      <w:rPr>
        <w:sz w:val="22"/>
      </w:rPr>
      <w:fldChar w:fldCharType="end"/>
    </w:r>
  </w:p>
  <w:p w:rsidR="00563D72" w:rsidRDefault="00563D72">
    <w:pPr>
      <w:spacing w:after="0" w:line="240" w:lineRule="auto"/>
      <w:ind w:left="0" w:righ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D72" w:rsidRPr="00AA65BC" w:rsidRDefault="00563D72">
    <w:pPr>
      <w:spacing w:after="30" w:line="240" w:lineRule="auto"/>
      <w:ind w:left="0" w:right="0" w:firstLine="0"/>
      <w:jc w:val="center"/>
      <w:rPr>
        <w:sz w:val="20"/>
        <w:szCs w:val="20"/>
      </w:rPr>
    </w:pPr>
    <w:r w:rsidRPr="00AA65BC">
      <w:rPr>
        <w:sz w:val="20"/>
        <w:szCs w:val="20"/>
      </w:rPr>
      <w:fldChar w:fldCharType="begin"/>
    </w:r>
    <w:r w:rsidRPr="00AA65BC">
      <w:rPr>
        <w:sz w:val="20"/>
        <w:szCs w:val="20"/>
      </w:rPr>
      <w:instrText xml:space="preserve"> PAGE   \* MERGEFORMAT </w:instrText>
    </w:r>
    <w:r w:rsidRPr="00AA65BC">
      <w:rPr>
        <w:sz w:val="20"/>
        <w:szCs w:val="20"/>
      </w:rPr>
      <w:fldChar w:fldCharType="separate"/>
    </w:r>
    <w:r w:rsidR="00400073">
      <w:rPr>
        <w:noProof/>
        <w:sz w:val="20"/>
        <w:szCs w:val="20"/>
      </w:rPr>
      <w:t>17</w:t>
    </w:r>
    <w:r w:rsidRPr="00AA65BC">
      <w:rPr>
        <w:sz w:val="20"/>
        <w:szCs w:val="20"/>
      </w:rPr>
      <w:fldChar w:fldCharType="end"/>
    </w:r>
  </w:p>
  <w:p w:rsidR="00563D72" w:rsidRDefault="00563D72">
    <w:pPr>
      <w:spacing w:after="0" w:line="240" w:lineRule="auto"/>
      <w:ind w:left="0" w:righ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D72" w:rsidRDefault="00563D72">
    <w:pPr>
      <w:spacing w:after="30" w:line="240" w:lineRule="auto"/>
      <w:ind w:left="0" w:right="0" w:firstLine="0"/>
      <w:jc w:val="center"/>
    </w:pPr>
    <w:r>
      <w:fldChar w:fldCharType="begin"/>
    </w:r>
    <w:r>
      <w:instrText xml:space="preserve"> PAGE   \* MERGEFORMAT </w:instrText>
    </w:r>
    <w:r>
      <w:fldChar w:fldCharType="separate"/>
    </w:r>
    <w:r>
      <w:rPr>
        <w:sz w:val="22"/>
      </w:rPr>
      <w:t>1</w:t>
    </w:r>
    <w:r>
      <w:rPr>
        <w:sz w:val="22"/>
      </w:rPr>
      <w:fldChar w:fldCharType="end"/>
    </w:r>
  </w:p>
  <w:p w:rsidR="00563D72" w:rsidRDefault="00563D72">
    <w:pPr>
      <w:spacing w:after="0" w:line="240"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4EE" w:rsidRDefault="00DF04EE">
      <w:pPr>
        <w:spacing w:after="0" w:line="259" w:lineRule="auto"/>
        <w:ind w:left="720" w:right="0" w:firstLine="0"/>
        <w:jc w:val="left"/>
      </w:pPr>
      <w:r>
        <w:separator/>
      </w:r>
    </w:p>
  </w:footnote>
  <w:footnote w:type="continuationSeparator" w:id="0">
    <w:p w:rsidR="00DF04EE" w:rsidRDefault="00DF04EE">
      <w:pPr>
        <w:spacing w:after="0" w:line="259" w:lineRule="auto"/>
        <w:ind w:left="720" w:right="0" w:firstLine="0"/>
        <w:jc w:val="left"/>
      </w:pPr>
      <w:r>
        <w:continuationSeparator/>
      </w:r>
    </w:p>
  </w:footnote>
  <w:footnote w:id="1">
    <w:p w:rsidR="00563D72" w:rsidRDefault="00563D72" w:rsidP="00CB36A3">
      <w:pPr>
        <w:pStyle w:val="FootnoteText"/>
        <w:ind w:left="0"/>
      </w:pPr>
      <w:r>
        <w:rPr>
          <w:rStyle w:val="FootnoteReference"/>
        </w:rPr>
        <w:footnoteRef/>
      </w:r>
      <w:r w:rsidRPr="006E33D5">
        <w:rPr>
          <w:rFonts w:ascii="Calibri" w:hAnsi="Calibri" w:cs="Calibri"/>
          <w:szCs w:val="20"/>
        </w:rPr>
        <w:t>Source: Ground Water Contamination Studies For Arsenic Contamination In Bangladesh by British Geological Survey, Final Report, 1999</w:t>
      </w:r>
      <w:r>
        <w:rPr>
          <w:rFonts w:ascii="Calibri" w:hAnsi="Calibri" w:cs="Calibri"/>
          <w:szCs w:val="20"/>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27CF3"/>
    <w:multiLevelType w:val="multilevel"/>
    <w:tmpl w:val="6E7E336C"/>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3279EF"/>
    <w:multiLevelType w:val="hybridMultilevel"/>
    <w:tmpl w:val="4AA02FDA"/>
    <w:lvl w:ilvl="0" w:tplc="D8E68612">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FCF0307A">
      <w:start w:val="1"/>
      <w:numFmt w:val="bullet"/>
      <w:lvlText w:val="o"/>
      <w:lvlJc w:val="left"/>
      <w:pPr>
        <w:ind w:left="9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04090005">
      <w:start w:val="1"/>
      <w:numFmt w:val="bullet"/>
      <w:lvlText w:val=""/>
      <w:lvlJc w:val="left"/>
      <w:pPr>
        <w:ind w:left="2160"/>
      </w:pPr>
      <w:rPr>
        <w:rFonts w:ascii="Wingdings" w:hAnsi="Wingdings" w:hint="default"/>
        <w:b w:val="0"/>
        <w:i w:val="0"/>
        <w:strike w:val="0"/>
        <w:dstrike w:val="0"/>
        <w:color w:val="000000"/>
        <w:sz w:val="24"/>
        <w:u w:val="none" w:color="000000"/>
        <w:bdr w:val="none" w:sz="0" w:space="0" w:color="auto"/>
        <w:shd w:val="clear" w:color="auto" w:fill="auto"/>
        <w:vertAlign w:val="baseline"/>
      </w:rPr>
    </w:lvl>
    <w:lvl w:ilvl="3" w:tplc="F59277B6">
      <w:start w:val="1"/>
      <w:numFmt w:val="bullet"/>
      <w:lvlText w:val="•"/>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E0580FDE">
      <w:start w:val="1"/>
      <w:numFmt w:val="bullet"/>
      <w:lvlText w:val="o"/>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2C2610A2">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53402FA6">
      <w:start w:val="1"/>
      <w:numFmt w:val="bullet"/>
      <w:lvlText w:val="•"/>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6CA8F8EC">
      <w:start w:val="1"/>
      <w:numFmt w:val="bullet"/>
      <w:lvlText w:val="o"/>
      <w:lvlJc w:val="left"/>
      <w:pPr>
        <w:ind w:left="57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30301C4E">
      <w:start w:val="1"/>
      <w:numFmt w:val="bullet"/>
      <w:lvlText w:val="▪"/>
      <w:lvlJc w:val="left"/>
      <w:pPr>
        <w:ind w:left="64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2" w15:restartNumberingAfterBreak="0">
    <w:nsid w:val="013E4C73"/>
    <w:multiLevelType w:val="hybridMultilevel"/>
    <w:tmpl w:val="A8E4DAAA"/>
    <w:lvl w:ilvl="0" w:tplc="B9C89CF6">
      <w:start w:val="1"/>
      <w:numFmt w:val="decimal"/>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2D41E34"/>
    <w:multiLevelType w:val="multilevel"/>
    <w:tmpl w:val="AB58C5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7F3F70"/>
    <w:multiLevelType w:val="hybridMultilevel"/>
    <w:tmpl w:val="2820C2C8"/>
    <w:lvl w:ilvl="0" w:tplc="FF7CCB96">
      <w:start w:val="19"/>
      <w:numFmt w:val="decimal"/>
      <w:lvlText w:val="%1."/>
      <w:lvlJc w:val="left"/>
      <w:pPr>
        <w:ind w:left="720" w:hanging="360"/>
      </w:pPr>
      <w:rPr>
        <w:rFonts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4463C4"/>
    <w:multiLevelType w:val="hybridMultilevel"/>
    <w:tmpl w:val="558A1032"/>
    <w:lvl w:ilvl="0" w:tplc="04090005">
      <w:start w:val="1"/>
      <w:numFmt w:val="bullet"/>
      <w:lvlText w:val=""/>
      <w:lvlJc w:val="left"/>
      <w:pPr>
        <w:tabs>
          <w:tab w:val="num" w:pos="1065"/>
        </w:tabs>
        <w:ind w:left="1065" w:hanging="360"/>
      </w:pPr>
      <w:rPr>
        <w:rFonts w:ascii="Wingdings" w:hAnsi="Wingdings" w:hint="default"/>
      </w:rPr>
    </w:lvl>
    <w:lvl w:ilvl="1" w:tplc="FFFFFFFF" w:tentative="1">
      <w:start w:val="1"/>
      <w:numFmt w:val="bullet"/>
      <w:lvlText w:val="o"/>
      <w:lvlJc w:val="left"/>
      <w:pPr>
        <w:tabs>
          <w:tab w:val="num" w:pos="1785"/>
        </w:tabs>
        <w:ind w:left="1785" w:hanging="360"/>
      </w:pPr>
      <w:rPr>
        <w:rFonts w:ascii="Courier New" w:hAnsi="Courier New" w:cs="Courier New" w:hint="default"/>
      </w:rPr>
    </w:lvl>
    <w:lvl w:ilvl="2" w:tplc="FFFFFFFF" w:tentative="1">
      <w:start w:val="1"/>
      <w:numFmt w:val="bullet"/>
      <w:lvlText w:val=""/>
      <w:lvlJc w:val="left"/>
      <w:pPr>
        <w:tabs>
          <w:tab w:val="num" w:pos="2505"/>
        </w:tabs>
        <w:ind w:left="2505" w:hanging="360"/>
      </w:pPr>
      <w:rPr>
        <w:rFonts w:ascii="Wingdings" w:hAnsi="Wingdings" w:hint="default"/>
      </w:rPr>
    </w:lvl>
    <w:lvl w:ilvl="3" w:tplc="FFFFFFFF" w:tentative="1">
      <w:start w:val="1"/>
      <w:numFmt w:val="bullet"/>
      <w:lvlText w:val=""/>
      <w:lvlJc w:val="left"/>
      <w:pPr>
        <w:tabs>
          <w:tab w:val="num" w:pos="3225"/>
        </w:tabs>
        <w:ind w:left="3225" w:hanging="360"/>
      </w:pPr>
      <w:rPr>
        <w:rFonts w:ascii="Symbol" w:hAnsi="Symbol" w:hint="default"/>
      </w:rPr>
    </w:lvl>
    <w:lvl w:ilvl="4" w:tplc="FFFFFFFF" w:tentative="1">
      <w:start w:val="1"/>
      <w:numFmt w:val="bullet"/>
      <w:lvlText w:val="o"/>
      <w:lvlJc w:val="left"/>
      <w:pPr>
        <w:tabs>
          <w:tab w:val="num" w:pos="3945"/>
        </w:tabs>
        <w:ind w:left="3945" w:hanging="360"/>
      </w:pPr>
      <w:rPr>
        <w:rFonts w:ascii="Courier New" w:hAnsi="Courier New" w:cs="Courier New" w:hint="default"/>
      </w:rPr>
    </w:lvl>
    <w:lvl w:ilvl="5" w:tplc="FFFFFFFF" w:tentative="1">
      <w:start w:val="1"/>
      <w:numFmt w:val="bullet"/>
      <w:lvlText w:val=""/>
      <w:lvlJc w:val="left"/>
      <w:pPr>
        <w:tabs>
          <w:tab w:val="num" w:pos="4665"/>
        </w:tabs>
        <w:ind w:left="4665" w:hanging="360"/>
      </w:pPr>
      <w:rPr>
        <w:rFonts w:ascii="Wingdings" w:hAnsi="Wingdings" w:hint="default"/>
      </w:rPr>
    </w:lvl>
    <w:lvl w:ilvl="6" w:tplc="FFFFFFFF" w:tentative="1">
      <w:start w:val="1"/>
      <w:numFmt w:val="bullet"/>
      <w:lvlText w:val=""/>
      <w:lvlJc w:val="left"/>
      <w:pPr>
        <w:tabs>
          <w:tab w:val="num" w:pos="5385"/>
        </w:tabs>
        <w:ind w:left="5385" w:hanging="360"/>
      </w:pPr>
      <w:rPr>
        <w:rFonts w:ascii="Symbol" w:hAnsi="Symbol" w:hint="default"/>
      </w:rPr>
    </w:lvl>
    <w:lvl w:ilvl="7" w:tplc="FFFFFFFF" w:tentative="1">
      <w:start w:val="1"/>
      <w:numFmt w:val="bullet"/>
      <w:lvlText w:val="o"/>
      <w:lvlJc w:val="left"/>
      <w:pPr>
        <w:tabs>
          <w:tab w:val="num" w:pos="6105"/>
        </w:tabs>
        <w:ind w:left="6105" w:hanging="360"/>
      </w:pPr>
      <w:rPr>
        <w:rFonts w:ascii="Courier New" w:hAnsi="Courier New" w:cs="Courier New" w:hint="default"/>
      </w:rPr>
    </w:lvl>
    <w:lvl w:ilvl="8" w:tplc="FFFFFFFF" w:tentative="1">
      <w:start w:val="1"/>
      <w:numFmt w:val="bullet"/>
      <w:lvlText w:val=""/>
      <w:lvlJc w:val="left"/>
      <w:pPr>
        <w:tabs>
          <w:tab w:val="num" w:pos="6825"/>
        </w:tabs>
        <w:ind w:left="6825" w:hanging="360"/>
      </w:pPr>
      <w:rPr>
        <w:rFonts w:ascii="Wingdings" w:hAnsi="Wingdings" w:hint="default"/>
      </w:rPr>
    </w:lvl>
  </w:abstractNum>
  <w:abstractNum w:abstractNumId="6" w15:restartNumberingAfterBreak="0">
    <w:nsid w:val="0D6E7864"/>
    <w:multiLevelType w:val="hybridMultilevel"/>
    <w:tmpl w:val="B374FCC0"/>
    <w:lvl w:ilvl="0" w:tplc="B9C89CF6">
      <w:start w:val="1"/>
      <w:numFmt w:val="decimal"/>
      <w:lvlText w:val="%1."/>
      <w:lvlJc w:val="left"/>
      <w:pPr>
        <w:tabs>
          <w:tab w:val="num" w:pos="1080"/>
        </w:tabs>
        <w:ind w:left="1080" w:hanging="72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E517749"/>
    <w:multiLevelType w:val="hybridMultilevel"/>
    <w:tmpl w:val="0046D46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0EA12BD"/>
    <w:multiLevelType w:val="hybridMultilevel"/>
    <w:tmpl w:val="D3EA4692"/>
    <w:lvl w:ilvl="0" w:tplc="6806384C">
      <w:start w:val="3"/>
      <w:numFmt w:val="decimal"/>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14E0EAB"/>
    <w:multiLevelType w:val="hybridMultilevel"/>
    <w:tmpl w:val="AB86D952"/>
    <w:lvl w:ilvl="0" w:tplc="04090005">
      <w:start w:val="1"/>
      <w:numFmt w:val="bullet"/>
      <w:lvlText w:val=""/>
      <w:lvlJc w:val="left"/>
      <w:pPr>
        <w:tabs>
          <w:tab w:val="num" w:pos="1080"/>
        </w:tabs>
        <w:ind w:left="1080" w:hanging="72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531275D"/>
    <w:multiLevelType w:val="multilevel"/>
    <w:tmpl w:val="927E5CC8"/>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6E33E58"/>
    <w:multiLevelType w:val="hybridMultilevel"/>
    <w:tmpl w:val="0262A472"/>
    <w:lvl w:ilvl="0" w:tplc="46C0A256">
      <w:start w:val="11"/>
      <w:numFmt w:val="decimal"/>
      <w:lvlText w:val="%1."/>
      <w:lvlJc w:val="left"/>
      <w:pPr>
        <w:ind w:left="1065" w:hanging="360"/>
      </w:pPr>
      <w:rPr>
        <w:rFonts w:ascii="Times New Roman" w:hAnsi="Times New Roman" w:cs="Times New Roman" w:hint="default"/>
        <w:sz w:val="24"/>
        <w:szCs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2" w15:restartNumberingAfterBreak="0">
    <w:nsid w:val="179E4FC0"/>
    <w:multiLevelType w:val="hybridMultilevel"/>
    <w:tmpl w:val="5E4E3BF4"/>
    <w:lvl w:ilvl="0" w:tplc="04090005">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 w15:restartNumberingAfterBreak="0">
    <w:nsid w:val="1C8D09EE"/>
    <w:multiLevelType w:val="hybridMultilevel"/>
    <w:tmpl w:val="5852C84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EF3641B"/>
    <w:multiLevelType w:val="hybridMultilevel"/>
    <w:tmpl w:val="B4E42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A873F5"/>
    <w:multiLevelType w:val="hybridMultilevel"/>
    <w:tmpl w:val="9FE81DA4"/>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EF2DA2"/>
    <w:multiLevelType w:val="hybridMultilevel"/>
    <w:tmpl w:val="D6889A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CB586A"/>
    <w:multiLevelType w:val="hybridMultilevel"/>
    <w:tmpl w:val="218A21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EF357B"/>
    <w:multiLevelType w:val="hybridMultilevel"/>
    <w:tmpl w:val="00CA87F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EA7D06"/>
    <w:multiLevelType w:val="hybridMultilevel"/>
    <w:tmpl w:val="5A4C6914"/>
    <w:lvl w:ilvl="0" w:tplc="6806384C">
      <w:start w:val="3"/>
      <w:numFmt w:val="decimal"/>
      <w:lvlText w:val="%1"/>
      <w:lvlJc w:val="left"/>
      <w:pPr>
        <w:tabs>
          <w:tab w:val="num" w:pos="1080"/>
        </w:tabs>
        <w:ind w:left="1080" w:hanging="72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BD46D68"/>
    <w:multiLevelType w:val="hybridMultilevel"/>
    <w:tmpl w:val="DB1C4026"/>
    <w:lvl w:ilvl="0" w:tplc="CDFA7E76">
      <w:start w:val="1"/>
      <w:numFmt w:val="decimal"/>
      <w:pStyle w:val="Numbering"/>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EF16236"/>
    <w:multiLevelType w:val="multilevel"/>
    <w:tmpl w:val="14B0F042"/>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FE44F2D"/>
    <w:multiLevelType w:val="hybridMultilevel"/>
    <w:tmpl w:val="A4FA7618"/>
    <w:lvl w:ilvl="0" w:tplc="031810A4">
      <w:start w:val="8"/>
      <w:numFmt w:val="decimal"/>
      <w:lvlText w:val="%1."/>
      <w:lvlJc w:val="left"/>
      <w:pPr>
        <w:ind w:left="81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7A8CDC8">
      <w:start w:val="1"/>
      <w:numFmt w:val="lowerRoman"/>
      <w:lvlText w:val="(%2)"/>
      <w:lvlJc w:val="left"/>
      <w:pPr>
        <w:ind w:left="153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0188FEC8">
      <w:start w:val="1"/>
      <w:numFmt w:val="lowerRoman"/>
      <w:lvlText w:val="%3"/>
      <w:lvlJc w:val="left"/>
      <w:pPr>
        <w:ind w:left="189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F8AA2E66">
      <w:start w:val="1"/>
      <w:numFmt w:val="decimal"/>
      <w:lvlText w:val="%4"/>
      <w:lvlJc w:val="left"/>
      <w:pPr>
        <w:ind w:left="261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D1E2362">
      <w:start w:val="1"/>
      <w:numFmt w:val="lowerLetter"/>
      <w:lvlText w:val="%5"/>
      <w:lvlJc w:val="left"/>
      <w:pPr>
        <w:ind w:left="333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0EA50E0">
      <w:start w:val="1"/>
      <w:numFmt w:val="lowerRoman"/>
      <w:lvlText w:val="%6"/>
      <w:lvlJc w:val="left"/>
      <w:pPr>
        <w:ind w:left="405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27CAF86C">
      <w:start w:val="1"/>
      <w:numFmt w:val="decimal"/>
      <w:lvlText w:val="%7"/>
      <w:lvlJc w:val="left"/>
      <w:pPr>
        <w:ind w:left="477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01E8A20">
      <w:start w:val="1"/>
      <w:numFmt w:val="lowerLetter"/>
      <w:lvlText w:val="%8"/>
      <w:lvlJc w:val="left"/>
      <w:pPr>
        <w:ind w:left="549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FF2089A">
      <w:start w:val="1"/>
      <w:numFmt w:val="lowerRoman"/>
      <w:lvlText w:val="%9"/>
      <w:lvlJc w:val="left"/>
      <w:pPr>
        <w:ind w:left="621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3" w15:restartNumberingAfterBreak="0">
    <w:nsid w:val="44C32E1A"/>
    <w:multiLevelType w:val="multilevel"/>
    <w:tmpl w:val="5372996E"/>
    <w:lvl w:ilvl="0">
      <w:start w:val="1"/>
      <w:numFmt w:val="decimal"/>
      <w:pStyle w:val="bullet1"/>
      <w:lvlText w:val="%1."/>
      <w:lvlJc w:val="left"/>
      <w:pPr>
        <w:tabs>
          <w:tab w:val="num" w:pos="360"/>
        </w:tabs>
        <w:ind w:left="-32767" w:firstLine="32767"/>
      </w:pPr>
      <w:rPr>
        <w:rFonts w:ascii="Times New Roman Bold" w:hAnsi="Times New Roman Bold" w:hint="default"/>
        <w:b/>
        <w:i w:val="0"/>
        <w:color w:val="auto"/>
        <w:sz w:val="24"/>
      </w:rPr>
    </w:lvl>
    <w:lvl w:ilvl="1">
      <w:start w:val="1"/>
      <w:numFmt w:val="decimal"/>
      <w:lvlText w:val="%1.%2"/>
      <w:lvlJc w:val="left"/>
      <w:pPr>
        <w:tabs>
          <w:tab w:val="num" w:pos="1440"/>
        </w:tabs>
        <w:ind w:left="1440" w:hanging="1440"/>
      </w:pPr>
      <w:rPr>
        <w:rFonts w:ascii="Book Antiqua" w:hAnsi="Book Antiqua" w:hint="default"/>
        <w:b/>
        <w:i w:val="0"/>
        <w:color w:val="auto"/>
        <w:sz w:val="24"/>
      </w:rPr>
    </w:lvl>
    <w:lvl w:ilvl="2">
      <w:start w:val="1"/>
      <w:numFmt w:val="decimal"/>
      <w:lvlText w:val="%1.%2.%3"/>
      <w:lvlJc w:val="left"/>
      <w:pPr>
        <w:tabs>
          <w:tab w:val="num" w:pos="720"/>
        </w:tabs>
        <w:ind w:left="144" w:hanging="144"/>
      </w:pPr>
      <w:rPr>
        <w:rFonts w:ascii="Times New Roman" w:hAnsi="Times New Roman" w:hint="default"/>
        <w:b/>
        <w:i/>
        <w:sz w:val="22"/>
      </w:rPr>
    </w:lvl>
    <w:lvl w:ilvl="3">
      <w:start w:val="1"/>
      <w:numFmt w:val="decimal"/>
      <w:lvlText w:val="%1.%2.%3.%4"/>
      <w:lvlJc w:val="left"/>
      <w:pPr>
        <w:tabs>
          <w:tab w:val="num" w:pos="288"/>
        </w:tabs>
        <w:ind w:left="288" w:hanging="864"/>
      </w:pPr>
      <w:rPr>
        <w:rFonts w:hint="default"/>
      </w:rPr>
    </w:lvl>
    <w:lvl w:ilvl="4">
      <w:start w:val="1"/>
      <w:numFmt w:val="decimal"/>
      <w:lvlText w:val="%1.%2.%3.%4.%5"/>
      <w:lvlJc w:val="left"/>
      <w:pPr>
        <w:tabs>
          <w:tab w:val="num" w:pos="432"/>
        </w:tabs>
        <w:ind w:left="432" w:hanging="1008"/>
      </w:pPr>
      <w:rPr>
        <w:rFonts w:hint="default"/>
      </w:rPr>
    </w:lvl>
    <w:lvl w:ilvl="5">
      <w:start w:val="1"/>
      <w:numFmt w:val="decimal"/>
      <w:lvlText w:val="%1.%2.%3.%4.%5.%6"/>
      <w:lvlJc w:val="left"/>
      <w:pPr>
        <w:tabs>
          <w:tab w:val="num" w:pos="576"/>
        </w:tabs>
        <w:ind w:left="576" w:hanging="1152"/>
      </w:pPr>
      <w:rPr>
        <w:rFonts w:hint="default"/>
      </w:rPr>
    </w:lvl>
    <w:lvl w:ilvl="6">
      <w:start w:val="1"/>
      <w:numFmt w:val="decimal"/>
      <w:lvlText w:val="%1.%2.%3.%4.%5.%6.%7"/>
      <w:lvlJc w:val="left"/>
      <w:pPr>
        <w:tabs>
          <w:tab w:val="num" w:pos="720"/>
        </w:tabs>
        <w:ind w:left="720" w:hanging="1296"/>
      </w:pPr>
      <w:rPr>
        <w:rFonts w:hint="default"/>
      </w:rPr>
    </w:lvl>
    <w:lvl w:ilvl="7">
      <w:start w:val="1"/>
      <w:numFmt w:val="decimal"/>
      <w:lvlText w:val="%1.%2.%3.%4.%5.%6.%7.%8"/>
      <w:lvlJc w:val="left"/>
      <w:pPr>
        <w:tabs>
          <w:tab w:val="num" w:pos="864"/>
        </w:tabs>
        <w:ind w:left="864" w:hanging="1440"/>
      </w:pPr>
      <w:rPr>
        <w:rFonts w:hint="default"/>
      </w:rPr>
    </w:lvl>
    <w:lvl w:ilvl="8">
      <w:start w:val="1"/>
      <w:numFmt w:val="decimal"/>
      <w:lvlText w:val="%1.%2.%3.%4.%5.%6.%7.%8.%9"/>
      <w:lvlJc w:val="left"/>
      <w:pPr>
        <w:tabs>
          <w:tab w:val="num" w:pos="1008"/>
        </w:tabs>
        <w:ind w:left="1008" w:hanging="1584"/>
      </w:pPr>
      <w:rPr>
        <w:rFonts w:hint="default"/>
      </w:rPr>
    </w:lvl>
  </w:abstractNum>
  <w:abstractNum w:abstractNumId="24" w15:restartNumberingAfterBreak="0">
    <w:nsid w:val="464A52A0"/>
    <w:multiLevelType w:val="hybridMultilevel"/>
    <w:tmpl w:val="F0BCF162"/>
    <w:lvl w:ilvl="0" w:tplc="CB7AC0FC">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67EF1A0">
      <w:start w:val="1"/>
      <w:numFmt w:val="lowerLetter"/>
      <w:lvlText w:val="(%2)"/>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5F8120A">
      <w:start w:val="1"/>
      <w:numFmt w:val="lowerRoman"/>
      <w:lvlText w:val="%3"/>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B782F30">
      <w:start w:val="1"/>
      <w:numFmt w:val="decimal"/>
      <w:lvlText w:val="%4"/>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1CEFDAE">
      <w:start w:val="1"/>
      <w:numFmt w:val="lowerLetter"/>
      <w:lvlText w:val="%5"/>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59EEDF6">
      <w:start w:val="1"/>
      <w:numFmt w:val="lowerRoman"/>
      <w:lvlText w:val="%6"/>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EDC066C">
      <w:start w:val="1"/>
      <w:numFmt w:val="decimal"/>
      <w:lvlText w:val="%7"/>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E46FF8C">
      <w:start w:val="1"/>
      <w:numFmt w:val="lowerLetter"/>
      <w:lvlText w:val="%8"/>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7C64286">
      <w:start w:val="1"/>
      <w:numFmt w:val="lowerRoman"/>
      <w:lvlText w:val="%9"/>
      <w:lvlJc w:val="left"/>
      <w:pPr>
        <w:ind w:left="68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5" w15:restartNumberingAfterBreak="0">
    <w:nsid w:val="47303076"/>
    <w:multiLevelType w:val="hybridMultilevel"/>
    <w:tmpl w:val="94E6C4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325FDE"/>
    <w:multiLevelType w:val="hybridMultilevel"/>
    <w:tmpl w:val="D8CA4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B87AD8"/>
    <w:multiLevelType w:val="hybridMultilevel"/>
    <w:tmpl w:val="73D299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C13237"/>
    <w:multiLevelType w:val="hybridMultilevel"/>
    <w:tmpl w:val="273A6332"/>
    <w:lvl w:ilvl="0" w:tplc="B9C89CF6">
      <w:start w:val="1"/>
      <w:numFmt w:val="decimal"/>
      <w:lvlText w:val="%1."/>
      <w:lvlJc w:val="left"/>
      <w:pPr>
        <w:tabs>
          <w:tab w:val="num" w:pos="1080"/>
        </w:tabs>
        <w:ind w:left="1080" w:hanging="72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34A1677"/>
    <w:multiLevelType w:val="hybridMultilevel"/>
    <w:tmpl w:val="2546527A"/>
    <w:lvl w:ilvl="0" w:tplc="04090005">
      <w:start w:val="1"/>
      <w:numFmt w:val="bullet"/>
      <w:lvlText w:val=""/>
      <w:lvlJc w:val="left"/>
      <w:pPr>
        <w:ind w:left="1853"/>
      </w:pPr>
      <w:rPr>
        <w:rFonts w:ascii="Wingdings" w:hAnsi="Wingdings" w:hint="default"/>
        <w:b w:val="0"/>
        <w:i w:val="0"/>
        <w:strike w:val="0"/>
        <w:dstrike w:val="0"/>
        <w:color w:val="000000"/>
        <w:sz w:val="24"/>
        <w:u w:val="none" w:color="000000"/>
        <w:bdr w:val="none" w:sz="0" w:space="0" w:color="auto"/>
        <w:shd w:val="clear" w:color="auto" w:fill="auto"/>
        <w:vertAlign w:val="baseline"/>
      </w:rPr>
    </w:lvl>
    <w:lvl w:ilvl="1" w:tplc="8FB6B3D4">
      <w:start w:val="1"/>
      <w:numFmt w:val="bullet"/>
      <w:lvlText w:val="o"/>
      <w:lvlJc w:val="left"/>
      <w:pPr>
        <w:ind w:left="257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7CC86D96">
      <w:start w:val="1"/>
      <w:numFmt w:val="bullet"/>
      <w:lvlText w:val="▪"/>
      <w:lvlJc w:val="left"/>
      <w:pPr>
        <w:ind w:left="329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82824BC2">
      <w:start w:val="1"/>
      <w:numFmt w:val="bullet"/>
      <w:lvlText w:val="•"/>
      <w:lvlJc w:val="left"/>
      <w:pPr>
        <w:ind w:left="40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98A8D68">
      <w:start w:val="1"/>
      <w:numFmt w:val="bullet"/>
      <w:lvlText w:val="o"/>
      <w:lvlJc w:val="left"/>
      <w:pPr>
        <w:ind w:left="473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4274DA8C">
      <w:start w:val="1"/>
      <w:numFmt w:val="bullet"/>
      <w:lvlText w:val="▪"/>
      <w:lvlJc w:val="left"/>
      <w:pPr>
        <w:ind w:left="545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EC724F1E">
      <w:start w:val="1"/>
      <w:numFmt w:val="bullet"/>
      <w:lvlText w:val="•"/>
      <w:lvlJc w:val="left"/>
      <w:pPr>
        <w:ind w:left="61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97A02AE">
      <w:start w:val="1"/>
      <w:numFmt w:val="bullet"/>
      <w:lvlText w:val="o"/>
      <w:lvlJc w:val="left"/>
      <w:pPr>
        <w:ind w:left="689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4A40F5E4">
      <w:start w:val="1"/>
      <w:numFmt w:val="bullet"/>
      <w:lvlText w:val="▪"/>
      <w:lvlJc w:val="left"/>
      <w:pPr>
        <w:ind w:left="761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0" w15:restartNumberingAfterBreak="0">
    <w:nsid w:val="574A04A1"/>
    <w:multiLevelType w:val="hybridMultilevel"/>
    <w:tmpl w:val="71E03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6747AC"/>
    <w:multiLevelType w:val="hybridMultilevel"/>
    <w:tmpl w:val="AB649A00"/>
    <w:lvl w:ilvl="0" w:tplc="031810A4">
      <w:start w:val="8"/>
      <w:numFmt w:val="decimal"/>
      <w:lvlText w:val="%1."/>
      <w:lvlJc w:val="left"/>
      <w:pPr>
        <w:ind w:left="81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4090005">
      <w:start w:val="1"/>
      <w:numFmt w:val="bullet"/>
      <w:lvlText w:val=""/>
      <w:lvlJc w:val="left"/>
      <w:pPr>
        <w:ind w:left="1531"/>
      </w:pPr>
      <w:rPr>
        <w:rFonts w:ascii="Wingdings" w:hAnsi="Wingdings" w:hint="default"/>
        <w:b w:val="0"/>
        <w:i w:val="0"/>
        <w:strike w:val="0"/>
        <w:dstrike w:val="0"/>
        <w:color w:val="000000"/>
        <w:sz w:val="22"/>
        <w:u w:val="none" w:color="000000"/>
        <w:bdr w:val="none" w:sz="0" w:space="0" w:color="auto"/>
        <w:shd w:val="clear" w:color="auto" w:fill="auto"/>
        <w:vertAlign w:val="baseline"/>
      </w:rPr>
    </w:lvl>
    <w:lvl w:ilvl="2" w:tplc="0188FEC8">
      <w:start w:val="1"/>
      <w:numFmt w:val="lowerRoman"/>
      <w:lvlText w:val="%3"/>
      <w:lvlJc w:val="left"/>
      <w:pPr>
        <w:ind w:left="189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F8AA2E66">
      <w:start w:val="1"/>
      <w:numFmt w:val="decimal"/>
      <w:lvlText w:val="%4"/>
      <w:lvlJc w:val="left"/>
      <w:pPr>
        <w:ind w:left="261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D1E2362">
      <w:start w:val="1"/>
      <w:numFmt w:val="lowerLetter"/>
      <w:lvlText w:val="%5"/>
      <w:lvlJc w:val="left"/>
      <w:pPr>
        <w:ind w:left="333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0EA50E0">
      <w:start w:val="1"/>
      <w:numFmt w:val="lowerRoman"/>
      <w:lvlText w:val="%6"/>
      <w:lvlJc w:val="left"/>
      <w:pPr>
        <w:ind w:left="405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27CAF86C">
      <w:start w:val="1"/>
      <w:numFmt w:val="decimal"/>
      <w:lvlText w:val="%7"/>
      <w:lvlJc w:val="left"/>
      <w:pPr>
        <w:ind w:left="477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01E8A20">
      <w:start w:val="1"/>
      <w:numFmt w:val="lowerLetter"/>
      <w:lvlText w:val="%8"/>
      <w:lvlJc w:val="left"/>
      <w:pPr>
        <w:ind w:left="549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FF2089A">
      <w:start w:val="1"/>
      <w:numFmt w:val="lowerRoman"/>
      <w:lvlText w:val="%9"/>
      <w:lvlJc w:val="left"/>
      <w:pPr>
        <w:ind w:left="621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2" w15:restartNumberingAfterBreak="0">
    <w:nsid w:val="59141E5E"/>
    <w:multiLevelType w:val="multilevel"/>
    <w:tmpl w:val="73FE7B5C"/>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ECF6AC0"/>
    <w:multiLevelType w:val="multilevel"/>
    <w:tmpl w:val="49DE3E0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EEE23C9"/>
    <w:multiLevelType w:val="hybridMultilevel"/>
    <w:tmpl w:val="F8906C1A"/>
    <w:lvl w:ilvl="0" w:tplc="C3A06FFE">
      <w:start w:val="29"/>
      <w:numFmt w:val="decimal"/>
      <w:lvlText w:val="%1."/>
      <w:lvlJc w:val="left"/>
      <w:pPr>
        <w:ind w:left="7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99247EE">
      <w:start w:val="1"/>
      <w:numFmt w:val="lowerRoman"/>
      <w:lvlText w:val="(%2)"/>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8803E34">
      <w:start w:val="1"/>
      <w:numFmt w:val="lowerRoman"/>
      <w:lvlText w:val="%3"/>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960E1D8">
      <w:start w:val="1"/>
      <w:numFmt w:val="decimal"/>
      <w:lvlText w:val="%4"/>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BDEE54E">
      <w:start w:val="1"/>
      <w:numFmt w:val="lowerLetter"/>
      <w:lvlText w:val="%5"/>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602A4A0">
      <w:start w:val="1"/>
      <w:numFmt w:val="lowerRoman"/>
      <w:lvlText w:val="%6"/>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0A43896">
      <w:start w:val="1"/>
      <w:numFmt w:val="decimal"/>
      <w:lvlText w:val="%7"/>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534F750">
      <w:start w:val="1"/>
      <w:numFmt w:val="lowerLetter"/>
      <w:lvlText w:val="%8"/>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95627BE">
      <w:start w:val="1"/>
      <w:numFmt w:val="lowerRoman"/>
      <w:lvlText w:val="%9"/>
      <w:lvlJc w:val="left"/>
      <w:pPr>
        <w:ind w:left="68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5" w15:restartNumberingAfterBreak="0">
    <w:nsid w:val="5F8D7453"/>
    <w:multiLevelType w:val="multilevel"/>
    <w:tmpl w:val="EAD45A10"/>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04B7711"/>
    <w:multiLevelType w:val="multilevel"/>
    <w:tmpl w:val="38C4384C"/>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2FB0120"/>
    <w:multiLevelType w:val="multilevel"/>
    <w:tmpl w:val="BB3ECD6C"/>
    <w:lvl w:ilvl="0">
      <w:start w:val="4"/>
      <w:numFmt w:val="decimal"/>
      <w:lvlText w:val="%1"/>
      <w:lvlJc w:val="left"/>
      <w:pPr>
        <w:ind w:left="360" w:hanging="360"/>
      </w:pPr>
      <w:rPr>
        <w:rFonts w:hint="default"/>
      </w:rPr>
    </w:lvl>
    <w:lvl w:ilvl="1">
      <w:start w:val="2"/>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8" w15:restartNumberingAfterBreak="0">
    <w:nsid w:val="64E2000E"/>
    <w:multiLevelType w:val="hybridMultilevel"/>
    <w:tmpl w:val="AE242546"/>
    <w:lvl w:ilvl="0" w:tplc="04090005">
      <w:start w:val="1"/>
      <w:numFmt w:val="bullet"/>
      <w:lvlText w:val=""/>
      <w:lvlJc w:val="left"/>
      <w:pPr>
        <w:tabs>
          <w:tab w:val="num" w:pos="780"/>
        </w:tabs>
        <w:ind w:left="780" w:hanging="360"/>
      </w:pPr>
      <w:rPr>
        <w:rFonts w:ascii="Wingdings" w:hAnsi="Wingdings"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9" w15:restartNumberingAfterBreak="0">
    <w:nsid w:val="688B7913"/>
    <w:multiLevelType w:val="hybridMultilevel"/>
    <w:tmpl w:val="5762AA0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94E2B0D"/>
    <w:multiLevelType w:val="hybridMultilevel"/>
    <w:tmpl w:val="82D4902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F37229"/>
    <w:multiLevelType w:val="multilevel"/>
    <w:tmpl w:val="B1E2A0F8"/>
    <w:lvl w:ilvl="0">
      <w:start w:val="4"/>
      <w:numFmt w:val="decimal"/>
      <w:lvlText w:val="%1"/>
      <w:lvlJc w:val="left"/>
      <w:pPr>
        <w:ind w:left="570" w:hanging="570"/>
      </w:pPr>
      <w:rPr>
        <w:rFonts w:hint="default"/>
      </w:rPr>
    </w:lvl>
    <w:lvl w:ilvl="1">
      <w:start w:val="4"/>
      <w:numFmt w:val="decimal"/>
      <w:lvlText w:val="%1.%2"/>
      <w:lvlJc w:val="left"/>
      <w:pPr>
        <w:ind w:left="565" w:hanging="570"/>
      </w:pPr>
      <w:rPr>
        <w:rFonts w:hint="default"/>
      </w:rPr>
    </w:lvl>
    <w:lvl w:ilvl="2">
      <w:start w:val="7"/>
      <w:numFmt w:val="decimal"/>
      <w:lvlText w:val="%1.%2.%3"/>
      <w:lvlJc w:val="left"/>
      <w:pPr>
        <w:ind w:left="710" w:hanging="720"/>
      </w:pPr>
      <w:rPr>
        <w:rFonts w:hint="default"/>
      </w:rPr>
    </w:lvl>
    <w:lvl w:ilvl="3">
      <w:start w:val="1"/>
      <w:numFmt w:val="decimal"/>
      <w:lvlText w:val="%1.%2.%3.%4"/>
      <w:lvlJc w:val="left"/>
      <w:pPr>
        <w:ind w:left="705" w:hanging="720"/>
      </w:pPr>
      <w:rPr>
        <w:rFonts w:hint="default"/>
      </w:rPr>
    </w:lvl>
    <w:lvl w:ilvl="4">
      <w:start w:val="1"/>
      <w:numFmt w:val="decimal"/>
      <w:lvlText w:val="%1.%2.%3.%4.%5"/>
      <w:lvlJc w:val="left"/>
      <w:pPr>
        <w:ind w:left="1060" w:hanging="1080"/>
      </w:pPr>
      <w:rPr>
        <w:rFonts w:hint="default"/>
      </w:rPr>
    </w:lvl>
    <w:lvl w:ilvl="5">
      <w:start w:val="1"/>
      <w:numFmt w:val="decimal"/>
      <w:lvlText w:val="%1.%2.%3.%4.%5.%6"/>
      <w:lvlJc w:val="left"/>
      <w:pPr>
        <w:ind w:left="1055" w:hanging="1080"/>
      </w:pPr>
      <w:rPr>
        <w:rFonts w:hint="default"/>
      </w:rPr>
    </w:lvl>
    <w:lvl w:ilvl="6">
      <w:start w:val="1"/>
      <w:numFmt w:val="decimal"/>
      <w:lvlText w:val="%1.%2.%3.%4.%5.%6.%7"/>
      <w:lvlJc w:val="left"/>
      <w:pPr>
        <w:ind w:left="1410" w:hanging="1440"/>
      </w:pPr>
      <w:rPr>
        <w:rFonts w:hint="default"/>
      </w:rPr>
    </w:lvl>
    <w:lvl w:ilvl="7">
      <w:start w:val="1"/>
      <w:numFmt w:val="decimal"/>
      <w:lvlText w:val="%1.%2.%3.%4.%5.%6.%7.%8"/>
      <w:lvlJc w:val="left"/>
      <w:pPr>
        <w:ind w:left="1405" w:hanging="1440"/>
      </w:pPr>
      <w:rPr>
        <w:rFonts w:hint="default"/>
      </w:rPr>
    </w:lvl>
    <w:lvl w:ilvl="8">
      <w:start w:val="1"/>
      <w:numFmt w:val="decimal"/>
      <w:lvlText w:val="%1.%2.%3.%4.%5.%6.%7.%8.%9"/>
      <w:lvlJc w:val="left"/>
      <w:pPr>
        <w:ind w:left="1760" w:hanging="1800"/>
      </w:pPr>
      <w:rPr>
        <w:rFonts w:hint="default"/>
      </w:rPr>
    </w:lvl>
  </w:abstractNum>
  <w:abstractNum w:abstractNumId="42" w15:restartNumberingAfterBreak="0">
    <w:nsid w:val="6ED8149D"/>
    <w:multiLevelType w:val="hybridMultilevel"/>
    <w:tmpl w:val="0288751A"/>
    <w:lvl w:ilvl="0" w:tplc="4656AFB0">
      <w:start w:val="1"/>
      <w:numFmt w:val="bullet"/>
      <w:lvlText w:val=""/>
      <w:lvlJc w:val="left"/>
      <w:pPr>
        <w:tabs>
          <w:tab w:val="num" w:pos="2520"/>
        </w:tabs>
        <w:ind w:left="2520" w:hanging="360"/>
      </w:pPr>
      <w:rPr>
        <w:rFonts w:ascii="Wingdings" w:hAnsi="Wingdings" w:hint="default"/>
        <w:sz w:val="22"/>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3" w15:restartNumberingAfterBreak="0">
    <w:nsid w:val="70B22F15"/>
    <w:multiLevelType w:val="hybridMultilevel"/>
    <w:tmpl w:val="35346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9467FF"/>
    <w:multiLevelType w:val="hybridMultilevel"/>
    <w:tmpl w:val="E5BCDE36"/>
    <w:lvl w:ilvl="0" w:tplc="04090005">
      <w:start w:val="1"/>
      <w:numFmt w:val="bullet"/>
      <w:lvlText w:val=""/>
      <w:lvlJc w:val="left"/>
      <w:pPr>
        <w:ind w:left="0"/>
      </w:pPr>
      <w:rPr>
        <w:rFonts w:ascii="Wingdings" w:hAnsi="Wingdings" w:hint="default"/>
        <w:b w:val="0"/>
        <w:i w:val="0"/>
        <w:strike w:val="0"/>
        <w:dstrike w:val="0"/>
        <w:color w:val="000000"/>
        <w:sz w:val="24"/>
        <w:u w:val="none" w:color="000000"/>
        <w:bdr w:val="none" w:sz="0" w:space="0" w:color="auto"/>
        <w:shd w:val="clear" w:color="auto" w:fill="auto"/>
        <w:vertAlign w:val="baseline"/>
      </w:rPr>
    </w:lvl>
    <w:lvl w:ilvl="1" w:tplc="6444FA32">
      <w:start w:val="1"/>
      <w:numFmt w:val="bullet"/>
      <w:lvlText w:val="o"/>
      <w:lvlJc w:val="left"/>
      <w:pPr>
        <w:ind w:left="25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10F83B10">
      <w:start w:val="1"/>
      <w:numFmt w:val="bullet"/>
      <w:lvlText w:val="▪"/>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34F04F46">
      <w:start w:val="1"/>
      <w:numFmt w:val="bullet"/>
      <w:lvlText w:val="•"/>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D5A0EDC">
      <w:start w:val="1"/>
      <w:numFmt w:val="bullet"/>
      <w:lvlText w:val="o"/>
      <w:lvlJc w:val="left"/>
      <w:pPr>
        <w:ind w:left="46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822C4FA0">
      <w:start w:val="1"/>
      <w:numFmt w:val="bullet"/>
      <w:lvlText w:val="▪"/>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3584200">
      <w:start w:val="1"/>
      <w:numFmt w:val="bullet"/>
      <w:lvlText w:val="•"/>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FD2B744">
      <w:start w:val="1"/>
      <w:numFmt w:val="bullet"/>
      <w:lvlText w:val="o"/>
      <w:lvlJc w:val="left"/>
      <w:pPr>
        <w:ind w:left="68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1C7E8914">
      <w:start w:val="1"/>
      <w:numFmt w:val="bullet"/>
      <w:lvlText w:val="▪"/>
      <w:lvlJc w:val="left"/>
      <w:pPr>
        <w:ind w:left="75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45" w15:restartNumberingAfterBreak="0">
    <w:nsid w:val="7342768D"/>
    <w:multiLevelType w:val="hybridMultilevel"/>
    <w:tmpl w:val="8D22EB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E41465"/>
    <w:multiLevelType w:val="hybridMultilevel"/>
    <w:tmpl w:val="A77A8C4C"/>
    <w:lvl w:ilvl="0" w:tplc="DB7EFAD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7A0F64E3"/>
    <w:multiLevelType w:val="multilevel"/>
    <w:tmpl w:val="07663428"/>
    <w:lvl w:ilvl="0">
      <w:start w:val="2"/>
      <w:numFmt w:val="decimal"/>
      <w:lvlText w:val="%1."/>
      <w:lvlJc w:val="left"/>
      <w:pPr>
        <w:ind w:left="810" w:hanging="360"/>
      </w:pPr>
      <w:rPr>
        <w:rFonts w:ascii="Cambria" w:hAnsi="Cambria" w:hint="default"/>
      </w:rPr>
    </w:lvl>
    <w:lvl w:ilvl="1">
      <w:start w:val="2"/>
      <w:numFmt w:val="decimal"/>
      <w:isLgl/>
      <w:lvlText w:val="%1.%2"/>
      <w:lvlJc w:val="left"/>
      <w:pPr>
        <w:ind w:left="1440" w:hanging="735"/>
      </w:pPr>
      <w:rPr>
        <w:rFonts w:hint="default"/>
      </w:rPr>
    </w:lvl>
    <w:lvl w:ilvl="2">
      <w:start w:val="1"/>
      <w:numFmt w:val="decimal"/>
      <w:isLgl/>
      <w:lvlText w:val="%1.%2.%3"/>
      <w:lvlJc w:val="left"/>
      <w:pPr>
        <w:ind w:left="1695" w:hanging="735"/>
      </w:pPr>
      <w:rPr>
        <w:rFonts w:hint="default"/>
      </w:rPr>
    </w:lvl>
    <w:lvl w:ilvl="3">
      <w:start w:val="1"/>
      <w:numFmt w:val="decimal"/>
      <w:isLgl/>
      <w:lvlText w:val="%1.%2.%3.%4"/>
      <w:lvlJc w:val="left"/>
      <w:pPr>
        <w:ind w:left="1950" w:hanging="735"/>
      </w:pPr>
      <w:rPr>
        <w:rFonts w:hint="default"/>
      </w:rPr>
    </w:lvl>
    <w:lvl w:ilvl="4">
      <w:start w:val="1"/>
      <w:numFmt w:val="decimal"/>
      <w:isLgl/>
      <w:lvlText w:val="%1.%2.%3.%4.%5"/>
      <w:lvlJc w:val="left"/>
      <w:pPr>
        <w:ind w:left="2550" w:hanging="1080"/>
      </w:pPr>
      <w:rPr>
        <w:rFonts w:hint="default"/>
      </w:rPr>
    </w:lvl>
    <w:lvl w:ilvl="5">
      <w:start w:val="1"/>
      <w:numFmt w:val="decimal"/>
      <w:isLgl/>
      <w:lvlText w:val="%1.%2.%3.%4.%5.%6"/>
      <w:lvlJc w:val="left"/>
      <w:pPr>
        <w:ind w:left="2805"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675" w:hanging="1440"/>
      </w:pPr>
      <w:rPr>
        <w:rFonts w:hint="default"/>
      </w:rPr>
    </w:lvl>
    <w:lvl w:ilvl="8">
      <w:start w:val="1"/>
      <w:numFmt w:val="decimal"/>
      <w:isLgl/>
      <w:lvlText w:val="%1.%2.%3.%4.%5.%6.%7.%8.%9"/>
      <w:lvlJc w:val="left"/>
      <w:pPr>
        <w:ind w:left="4290" w:hanging="1800"/>
      </w:pPr>
      <w:rPr>
        <w:rFonts w:hint="default"/>
      </w:rPr>
    </w:lvl>
  </w:abstractNum>
  <w:abstractNum w:abstractNumId="48" w15:restartNumberingAfterBreak="0">
    <w:nsid w:val="7A490807"/>
    <w:multiLevelType w:val="hybridMultilevel"/>
    <w:tmpl w:val="EC5E7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C547133"/>
    <w:multiLevelType w:val="hybridMultilevel"/>
    <w:tmpl w:val="078869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E403488"/>
    <w:multiLevelType w:val="hybridMultilevel"/>
    <w:tmpl w:val="16FC2BD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34"/>
  </w:num>
  <w:num w:numId="2">
    <w:abstractNumId w:val="24"/>
  </w:num>
  <w:num w:numId="3">
    <w:abstractNumId w:val="47"/>
  </w:num>
  <w:num w:numId="4">
    <w:abstractNumId w:val="42"/>
  </w:num>
  <w:num w:numId="5">
    <w:abstractNumId w:val="22"/>
  </w:num>
  <w:num w:numId="6">
    <w:abstractNumId w:val="11"/>
  </w:num>
  <w:num w:numId="7">
    <w:abstractNumId w:val="37"/>
  </w:num>
  <w:num w:numId="8">
    <w:abstractNumId w:val="0"/>
  </w:num>
  <w:num w:numId="9">
    <w:abstractNumId w:val="4"/>
  </w:num>
  <w:num w:numId="10">
    <w:abstractNumId w:val="32"/>
  </w:num>
  <w:num w:numId="11">
    <w:abstractNumId w:val="35"/>
  </w:num>
  <w:num w:numId="12">
    <w:abstractNumId w:val="3"/>
  </w:num>
  <w:num w:numId="13">
    <w:abstractNumId w:val="21"/>
  </w:num>
  <w:num w:numId="14">
    <w:abstractNumId w:val="36"/>
  </w:num>
  <w:num w:numId="15">
    <w:abstractNumId w:val="33"/>
  </w:num>
  <w:num w:numId="16">
    <w:abstractNumId w:val="10"/>
  </w:num>
  <w:num w:numId="17">
    <w:abstractNumId w:val="26"/>
  </w:num>
  <w:num w:numId="18">
    <w:abstractNumId w:val="30"/>
  </w:num>
  <w:num w:numId="19">
    <w:abstractNumId w:val="14"/>
  </w:num>
  <w:num w:numId="20">
    <w:abstractNumId w:val="43"/>
  </w:num>
  <w:num w:numId="21">
    <w:abstractNumId w:val="48"/>
  </w:num>
  <w:num w:numId="22">
    <w:abstractNumId w:val="41"/>
  </w:num>
  <w:num w:numId="23">
    <w:abstractNumId w:val="23"/>
  </w:num>
  <w:num w:numId="24">
    <w:abstractNumId w:val="2"/>
  </w:num>
  <w:num w:numId="25">
    <w:abstractNumId w:val="8"/>
  </w:num>
  <w:num w:numId="26">
    <w:abstractNumId w:val="20"/>
  </w:num>
  <w:num w:numId="27">
    <w:abstractNumId w:val="46"/>
  </w:num>
  <w:num w:numId="28">
    <w:abstractNumId w:val="45"/>
  </w:num>
  <w:num w:numId="29">
    <w:abstractNumId w:val="25"/>
  </w:num>
  <w:num w:numId="30">
    <w:abstractNumId w:val="12"/>
  </w:num>
  <w:num w:numId="31">
    <w:abstractNumId w:val="16"/>
  </w:num>
  <w:num w:numId="32">
    <w:abstractNumId w:val="17"/>
  </w:num>
  <w:num w:numId="33">
    <w:abstractNumId w:val="38"/>
  </w:num>
  <w:num w:numId="34">
    <w:abstractNumId w:val="28"/>
  </w:num>
  <w:num w:numId="35">
    <w:abstractNumId w:val="6"/>
  </w:num>
  <w:num w:numId="36">
    <w:abstractNumId w:val="19"/>
  </w:num>
  <w:num w:numId="37">
    <w:abstractNumId w:val="9"/>
  </w:num>
  <w:num w:numId="38">
    <w:abstractNumId w:val="15"/>
  </w:num>
  <w:num w:numId="39">
    <w:abstractNumId w:val="39"/>
  </w:num>
  <w:num w:numId="40">
    <w:abstractNumId w:val="40"/>
  </w:num>
  <w:num w:numId="41">
    <w:abstractNumId w:val="7"/>
  </w:num>
  <w:num w:numId="42">
    <w:abstractNumId w:val="49"/>
  </w:num>
  <w:num w:numId="43">
    <w:abstractNumId w:val="13"/>
  </w:num>
  <w:num w:numId="44">
    <w:abstractNumId w:val="50"/>
  </w:num>
  <w:num w:numId="45">
    <w:abstractNumId w:val="18"/>
  </w:num>
  <w:num w:numId="46">
    <w:abstractNumId w:val="5"/>
  </w:num>
  <w:num w:numId="47">
    <w:abstractNumId w:val="29"/>
  </w:num>
  <w:num w:numId="48">
    <w:abstractNumId w:val="44"/>
  </w:num>
  <w:num w:numId="49">
    <w:abstractNumId w:val="27"/>
  </w:num>
  <w:num w:numId="50">
    <w:abstractNumId w:val="1"/>
  </w:num>
  <w:num w:numId="51">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203"/>
    <w:rsid w:val="00001123"/>
    <w:rsid w:val="00026A54"/>
    <w:rsid w:val="000277A6"/>
    <w:rsid w:val="00036914"/>
    <w:rsid w:val="00040A18"/>
    <w:rsid w:val="00045891"/>
    <w:rsid w:val="0005439A"/>
    <w:rsid w:val="0006223A"/>
    <w:rsid w:val="00064339"/>
    <w:rsid w:val="00094270"/>
    <w:rsid w:val="00094EA7"/>
    <w:rsid w:val="000F41B2"/>
    <w:rsid w:val="00112CEF"/>
    <w:rsid w:val="00115B10"/>
    <w:rsid w:val="00121657"/>
    <w:rsid w:val="00124F8C"/>
    <w:rsid w:val="00131539"/>
    <w:rsid w:val="00132014"/>
    <w:rsid w:val="0014083F"/>
    <w:rsid w:val="00144168"/>
    <w:rsid w:val="00151C20"/>
    <w:rsid w:val="00153281"/>
    <w:rsid w:val="00155A51"/>
    <w:rsid w:val="00155EAA"/>
    <w:rsid w:val="00157B7A"/>
    <w:rsid w:val="00176AB7"/>
    <w:rsid w:val="00177AA9"/>
    <w:rsid w:val="00187698"/>
    <w:rsid w:val="00187BB4"/>
    <w:rsid w:val="00194BE1"/>
    <w:rsid w:val="001A0E47"/>
    <w:rsid w:val="001C0229"/>
    <w:rsid w:val="001E2130"/>
    <w:rsid w:val="002036F3"/>
    <w:rsid w:val="00217343"/>
    <w:rsid w:val="002243A0"/>
    <w:rsid w:val="00225F29"/>
    <w:rsid w:val="002305B6"/>
    <w:rsid w:val="0023631F"/>
    <w:rsid w:val="0023694E"/>
    <w:rsid w:val="002432D1"/>
    <w:rsid w:val="00244FFA"/>
    <w:rsid w:val="00245C50"/>
    <w:rsid w:val="00254202"/>
    <w:rsid w:val="002547D0"/>
    <w:rsid w:val="00267AFE"/>
    <w:rsid w:val="00270EB8"/>
    <w:rsid w:val="00276DE8"/>
    <w:rsid w:val="00285BDC"/>
    <w:rsid w:val="002A47AC"/>
    <w:rsid w:val="002A54E2"/>
    <w:rsid w:val="002B0808"/>
    <w:rsid w:val="002B0CAA"/>
    <w:rsid w:val="002B631F"/>
    <w:rsid w:val="002E050C"/>
    <w:rsid w:val="002E08DB"/>
    <w:rsid w:val="002F3820"/>
    <w:rsid w:val="00301870"/>
    <w:rsid w:val="003062B7"/>
    <w:rsid w:val="00311109"/>
    <w:rsid w:val="0031537E"/>
    <w:rsid w:val="003373DB"/>
    <w:rsid w:val="00341AC6"/>
    <w:rsid w:val="00360C15"/>
    <w:rsid w:val="003844C4"/>
    <w:rsid w:val="003A7D97"/>
    <w:rsid w:val="003C7D74"/>
    <w:rsid w:val="003D488B"/>
    <w:rsid w:val="00400073"/>
    <w:rsid w:val="00405DC2"/>
    <w:rsid w:val="00412BFA"/>
    <w:rsid w:val="00435B5C"/>
    <w:rsid w:val="00441CB0"/>
    <w:rsid w:val="00452AFF"/>
    <w:rsid w:val="00465A7B"/>
    <w:rsid w:val="004772EE"/>
    <w:rsid w:val="00486FC9"/>
    <w:rsid w:val="00487F79"/>
    <w:rsid w:val="00490801"/>
    <w:rsid w:val="004A2B76"/>
    <w:rsid w:val="004A6346"/>
    <w:rsid w:val="004B3315"/>
    <w:rsid w:val="004C3637"/>
    <w:rsid w:val="004C6128"/>
    <w:rsid w:val="004E2136"/>
    <w:rsid w:val="004E370D"/>
    <w:rsid w:val="00503451"/>
    <w:rsid w:val="00507E44"/>
    <w:rsid w:val="00530ADC"/>
    <w:rsid w:val="00532326"/>
    <w:rsid w:val="00544B64"/>
    <w:rsid w:val="00551480"/>
    <w:rsid w:val="005551F4"/>
    <w:rsid w:val="00560E94"/>
    <w:rsid w:val="00563D72"/>
    <w:rsid w:val="005640C9"/>
    <w:rsid w:val="00567E53"/>
    <w:rsid w:val="0057289D"/>
    <w:rsid w:val="005821D7"/>
    <w:rsid w:val="00583747"/>
    <w:rsid w:val="00592D08"/>
    <w:rsid w:val="005B499F"/>
    <w:rsid w:val="005D6DDF"/>
    <w:rsid w:val="005E2203"/>
    <w:rsid w:val="005E4B3F"/>
    <w:rsid w:val="005E5AE1"/>
    <w:rsid w:val="005E5E47"/>
    <w:rsid w:val="005F02BE"/>
    <w:rsid w:val="005F32A0"/>
    <w:rsid w:val="005F3FA1"/>
    <w:rsid w:val="0061090D"/>
    <w:rsid w:val="00622D9B"/>
    <w:rsid w:val="00631503"/>
    <w:rsid w:val="006363C7"/>
    <w:rsid w:val="00642726"/>
    <w:rsid w:val="00650A8A"/>
    <w:rsid w:val="00662590"/>
    <w:rsid w:val="00662B91"/>
    <w:rsid w:val="006660F4"/>
    <w:rsid w:val="00670365"/>
    <w:rsid w:val="0067680B"/>
    <w:rsid w:val="006842D1"/>
    <w:rsid w:val="006878B9"/>
    <w:rsid w:val="00690957"/>
    <w:rsid w:val="00692586"/>
    <w:rsid w:val="006A7AB8"/>
    <w:rsid w:val="006B4C38"/>
    <w:rsid w:val="006E1850"/>
    <w:rsid w:val="006E33D5"/>
    <w:rsid w:val="006E56ED"/>
    <w:rsid w:val="006F7402"/>
    <w:rsid w:val="006F762B"/>
    <w:rsid w:val="007029A2"/>
    <w:rsid w:val="00705A15"/>
    <w:rsid w:val="00737463"/>
    <w:rsid w:val="00741832"/>
    <w:rsid w:val="0076411B"/>
    <w:rsid w:val="007854FA"/>
    <w:rsid w:val="00786368"/>
    <w:rsid w:val="0079651B"/>
    <w:rsid w:val="00797AA8"/>
    <w:rsid w:val="007C33BC"/>
    <w:rsid w:val="007C45E5"/>
    <w:rsid w:val="007D3819"/>
    <w:rsid w:val="007D78B1"/>
    <w:rsid w:val="007E5810"/>
    <w:rsid w:val="007F4692"/>
    <w:rsid w:val="008137F6"/>
    <w:rsid w:val="00814155"/>
    <w:rsid w:val="008205F6"/>
    <w:rsid w:val="00824A66"/>
    <w:rsid w:val="00846367"/>
    <w:rsid w:val="00861EF1"/>
    <w:rsid w:val="00875F26"/>
    <w:rsid w:val="00885D7E"/>
    <w:rsid w:val="008A0EDC"/>
    <w:rsid w:val="008A40B5"/>
    <w:rsid w:val="008B4C3D"/>
    <w:rsid w:val="008D04FA"/>
    <w:rsid w:val="008E053E"/>
    <w:rsid w:val="008E7D41"/>
    <w:rsid w:val="00900A6E"/>
    <w:rsid w:val="0090154F"/>
    <w:rsid w:val="009069C9"/>
    <w:rsid w:val="00907C64"/>
    <w:rsid w:val="00915959"/>
    <w:rsid w:val="00923C85"/>
    <w:rsid w:val="00925279"/>
    <w:rsid w:val="0095183A"/>
    <w:rsid w:val="009559EA"/>
    <w:rsid w:val="00975D0D"/>
    <w:rsid w:val="00981F4E"/>
    <w:rsid w:val="009A77E9"/>
    <w:rsid w:val="009B740C"/>
    <w:rsid w:val="009C559C"/>
    <w:rsid w:val="009E7AA7"/>
    <w:rsid w:val="00A06F80"/>
    <w:rsid w:val="00A21E1D"/>
    <w:rsid w:val="00A2422B"/>
    <w:rsid w:val="00A27E1D"/>
    <w:rsid w:val="00A31B71"/>
    <w:rsid w:val="00A40E69"/>
    <w:rsid w:val="00A4350F"/>
    <w:rsid w:val="00A53750"/>
    <w:rsid w:val="00A565ED"/>
    <w:rsid w:val="00A80A11"/>
    <w:rsid w:val="00A8402F"/>
    <w:rsid w:val="00AA1B34"/>
    <w:rsid w:val="00AA65BC"/>
    <w:rsid w:val="00AC6C50"/>
    <w:rsid w:val="00AD73BE"/>
    <w:rsid w:val="00AE635C"/>
    <w:rsid w:val="00B20FA2"/>
    <w:rsid w:val="00B30B4B"/>
    <w:rsid w:val="00B3784D"/>
    <w:rsid w:val="00B422F8"/>
    <w:rsid w:val="00B523E4"/>
    <w:rsid w:val="00B57496"/>
    <w:rsid w:val="00B76F5D"/>
    <w:rsid w:val="00B84D5A"/>
    <w:rsid w:val="00B859A7"/>
    <w:rsid w:val="00B872E1"/>
    <w:rsid w:val="00B91301"/>
    <w:rsid w:val="00BB3C14"/>
    <w:rsid w:val="00BC2C3C"/>
    <w:rsid w:val="00BD432B"/>
    <w:rsid w:val="00BF469F"/>
    <w:rsid w:val="00C0203B"/>
    <w:rsid w:val="00C023BD"/>
    <w:rsid w:val="00C0450F"/>
    <w:rsid w:val="00C07BB6"/>
    <w:rsid w:val="00C16741"/>
    <w:rsid w:val="00C22483"/>
    <w:rsid w:val="00C24D81"/>
    <w:rsid w:val="00C42349"/>
    <w:rsid w:val="00C434D6"/>
    <w:rsid w:val="00C45A99"/>
    <w:rsid w:val="00C45D84"/>
    <w:rsid w:val="00C50CBB"/>
    <w:rsid w:val="00C50E48"/>
    <w:rsid w:val="00C74D82"/>
    <w:rsid w:val="00C74EB3"/>
    <w:rsid w:val="00C84EDE"/>
    <w:rsid w:val="00C87FCE"/>
    <w:rsid w:val="00C9007E"/>
    <w:rsid w:val="00C90D2D"/>
    <w:rsid w:val="00C94BD7"/>
    <w:rsid w:val="00CB22A8"/>
    <w:rsid w:val="00CB36A3"/>
    <w:rsid w:val="00CD6108"/>
    <w:rsid w:val="00CD7C4A"/>
    <w:rsid w:val="00CE29F0"/>
    <w:rsid w:val="00CE4F2E"/>
    <w:rsid w:val="00CF1926"/>
    <w:rsid w:val="00CF1ADC"/>
    <w:rsid w:val="00D167EF"/>
    <w:rsid w:val="00D21532"/>
    <w:rsid w:val="00D23462"/>
    <w:rsid w:val="00D243B1"/>
    <w:rsid w:val="00D268E6"/>
    <w:rsid w:val="00D3155E"/>
    <w:rsid w:val="00D31B48"/>
    <w:rsid w:val="00D32B9B"/>
    <w:rsid w:val="00D32D37"/>
    <w:rsid w:val="00D36D70"/>
    <w:rsid w:val="00D36DF3"/>
    <w:rsid w:val="00D4491F"/>
    <w:rsid w:val="00D5540B"/>
    <w:rsid w:val="00D66A36"/>
    <w:rsid w:val="00D709B3"/>
    <w:rsid w:val="00D85670"/>
    <w:rsid w:val="00DA1BE5"/>
    <w:rsid w:val="00DB3FE3"/>
    <w:rsid w:val="00DE2399"/>
    <w:rsid w:val="00DE33D9"/>
    <w:rsid w:val="00DF04EE"/>
    <w:rsid w:val="00E220CC"/>
    <w:rsid w:val="00E457B3"/>
    <w:rsid w:val="00E50F30"/>
    <w:rsid w:val="00E718DC"/>
    <w:rsid w:val="00E73439"/>
    <w:rsid w:val="00E7435B"/>
    <w:rsid w:val="00E778FB"/>
    <w:rsid w:val="00EA02F4"/>
    <w:rsid w:val="00EB056C"/>
    <w:rsid w:val="00EB24E3"/>
    <w:rsid w:val="00ED1753"/>
    <w:rsid w:val="00ED4864"/>
    <w:rsid w:val="00EE60C1"/>
    <w:rsid w:val="00EF0A94"/>
    <w:rsid w:val="00EF462A"/>
    <w:rsid w:val="00EF5610"/>
    <w:rsid w:val="00F152D3"/>
    <w:rsid w:val="00F255F0"/>
    <w:rsid w:val="00F27525"/>
    <w:rsid w:val="00F31382"/>
    <w:rsid w:val="00F4269E"/>
    <w:rsid w:val="00F44012"/>
    <w:rsid w:val="00F473E0"/>
    <w:rsid w:val="00F56200"/>
    <w:rsid w:val="00F6197D"/>
    <w:rsid w:val="00F775BC"/>
    <w:rsid w:val="00F80230"/>
    <w:rsid w:val="00F92290"/>
    <w:rsid w:val="00FA1C07"/>
    <w:rsid w:val="00FA2BB1"/>
    <w:rsid w:val="00FA4772"/>
    <w:rsid w:val="00FB107C"/>
    <w:rsid w:val="00FC2BCF"/>
    <w:rsid w:val="00FC35DC"/>
    <w:rsid w:val="00FC435A"/>
    <w:rsid w:val="00FC4D84"/>
    <w:rsid w:val="00FE24F9"/>
    <w:rsid w:val="00FF4885"/>
    <w:rsid w:val="00FF57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7"/>
    <o:shapelayout v:ext="edit">
      <o:idmap v:ext="edit" data="1"/>
    </o:shapelayout>
  </w:shapeDefaults>
  <w:decimalSymbol w:val="."/>
  <w:listSeparator w:val=","/>
  <w15:docId w15:val="{D3FFE70B-90BB-4B3A-9136-0F6DB59E1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7343"/>
    <w:pPr>
      <w:spacing w:after="12" w:line="228" w:lineRule="auto"/>
      <w:ind w:left="715" w:right="50" w:hanging="10"/>
      <w:jc w:val="both"/>
    </w:pPr>
    <w:rPr>
      <w:rFonts w:ascii="Times New Roman" w:eastAsia="Times New Roman" w:hAnsi="Times New Roman" w:cs="Times New Roman"/>
      <w:color w:val="000000"/>
      <w:sz w:val="24"/>
    </w:rPr>
  </w:style>
  <w:style w:type="paragraph" w:styleId="Heading1">
    <w:name w:val="heading 1"/>
    <w:aliases w:val="Head1,Chapter Heading,SZRptH1,H1,h1,No numbers,69%,Attribute Heading 1,Para1,h11,h12,L1,Section Heading,Heading apps,PIM 1,1m,Para Number,(NECG) Heading 1,h13,BSL,Section,Article Heading,HEADING 1,App1,EASI 1,Hoofdstuk,Heading 1-nonum,1"/>
    <w:next w:val="Normal"/>
    <w:link w:val="Heading1Char"/>
    <w:unhideWhenUsed/>
    <w:qFormat/>
    <w:rsid w:val="00217343"/>
    <w:pPr>
      <w:keepNext/>
      <w:keepLines/>
      <w:spacing w:after="0" w:line="239" w:lineRule="auto"/>
      <w:ind w:left="715" w:right="-15" w:hanging="10"/>
      <w:outlineLvl w:val="0"/>
    </w:pPr>
    <w:rPr>
      <w:rFonts w:ascii="Cambria" w:eastAsia="Cambria" w:hAnsi="Cambria" w:cs="Cambria"/>
      <w:b/>
      <w:color w:val="000000"/>
      <w:sz w:val="28"/>
    </w:rPr>
  </w:style>
  <w:style w:type="paragraph" w:styleId="Heading2">
    <w:name w:val="heading 2"/>
    <w:aliases w:val="Head2,h2,Major Heading,H2,Heading 2 Hidden,PIM2,2,l2,list 2,list 2,heading 2TOC,Head 2,List level 2,Header 2,body,Attribute Heading 2,test,Para2,h21,h22,Bold 14,L2,h2 main heading,B Sub/Bold,B Sub/Bold1,B Sub/Bold2,B Sub/Bold11,o,China2"/>
    <w:next w:val="Normal"/>
    <w:link w:val="Heading2Char"/>
    <w:unhideWhenUsed/>
    <w:qFormat/>
    <w:rsid w:val="00217343"/>
    <w:pPr>
      <w:keepNext/>
      <w:keepLines/>
      <w:spacing w:after="15" w:line="240" w:lineRule="auto"/>
      <w:ind w:left="715" w:right="-15" w:hanging="10"/>
      <w:outlineLvl w:val="1"/>
    </w:pPr>
    <w:rPr>
      <w:rFonts w:ascii="Cambria" w:eastAsia="Cambria" w:hAnsi="Cambria" w:cs="Cambria"/>
      <w:b/>
      <w:color w:val="000000"/>
      <w:sz w:val="26"/>
    </w:rPr>
  </w:style>
  <w:style w:type="paragraph" w:styleId="Heading3">
    <w:name w:val="heading 3"/>
    <w:aliases w:val="Head3,Sub-heading,Heading 4a,Sottoparagrafo,标题 3-4,H3,h3,h31,h32,h33,h34,h35,h36,h37,h38,h39,h310,h311,h321,h331,h341,h351,h361,h371,h381,h312,h322,h332,h342,h352,h362,h372,h382,h313,h323,h333,h343,h353,h363,h373,h383,h314,h324,h334,h344,h354"/>
    <w:next w:val="Normal"/>
    <w:link w:val="Heading3Char"/>
    <w:unhideWhenUsed/>
    <w:qFormat/>
    <w:rsid w:val="00217343"/>
    <w:pPr>
      <w:keepNext/>
      <w:keepLines/>
      <w:spacing w:after="14" w:line="240" w:lineRule="auto"/>
      <w:ind w:left="715" w:right="-15" w:hanging="10"/>
      <w:outlineLvl w:val="2"/>
    </w:pPr>
    <w:rPr>
      <w:rFonts w:ascii="Cambria" w:eastAsia="Cambria" w:hAnsi="Cambria" w:cs="Cambria"/>
      <w:b/>
      <w:color w:val="000000"/>
      <w:sz w:val="24"/>
    </w:rPr>
  </w:style>
  <w:style w:type="paragraph" w:styleId="Heading4">
    <w:name w:val="heading 4"/>
    <w:aliases w:val="h4,(NECG) Heading 4,Headline 4,4,H4,h4 sub sub heading,h41,h42,Para4,(Alt+4),H41,(Alt+4)1,H42,(Alt+4)2,H43,(Alt+4)3,H44,(Alt+4)4,H45,(Alt+4)5,H411,(Alt+4)11,H421,(Alt+4)21,H431,(Alt+4)31,H46,(Alt+4)6,H412,(Alt+4)12,H422,(Alt+4)22,H432"/>
    <w:next w:val="Normal"/>
    <w:link w:val="Heading4Char"/>
    <w:unhideWhenUsed/>
    <w:qFormat/>
    <w:rsid w:val="00217343"/>
    <w:pPr>
      <w:keepNext/>
      <w:keepLines/>
      <w:spacing w:after="31" w:line="240" w:lineRule="auto"/>
      <w:ind w:left="715" w:right="-15" w:hanging="10"/>
      <w:outlineLvl w:val="3"/>
    </w:pPr>
    <w:rPr>
      <w:rFonts w:ascii="Cambria" w:eastAsia="Cambria" w:hAnsi="Cambria" w:cs="Cambria"/>
      <w:b/>
      <w:color w:val="000000"/>
    </w:rPr>
  </w:style>
  <w:style w:type="paragraph" w:styleId="Heading5">
    <w:name w:val="heading 5"/>
    <w:aliases w:val="Further Points"/>
    <w:basedOn w:val="Normal"/>
    <w:next w:val="Normal"/>
    <w:link w:val="Heading5Char"/>
    <w:unhideWhenUsed/>
    <w:qFormat/>
    <w:rsid w:val="00FC4D84"/>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qFormat/>
    <w:rsid w:val="00FC4D84"/>
    <w:pPr>
      <w:spacing w:before="240" w:after="60" w:line="240" w:lineRule="auto"/>
      <w:ind w:left="4320" w:right="0" w:hanging="720"/>
      <w:outlineLvl w:val="5"/>
    </w:pPr>
    <w:rPr>
      <w:rFonts w:ascii="Arial" w:hAnsi="Arial"/>
      <w:i/>
      <w:color w:val="auto"/>
      <w:sz w:val="22"/>
      <w:szCs w:val="20"/>
      <w:lang w:bidi="ar-SA"/>
    </w:rPr>
  </w:style>
  <w:style w:type="paragraph" w:styleId="Heading7">
    <w:name w:val="heading 7"/>
    <w:basedOn w:val="Normal"/>
    <w:next w:val="Normal"/>
    <w:link w:val="Heading7Char"/>
    <w:unhideWhenUsed/>
    <w:qFormat/>
    <w:rsid w:val="00FA2BB1"/>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aliases w:val="Econ Evaluation"/>
    <w:basedOn w:val="Normal"/>
    <w:next w:val="Normal"/>
    <w:link w:val="Heading8Char"/>
    <w:qFormat/>
    <w:rsid w:val="00FC4D84"/>
    <w:pPr>
      <w:keepNext/>
      <w:tabs>
        <w:tab w:val="num" w:pos="864"/>
      </w:tabs>
      <w:spacing w:before="120" w:after="0" w:line="264" w:lineRule="auto"/>
      <w:ind w:left="864" w:right="0" w:hanging="1440"/>
      <w:jc w:val="center"/>
      <w:outlineLvl w:val="7"/>
    </w:pPr>
    <w:rPr>
      <w:b/>
      <w:bCs/>
      <w:color w:val="auto"/>
      <w:sz w:val="28"/>
      <w:szCs w:val="24"/>
      <w:lang w:bidi="ar-SA"/>
    </w:rPr>
  </w:style>
  <w:style w:type="paragraph" w:styleId="Heading9">
    <w:name w:val="heading 9"/>
    <w:aliases w:val="xHeading 9,Headline even (left)"/>
    <w:basedOn w:val="Normal"/>
    <w:next w:val="Normal"/>
    <w:link w:val="Heading9Char"/>
    <w:qFormat/>
    <w:rsid w:val="00FC4D84"/>
    <w:pPr>
      <w:tabs>
        <w:tab w:val="num" w:pos="1008"/>
      </w:tabs>
      <w:spacing w:before="240" w:after="60" w:line="264" w:lineRule="auto"/>
      <w:ind w:left="1008" w:right="0" w:hanging="1584"/>
      <w:outlineLvl w:val="8"/>
    </w:pPr>
    <w:rPr>
      <w:rFonts w:ascii="Arial" w:hAnsi="Arial"/>
      <w:b/>
      <w:i/>
      <w:color w:val="auto"/>
      <w:sz w:val="18"/>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aliases w:val="h4 Char,(NECG) Heading 4 Char,Headline 4 Char,4 Char,H4 Char,h4 sub sub heading Char,h41 Char,h42 Char,Para4 Char,(Alt+4) Char,H41 Char,(Alt+4)1 Char,H42 Char,(Alt+4)2 Char,H43 Char,(Alt+4)3 Char,H44 Char,(Alt+4)4 Char,H45 Char,H411 Char"/>
    <w:link w:val="Heading4"/>
    <w:rsid w:val="00217343"/>
    <w:rPr>
      <w:rFonts w:ascii="Cambria" w:eastAsia="Cambria" w:hAnsi="Cambria" w:cs="Cambria"/>
      <w:b/>
      <w:color w:val="000000"/>
      <w:sz w:val="22"/>
    </w:rPr>
  </w:style>
  <w:style w:type="character" w:customStyle="1" w:styleId="Heading3Char">
    <w:name w:val="Heading 3 Char"/>
    <w:aliases w:val="Head3 Char,Sub-heading Char,Heading 4a Char,Sottoparagrafo Char,标题 3-4 Char,H3 Char,h3 Char,h31 Char,h32 Char,h33 Char,h34 Char,h35 Char,h36 Char,h37 Char,h38 Char,h39 Char,h310 Char,h311 Char,h321 Char,h331 Char,h341 Char,h351 Char"/>
    <w:link w:val="Heading3"/>
    <w:rsid w:val="00217343"/>
    <w:rPr>
      <w:rFonts w:ascii="Cambria" w:eastAsia="Cambria" w:hAnsi="Cambria" w:cs="Cambria"/>
      <w:b/>
      <w:color w:val="000000"/>
      <w:sz w:val="24"/>
    </w:rPr>
  </w:style>
  <w:style w:type="character" w:customStyle="1" w:styleId="Heading2Char">
    <w:name w:val="Heading 2 Char"/>
    <w:aliases w:val="Head2 Char,h2 Char,Major Heading Char,H2 Char,Heading 2 Hidden Char,PIM2 Char,2 Char,l2 Char,list 2 Char,list 2 Char,heading 2TOC Char,Head 2 Char,List level 2 Char,Header 2 Char,body Char,Attribute Heading 2 Char,test Char,Para2 Char"/>
    <w:link w:val="Heading2"/>
    <w:rsid w:val="00217343"/>
    <w:rPr>
      <w:rFonts w:ascii="Cambria" w:eastAsia="Cambria" w:hAnsi="Cambria" w:cs="Cambria"/>
      <w:b/>
      <w:color w:val="000000"/>
      <w:sz w:val="26"/>
    </w:rPr>
  </w:style>
  <w:style w:type="character" w:customStyle="1" w:styleId="Heading1Char">
    <w:name w:val="Heading 1 Char"/>
    <w:aliases w:val="Head1 Char,Chapter Heading Char,SZRptH1 Char,H1 Char,h1 Char,No numbers Char,69% Char,Attribute Heading 1 Char,Para1 Char,h11 Char,h12 Char,L1 Char,Section Heading Char,Heading apps Char,PIM 1 Char,1m Char,Para Number Char,h13 Char,1 Char"/>
    <w:link w:val="Heading1"/>
    <w:rsid w:val="00217343"/>
    <w:rPr>
      <w:rFonts w:ascii="Cambria" w:eastAsia="Cambria" w:hAnsi="Cambria" w:cs="Cambria"/>
      <w:b/>
      <w:color w:val="000000"/>
      <w:sz w:val="28"/>
    </w:rPr>
  </w:style>
  <w:style w:type="paragraph" w:customStyle="1" w:styleId="footnotedescription">
    <w:name w:val="footnote description"/>
    <w:next w:val="Normal"/>
    <w:link w:val="footnotedescriptionChar"/>
    <w:hidden/>
    <w:rsid w:val="00217343"/>
    <w:pPr>
      <w:spacing w:after="0"/>
      <w:ind w:left="72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217343"/>
    <w:rPr>
      <w:rFonts w:ascii="Times New Roman" w:eastAsia="Times New Roman" w:hAnsi="Times New Roman" w:cs="Times New Roman"/>
      <w:color w:val="000000"/>
      <w:sz w:val="20"/>
    </w:rPr>
  </w:style>
  <w:style w:type="character" w:customStyle="1" w:styleId="footnotemark">
    <w:name w:val="footnote mark"/>
    <w:hidden/>
    <w:rsid w:val="00217343"/>
    <w:rPr>
      <w:rFonts w:ascii="Calibri" w:eastAsia="Calibri" w:hAnsi="Calibri" w:cs="Calibri"/>
      <w:color w:val="000000"/>
      <w:sz w:val="20"/>
      <w:vertAlign w:val="superscript"/>
    </w:rPr>
  </w:style>
  <w:style w:type="table" w:customStyle="1" w:styleId="TableGrid">
    <w:name w:val="TableGrid"/>
    <w:rsid w:val="00217343"/>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31503"/>
    <w:pPr>
      <w:tabs>
        <w:tab w:val="left" w:pos="720"/>
      </w:tabs>
      <w:suppressAutoHyphens/>
      <w:spacing w:after="0" w:line="100" w:lineRule="atLeast"/>
      <w:ind w:left="720" w:right="0" w:firstLine="0"/>
      <w:jc w:val="left"/>
    </w:pPr>
    <w:rPr>
      <w:rFonts w:eastAsia="Droid Sans Fallback" w:cs="Lohit Hindi"/>
      <w:color w:val="auto"/>
      <w:szCs w:val="24"/>
      <w:lang w:eastAsia="zh-CN" w:bidi="hi-IN"/>
    </w:rPr>
  </w:style>
  <w:style w:type="character" w:customStyle="1" w:styleId="Heading7Char">
    <w:name w:val="Heading 7 Char"/>
    <w:basedOn w:val="DefaultParagraphFont"/>
    <w:link w:val="Heading7"/>
    <w:rsid w:val="00FA2BB1"/>
    <w:rPr>
      <w:rFonts w:asciiTheme="majorHAnsi" w:eastAsiaTheme="majorEastAsia" w:hAnsiTheme="majorHAnsi" w:cstheme="majorBidi"/>
      <w:i/>
      <w:iCs/>
      <w:color w:val="1F4D78" w:themeColor="accent1" w:themeShade="7F"/>
      <w:sz w:val="24"/>
    </w:rPr>
  </w:style>
  <w:style w:type="paragraph" w:styleId="BodyText">
    <w:name w:val="Body Text"/>
    <w:basedOn w:val="Normal"/>
    <w:link w:val="BodyTextChar"/>
    <w:uiPriority w:val="99"/>
    <w:unhideWhenUsed/>
    <w:rsid w:val="00FA2BB1"/>
    <w:pPr>
      <w:spacing w:after="120" w:line="276" w:lineRule="auto"/>
      <w:ind w:left="0" w:right="0" w:firstLine="0"/>
      <w:jc w:val="left"/>
    </w:pPr>
    <w:rPr>
      <w:rFonts w:asciiTheme="minorHAnsi" w:eastAsiaTheme="minorHAnsi" w:hAnsiTheme="minorHAnsi" w:cstheme="minorBidi"/>
      <w:color w:val="auto"/>
      <w:sz w:val="22"/>
      <w:szCs w:val="22"/>
      <w:lang w:bidi="ar-SA"/>
    </w:rPr>
  </w:style>
  <w:style w:type="character" w:customStyle="1" w:styleId="BodyTextChar">
    <w:name w:val="Body Text Char"/>
    <w:basedOn w:val="DefaultParagraphFont"/>
    <w:link w:val="BodyText"/>
    <w:uiPriority w:val="99"/>
    <w:rsid w:val="00FA2BB1"/>
    <w:rPr>
      <w:rFonts w:eastAsiaTheme="minorHAnsi"/>
      <w:szCs w:val="22"/>
      <w:lang w:bidi="ar-SA"/>
    </w:rPr>
  </w:style>
  <w:style w:type="table" w:styleId="TableGrid0">
    <w:name w:val="Table Grid"/>
    <w:basedOn w:val="TableNormal"/>
    <w:rsid w:val="00FA2BB1"/>
    <w:pPr>
      <w:spacing w:after="0" w:line="240" w:lineRule="auto"/>
    </w:pPr>
    <w:rPr>
      <w:rFonts w:eastAsiaTheme="minorHAnsi"/>
      <w:szCs w:val="22"/>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3">
    <w:name w:val="Body Text 3"/>
    <w:basedOn w:val="Normal"/>
    <w:link w:val="BodyText3Char"/>
    <w:uiPriority w:val="99"/>
    <w:unhideWhenUsed/>
    <w:rsid w:val="00A27E1D"/>
    <w:pPr>
      <w:spacing w:after="120"/>
    </w:pPr>
    <w:rPr>
      <w:sz w:val="16"/>
      <w:szCs w:val="20"/>
    </w:rPr>
  </w:style>
  <w:style w:type="character" w:customStyle="1" w:styleId="BodyText3Char">
    <w:name w:val="Body Text 3 Char"/>
    <w:basedOn w:val="DefaultParagraphFont"/>
    <w:link w:val="BodyText3"/>
    <w:uiPriority w:val="99"/>
    <w:rsid w:val="00A27E1D"/>
    <w:rPr>
      <w:rFonts w:ascii="Times New Roman" w:eastAsia="Times New Roman" w:hAnsi="Times New Roman" w:cs="Times New Roman"/>
      <w:color w:val="000000"/>
      <w:sz w:val="16"/>
      <w:szCs w:val="20"/>
    </w:rPr>
  </w:style>
  <w:style w:type="paragraph" w:styleId="FootnoteText">
    <w:name w:val="footnote text"/>
    <w:basedOn w:val="Normal"/>
    <w:link w:val="FootnoteTextChar"/>
    <w:uiPriority w:val="99"/>
    <w:semiHidden/>
    <w:unhideWhenUsed/>
    <w:rsid w:val="006E33D5"/>
    <w:pPr>
      <w:spacing w:after="0" w:line="240" w:lineRule="auto"/>
    </w:pPr>
    <w:rPr>
      <w:sz w:val="20"/>
      <w:szCs w:val="25"/>
    </w:rPr>
  </w:style>
  <w:style w:type="character" w:customStyle="1" w:styleId="FootnoteTextChar">
    <w:name w:val="Footnote Text Char"/>
    <w:basedOn w:val="DefaultParagraphFont"/>
    <w:link w:val="FootnoteText"/>
    <w:uiPriority w:val="99"/>
    <w:semiHidden/>
    <w:rsid w:val="006E33D5"/>
    <w:rPr>
      <w:rFonts w:ascii="Times New Roman" w:eastAsia="Times New Roman" w:hAnsi="Times New Roman" w:cs="Times New Roman"/>
      <w:color w:val="000000"/>
      <w:sz w:val="20"/>
      <w:szCs w:val="25"/>
    </w:rPr>
  </w:style>
  <w:style w:type="character" w:styleId="FootnoteReference">
    <w:name w:val="footnote reference"/>
    <w:basedOn w:val="DefaultParagraphFont"/>
    <w:uiPriority w:val="99"/>
    <w:semiHidden/>
    <w:unhideWhenUsed/>
    <w:rsid w:val="006E33D5"/>
    <w:rPr>
      <w:vertAlign w:val="superscript"/>
    </w:rPr>
  </w:style>
  <w:style w:type="paragraph" w:styleId="NoSpacing">
    <w:name w:val="No Spacing"/>
    <w:uiPriority w:val="1"/>
    <w:qFormat/>
    <w:rsid w:val="00583747"/>
    <w:pPr>
      <w:spacing w:after="0" w:line="240" w:lineRule="auto"/>
      <w:ind w:left="715" w:right="50" w:hanging="10"/>
      <w:jc w:val="both"/>
    </w:pPr>
    <w:rPr>
      <w:rFonts w:ascii="Times New Roman" w:eastAsia="Times New Roman" w:hAnsi="Times New Roman" w:cs="Times New Roman"/>
      <w:color w:val="000000"/>
      <w:sz w:val="24"/>
    </w:rPr>
  </w:style>
  <w:style w:type="character" w:customStyle="1" w:styleId="Heading5Char">
    <w:name w:val="Heading 5 Char"/>
    <w:aliases w:val="Further Points Char"/>
    <w:basedOn w:val="DefaultParagraphFont"/>
    <w:link w:val="Heading5"/>
    <w:rsid w:val="00FC4D84"/>
    <w:rPr>
      <w:rFonts w:asciiTheme="majorHAnsi" w:eastAsiaTheme="majorEastAsia" w:hAnsiTheme="majorHAnsi" w:cstheme="majorBidi"/>
      <w:color w:val="2E74B5" w:themeColor="accent1" w:themeShade="BF"/>
      <w:sz w:val="24"/>
    </w:rPr>
  </w:style>
  <w:style w:type="paragraph" w:styleId="BodyText2">
    <w:name w:val="Body Text 2"/>
    <w:basedOn w:val="Normal"/>
    <w:link w:val="BodyText2Char"/>
    <w:semiHidden/>
    <w:unhideWhenUsed/>
    <w:rsid w:val="00FC4D84"/>
    <w:pPr>
      <w:spacing w:after="120" w:line="480" w:lineRule="auto"/>
    </w:pPr>
  </w:style>
  <w:style w:type="character" w:customStyle="1" w:styleId="BodyText2Char">
    <w:name w:val="Body Text 2 Char"/>
    <w:basedOn w:val="DefaultParagraphFont"/>
    <w:link w:val="BodyText2"/>
    <w:semiHidden/>
    <w:rsid w:val="00FC4D84"/>
    <w:rPr>
      <w:rFonts w:ascii="Times New Roman" w:eastAsia="Times New Roman" w:hAnsi="Times New Roman" w:cs="Times New Roman"/>
      <w:color w:val="000000"/>
      <w:sz w:val="24"/>
    </w:rPr>
  </w:style>
  <w:style w:type="character" w:customStyle="1" w:styleId="Heading6Char">
    <w:name w:val="Heading 6 Char"/>
    <w:basedOn w:val="DefaultParagraphFont"/>
    <w:link w:val="Heading6"/>
    <w:rsid w:val="00FC4D84"/>
    <w:rPr>
      <w:rFonts w:ascii="Arial" w:eastAsia="Times New Roman" w:hAnsi="Arial" w:cs="Times New Roman"/>
      <w:i/>
      <w:szCs w:val="20"/>
      <w:lang w:bidi="ar-SA"/>
    </w:rPr>
  </w:style>
  <w:style w:type="character" w:customStyle="1" w:styleId="Heading8Char">
    <w:name w:val="Heading 8 Char"/>
    <w:aliases w:val="Econ Evaluation Char"/>
    <w:basedOn w:val="DefaultParagraphFont"/>
    <w:link w:val="Heading8"/>
    <w:rsid w:val="00FC4D84"/>
    <w:rPr>
      <w:rFonts w:ascii="Times New Roman" w:eastAsia="Times New Roman" w:hAnsi="Times New Roman" w:cs="Times New Roman"/>
      <w:b/>
      <w:bCs/>
      <w:sz w:val="28"/>
      <w:szCs w:val="24"/>
      <w:lang w:bidi="ar-SA"/>
    </w:rPr>
  </w:style>
  <w:style w:type="character" w:customStyle="1" w:styleId="Heading9Char">
    <w:name w:val="Heading 9 Char"/>
    <w:aliases w:val="xHeading 9 Char,Headline even (left) Char"/>
    <w:basedOn w:val="DefaultParagraphFont"/>
    <w:link w:val="Heading9"/>
    <w:rsid w:val="00FC4D84"/>
    <w:rPr>
      <w:rFonts w:ascii="Arial" w:eastAsia="Times New Roman" w:hAnsi="Arial" w:cs="Times New Roman"/>
      <w:b/>
      <w:i/>
      <w:sz w:val="18"/>
      <w:szCs w:val="20"/>
      <w:lang w:bidi="ar-SA"/>
    </w:rPr>
  </w:style>
  <w:style w:type="paragraph" w:customStyle="1" w:styleId="Sec1-Clauses">
    <w:name w:val="Sec1-Clauses"/>
    <w:basedOn w:val="Normal"/>
    <w:semiHidden/>
    <w:rsid w:val="00FC4D84"/>
    <w:pPr>
      <w:spacing w:before="120" w:after="120" w:line="240" w:lineRule="auto"/>
      <w:ind w:left="0" w:right="0" w:firstLine="0"/>
      <w:jc w:val="left"/>
    </w:pPr>
    <w:rPr>
      <w:rFonts w:ascii="Arial" w:eastAsia="SimSun" w:hAnsi="Arial" w:cs="Arial"/>
      <w:b/>
      <w:color w:val="auto"/>
      <w:sz w:val="22"/>
      <w:szCs w:val="20"/>
      <w:lang w:bidi="ar-SA"/>
    </w:rPr>
  </w:style>
  <w:style w:type="paragraph" w:customStyle="1" w:styleId="bullet1">
    <w:name w:val="bullet1"/>
    <w:basedOn w:val="Normal"/>
    <w:rsid w:val="00FC4D84"/>
    <w:pPr>
      <w:numPr>
        <w:numId w:val="23"/>
      </w:numPr>
      <w:tabs>
        <w:tab w:val="clear" w:pos="360"/>
        <w:tab w:val="num" w:pos="720"/>
        <w:tab w:val="left" w:pos="1080"/>
      </w:tabs>
      <w:spacing w:before="120" w:after="0" w:line="264" w:lineRule="auto"/>
      <w:ind w:left="720" w:right="0" w:hanging="720"/>
    </w:pPr>
    <w:rPr>
      <w:color w:val="auto"/>
      <w:sz w:val="22"/>
      <w:szCs w:val="20"/>
      <w:lang w:bidi="ar-SA"/>
    </w:rPr>
  </w:style>
  <w:style w:type="paragraph" w:styleId="Header">
    <w:name w:val="header"/>
    <w:basedOn w:val="Normal"/>
    <w:link w:val="HeaderChar"/>
    <w:uiPriority w:val="99"/>
    <w:unhideWhenUsed/>
    <w:rsid w:val="00FC4D84"/>
    <w:pPr>
      <w:tabs>
        <w:tab w:val="center" w:pos="4680"/>
        <w:tab w:val="right" w:pos="9360"/>
      </w:tabs>
      <w:spacing w:after="0" w:line="240" w:lineRule="auto"/>
      <w:ind w:left="0" w:right="0" w:firstLine="0"/>
    </w:pPr>
    <w:rPr>
      <w:rFonts w:ascii="Arial" w:hAnsi="Arial"/>
      <w:color w:val="auto"/>
      <w:sz w:val="22"/>
      <w:szCs w:val="20"/>
      <w:lang w:bidi="ar-SA"/>
    </w:rPr>
  </w:style>
  <w:style w:type="character" w:customStyle="1" w:styleId="HeaderChar">
    <w:name w:val="Header Char"/>
    <w:basedOn w:val="DefaultParagraphFont"/>
    <w:link w:val="Header"/>
    <w:uiPriority w:val="99"/>
    <w:rsid w:val="00FC4D84"/>
    <w:rPr>
      <w:rFonts w:ascii="Arial" w:eastAsia="Times New Roman" w:hAnsi="Arial" w:cs="Times New Roman"/>
      <w:szCs w:val="20"/>
      <w:lang w:bidi="ar-SA"/>
    </w:rPr>
  </w:style>
  <w:style w:type="paragraph" w:styleId="Footer">
    <w:name w:val="footer"/>
    <w:basedOn w:val="Normal"/>
    <w:link w:val="FooterChar"/>
    <w:unhideWhenUsed/>
    <w:rsid w:val="00FC4D84"/>
    <w:pPr>
      <w:tabs>
        <w:tab w:val="center" w:pos="4680"/>
        <w:tab w:val="right" w:pos="9360"/>
      </w:tabs>
      <w:spacing w:after="0" w:line="240" w:lineRule="auto"/>
      <w:ind w:left="0" w:right="0" w:firstLine="0"/>
    </w:pPr>
    <w:rPr>
      <w:rFonts w:ascii="Arial" w:hAnsi="Arial"/>
      <w:color w:val="auto"/>
      <w:sz w:val="22"/>
      <w:szCs w:val="20"/>
      <w:lang w:bidi="ar-SA"/>
    </w:rPr>
  </w:style>
  <w:style w:type="character" w:customStyle="1" w:styleId="FooterChar">
    <w:name w:val="Footer Char"/>
    <w:basedOn w:val="DefaultParagraphFont"/>
    <w:link w:val="Footer"/>
    <w:rsid w:val="00FC4D84"/>
    <w:rPr>
      <w:rFonts w:ascii="Arial" w:eastAsia="Times New Roman" w:hAnsi="Arial" w:cs="Times New Roman"/>
      <w:szCs w:val="20"/>
      <w:lang w:bidi="ar-SA"/>
    </w:rPr>
  </w:style>
  <w:style w:type="paragraph" w:customStyle="1" w:styleId="Numbering">
    <w:name w:val="Numbering"/>
    <w:basedOn w:val="Normal"/>
    <w:rsid w:val="00FC4D84"/>
    <w:pPr>
      <w:numPr>
        <w:numId w:val="26"/>
      </w:numPr>
      <w:spacing w:after="0" w:line="240" w:lineRule="auto"/>
      <w:ind w:right="0"/>
      <w:jc w:val="left"/>
    </w:pPr>
    <w:rPr>
      <w:color w:val="auto"/>
      <w:szCs w:val="24"/>
      <w:lang w:bidi="ar-SA"/>
    </w:rPr>
  </w:style>
  <w:style w:type="paragraph" w:customStyle="1" w:styleId="CharCharCharCharCharCharCharCharCharChar">
    <w:name w:val="Char Char Char Char Char Char Char Char Char Char"/>
    <w:basedOn w:val="Normal"/>
    <w:autoRedefine/>
    <w:rsid w:val="00FC4D84"/>
    <w:pPr>
      <w:tabs>
        <w:tab w:val="num" w:pos="1445"/>
      </w:tabs>
      <w:spacing w:after="160" w:line="240" w:lineRule="auto"/>
      <w:ind w:left="540" w:right="0" w:hanging="540"/>
      <w:jc w:val="left"/>
    </w:pPr>
    <w:rPr>
      <w:rFonts w:ascii="Arial" w:hAnsi="Arial"/>
      <w:b/>
      <w:bCs/>
      <w:iCs/>
      <w:color w:val="auto"/>
      <w:sz w:val="20"/>
      <w:szCs w:val="20"/>
      <w:lang w:bidi="ar-SA"/>
    </w:rPr>
  </w:style>
  <w:style w:type="paragraph" w:styleId="BalloonText">
    <w:name w:val="Balloon Text"/>
    <w:basedOn w:val="Normal"/>
    <w:link w:val="BalloonTextChar"/>
    <w:uiPriority w:val="99"/>
    <w:semiHidden/>
    <w:unhideWhenUsed/>
    <w:rsid w:val="00FC4D84"/>
    <w:pPr>
      <w:spacing w:after="0" w:line="240" w:lineRule="auto"/>
      <w:ind w:left="0" w:right="0" w:firstLine="0"/>
    </w:pPr>
    <w:rPr>
      <w:rFonts w:ascii="Tahoma" w:hAnsi="Tahoma" w:cs="Tahoma"/>
      <w:color w:val="auto"/>
      <w:sz w:val="16"/>
      <w:szCs w:val="16"/>
      <w:lang w:bidi="ar-SA"/>
    </w:rPr>
  </w:style>
  <w:style w:type="character" w:customStyle="1" w:styleId="BalloonTextChar">
    <w:name w:val="Balloon Text Char"/>
    <w:basedOn w:val="DefaultParagraphFont"/>
    <w:link w:val="BalloonText"/>
    <w:uiPriority w:val="99"/>
    <w:semiHidden/>
    <w:rsid w:val="00FC4D84"/>
    <w:rPr>
      <w:rFonts w:ascii="Tahoma" w:eastAsia="Times New Roman" w:hAnsi="Tahoma" w:cs="Tahoma"/>
      <w:sz w:val="16"/>
      <w:szCs w:val="16"/>
      <w:lang w:bidi="ar-SA"/>
    </w:rPr>
  </w:style>
  <w:style w:type="paragraph" w:styleId="TOCHeading">
    <w:name w:val="TOC Heading"/>
    <w:basedOn w:val="Heading1"/>
    <w:next w:val="Normal"/>
    <w:uiPriority w:val="39"/>
    <w:unhideWhenUsed/>
    <w:qFormat/>
    <w:rsid w:val="00094270"/>
    <w:pPr>
      <w:spacing w:before="240" w:line="259" w:lineRule="auto"/>
      <w:ind w:left="0" w:right="0" w:firstLine="0"/>
      <w:outlineLvl w:val="9"/>
    </w:pPr>
    <w:rPr>
      <w:rFonts w:asciiTheme="majorHAnsi" w:eastAsiaTheme="majorEastAsia" w:hAnsiTheme="majorHAnsi" w:cstheme="majorBidi"/>
      <w:b w:val="0"/>
      <w:color w:val="2E74B5" w:themeColor="accent1" w:themeShade="BF"/>
      <w:sz w:val="32"/>
      <w:szCs w:val="32"/>
      <w:lang w:bidi="ar-SA"/>
    </w:rPr>
  </w:style>
  <w:style w:type="paragraph" w:styleId="TOC1">
    <w:name w:val="toc 1"/>
    <w:basedOn w:val="Normal"/>
    <w:next w:val="Normal"/>
    <w:autoRedefine/>
    <w:uiPriority w:val="39"/>
    <w:unhideWhenUsed/>
    <w:rsid w:val="00CB22A8"/>
    <w:pPr>
      <w:tabs>
        <w:tab w:val="right" w:leader="dot" w:pos="9350"/>
      </w:tabs>
      <w:spacing w:after="100"/>
      <w:ind w:left="360" w:hanging="360"/>
    </w:pPr>
  </w:style>
  <w:style w:type="paragraph" w:styleId="TOC2">
    <w:name w:val="toc 2"/>
    <w:basedOn w:val="Normal"/>
    <w:next w:val="Normal"/>
    <w:autoRedefine/>
    <w:uiPriority w:val="39"/>
    <w:unhideWhenUsed/>
    <w:rsid w:val="00CB22A8"/>
    <w:pPr>
      <w:tabs>
        <w:tab w:val="left" w:pos="880"/>
        <w:tab w:val="right" w:leader="dot" w:pos="9350"/>
      </w:tabs>
      <w:spacing w:after="100"/>
      <w:ind w:left="360" w:hanging="130"/>
    </w:pPr>
  </w:style>
  <w:style w:type="paragraph" w:styleId="TOC3">
    <w:name w:val="toc 3"/>
    <w:basedOn w:val="Normal"/>
    <w:next w:val="Normal"/>
    <w:autoRedefine/>
    <w:uiPriority w:val="39"/>
    <w:unhideWhenUsed/>
    <w:rsid w:val="00094270"/>
    <w:pPr>
      <w:spacing w:after="100"/>
      <w:ind w:left="480"/>
    </w:pPr>
  </w:style>
  <w:style w:type="paragraph" w:styleId="TOC4">
    <w:name w:val="toc 4"/>
    <w:basedOn w:val="Normal"/>
    <w:next w:val="Normal"/>
    <w:autoRedefine/>
    <w:uiPriority w:val="39"/>
    <w:unhideWhenUsed/>
    <w:rsid w:val="00094270"/>
    <w:pPr>
      <w:spacing w:after="100" w:line="259" w:lineRule="auto"/>
      <w:ind w:left="660" w:right="0" w:firstLine="0"/>
      <w:jc w:val="left"/>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094270"/>
    <w:pPr>
      <w:spacing w:after="100" w:line="259" w:lineRule="auto"/>
      <w:ind w:left="880" w:right="0" w:firstLine="0"/>
      <w:jc w:val="left"/>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094270"/>
    <w:pPr>
      <w:spacing w:after="100" w:line="259" w:lineRule="auto"/>
      <w:ind w:left="1100" w:right="0" w:firstLine="0"/>
      <w:jc w:val="left"/>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094270"/>
    <w:pPr>
      <w:spacing w:after="100" w:line="259" w:lineRule="auto"/>
      <w:ind w:left="1320" w:right="0" w:firstLine="0"/>
      <w:jc w:val="left"/>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094270"/>
    <w:pPr>
      <w:spacing w:after="100" w:line="259" w:lineRule="auto"/>
      <w:ind w:left="1540" w:right="0" w:firstLine="0"/>
      <w:jc w:val="left"/>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094270"/>
    <w:pPr>
      <w:spacing w:after="100" w:line="259" w:lineRule="auto"/>
      <w:ind w:left="1760" w:right="0" w:firstLine="0"/>
      <w:jc w:val="left"/>
    </w:pPr>
    <w:rPr>
      <w:rFonts w:asciiTheme="minorHAnsi" w:eastAsiaTheme="minorEastAsia" w:hAnsiTheme="minorHAnsi" w:cstheme="minorBidi"/>
      <w:color w:val="auto"/>
      <w:sz w:val="22"/>
    </w:rPr>
  </w:style>
  <w:style w:type="character" w:styleId="Hyperlink">
    <w:name w:val="Hyperlink"/>
    <w:basedOn w:val="DefaultParagraphFont"/>
    <w:uiPriority w:val="99"/>
    <w:unhideWhenUsed/>
    <w:rsid w:val="00094270"/>
    <w:rPr>
      <w:color w:val="0563C1" w:themeColor="hyperlink"/>
      <w:u w:val="single"/>
    </w:rPr>
  </w:style>
  <w:style w:type="character" w:styleId="FollowedHyperlink">
    <w:name w:val="FollowedHyperlink"/>
    <w:basedOn w:val="DefaultParagraphFont"/>
    <w:uiPriority w:val="99"/>
    <w:semiHidden/>
    <w:unhideWhenUsed/>
    <w:rsid w:val="00CB22A8"/>
    <w:rPr>
      <w:color w:val="954F72" w:themeColor="followedHyperlink"/>
      <w:u w:val="single"/>
    </w:rPr>
  </w:style>
  <w:style w:type="paragraph" w:styleId="Caption">
    <w:name w:val="caption"/>
    <w:basedOn w:val="Normal"/>
    <w:next w:val="Normal"/>
    <w:uiPriority w:val="35"/>
    <w:unhideWhenUsed/>
    <w:qFormat/>
    <w:rsid w:val="009A77E9"/>
    <w:pPr>
      <w:spacing w:after="200" w:line="240" w:lineRule="auto"/>
    </w:pPr>
    <w:rPr>
      <w:i/>
      <w:iCs/>
      <w:color w:val="44546A" w:themeColor="text2"/>
      <w:sz w:val="18"/>
      <w:szCs w:val="22"/>
    </w:rPr>
  </w:style>
  <w:style w:type="paragraph" w:styleId="TableofFigures">
    <w:name w:val="table of figures"/>
    <w:basedOn w:val="Normal"/>
    <w:next w:val="Normal"/>
    <w:uiPriority w:val="99"/>
    <w:unhideWhenUsed/>
    <w:rsid w:val="009A77E9"/>
    <w:pPr>
      <w:spacing w:after="0"/>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1.jpeg"/><Relationship Id="rId21" Type="http://schemas.openxmlformats.org/officeDocument/2006/relationships/image" Target="media/image8.jpeg"/><Relationship Id="rId34" Type="http://schemas.openxmlformats.org/officeDocument/2006/relationships/chart" Target="charts/chart2.xml"/><Relationship Id="rId42" Type="http://schemas.openxmlformats.org/officeDocument/2006/relationships/image" Target="media/image24.pn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chart" Target="charts/chart1.xml"/><Relationship Id="rId38" Type="http://schemas.openxmlformats.org/officeDocument/2006/relationships/image" Target="media/image20.jpeg"/><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image" Target="media/image23.png"/><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jpeg"/><Relationship Id="rId32" Type="http://schemas.openxmlformats.org/officeDocument/2006/relationships/oleObject" Target="embeddings/oleObject1.bin"/><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6.png"/><Relationship Id="rId53"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chart" Target="charts/chart4.xml"/><Relationship Id="rId49" Type="http://schemas.openxmlformats.org/officeDocument/2006/relationships/image" Target="media/image30.jpeg"/><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image" Target="media/image18.emf"/><Relationship Id="rId44" Type="http://schemas.openxmlformats.org/officeDocument/2006/relationships/image" Target="media/image25.png"/><Relationship Id="rId52"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emf"/><Relationship Id="rId35" Type="http://schemas.openxmlformats.org/officeDocument/2006/relationships/chart" Target="charts/chart3.xml"/><Relationship Id="rId43" Type="http://schemas.openxmlformats.org/officeDocument/2006/relationships/chart" Target="charts/chart5.xml"/><Relationship Id="rId48" Type="http://schemas.openxmlformats.org/officeDocument/2006/relationships/image" Target="media/image29.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2.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D:\03%20Tender%20Document\07%20Coca%20cola%20EIA%20Mott\01%20Pre-Feasibility%20Report\Compile%20Grap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03%20Tender%20Document\07%20Coca%20cola%20EIA%20Mott\01%20Pre-Feasibility%20Report\Compile%20Graph.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04%20Free%20lance%20consultantcy\0%20EA%20of%20Access%20Road%20of%20Hi-Tech%20Park%20180713\01%20EA%20KHTP%20WB%20Project\Graph.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04%20Free%20lance%20consultantcy\0%20EA%20of%20Access%20Road%20of%20Hi-Tech%20Park%20180713\01%20EA%20KHTP%20WB%20Project\Graph.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03%20Tender%20Document\07%20Coca%20cola%20EIA%20Mott\01%20Pre-Feasibility%20Report\Flood%20History%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anose="02020603050405020304" pitchFamily="18" charset="0"/>
                <a:cs typeface="Times New Roman" panose="02020603050405020304" pitchFamily="18" charset="0"/>
              </a:rPr>
              <a:t>Maximum Average Temperature</a:t>
            </a:r>
            <a:r>
              <a:rPr lang="en-US" sz="1200" baseline="0">
                <a:latin typeface="Times New Roman" panose="02020603050405020304" pitchFamily="18" charset="0"/>
                <a:cs typeface="Times New Roman" panose="02020603050405020304" pitchFamily="18" charset="0"/>
              </a:rPr>
              <a:t> (2001-2011)</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scatterChart>
        <c:scatterStyle val="lineMarker"/>
        <c:varyColors val="0"/>
        <c:ser>
          <c:idx val="0"/>
          <c:order val="0"/>
          <c:tx>
            <c:strRef>
              <c:f>'Compile Graph'!$B$3</c:f>
              <c:strCache>
                <c:ptCount val="1"/>
                <c:pt idx="0">
                  <c:v>Winter</c:v>
                </c:pt>
              </c:strCache>
            </c:strRef>
          </c:tx>
          <c:spPr>
            <a:ln w="12700">
              <a:solidFill>
                <a:schemeClr val="accent1"/>
              </a:solidFill>
            </a:ln>
          </c:spPr>
          <c:marker>
            <c:spPr>
              <a:solidFill>
                <a:schemeClr val="accent1"/>
              </a:solidFill>
              <a:ln>
                <a:solidFill>
                  <a:srgbClr val="4F81BD"/>
                </a:solidFill>
              </a:ln>
            </c:spPr>
          </c:marker>
          <c:xVal>
            <c:numRef>
              <c:f>'Compile Graph'!$A$4:$A$14</c:f>
              <c:numCache>
                <c:formatCode>@</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xVal>
          <c:yVal>
            <c:numRef>
              <c:f>'Compile Graph'!$B$4:$B$14</c:f>
              <c:numCache>
                <c:formatCode>General</c:formatCode>
                <c:ptCount val="11"/>
                <c:pt idx="0">
                  <c:v>28.844444444444491</c:v>
                </c:pt>
                <c:pt idx="1">
                  <c:v>29.388888888888893</c:v>
                </c:pt>
                <c:pt idx="2">
                  <c:v>29.333333333333158</c:v>
                </c:pt>
                <c:pt idx="3">
                  <c:v>29.455555555555559</c:v>
                </c:pt>
                <c:pt idx="4">
                  <c:v>29.488888888888887</c:v>
                </c:pt>
                <c:pt idx="5">
                  <c:v>30.644444444444495</c:v>
                </c:pt>
                <c:pt idx="6">
                  <c:v>29.344444444444491</c:v>
                </c:pt>
                <c:pt idx="7">
                  <c:v>28.744444444444444</c:v>
                </c:pt>
                <c:pt idx="8">
                  <c:v>30.044444444444441</c:v>
                </c:pt>
                <c:pt idx="9">
                  <c:v>29.68888888888889</c:v>
                </c:pt>
                <c:pt idx="10">
                  <c:v>28.955555555555559</c:v>
                </c:pt>
              </c:numCache>
            </c:numRef>
          </c:yVal>
          <c:smooth val="0"/>
        </c:ser>
        <c:ser>
          <c:idx val="1"/>
          <c:order val="1"/>
          <c:tx>
            <c:strRef>
              <c:f>'Compile Graph'!$C$3</c:f>
              <c:strCache>
                <c:ptCount val="1"/>
                <c:pt idx="0">
                  <c:v>Pre-Monsoon</c:v>
                </c:pt>
              </c:strCache>
            </c:strRef>
          </c:tx>
          <c:spPr>
            <a:ln w="12700">
              <a:solidFill>
                <a:schemeClr val="accent6">
                  <a:lumMod val="75000"/>
                </a:schemeClr>
              </a:solidFill>
            </a:ln>
          </c:spPr>
          <c:marker>
            <c:spPr>
              <a:solidFill>
                <a:schemeClr val="accent6">
                  <a:lumMod val="75000"/>
                </a:schemeClr>
              </a:solidFill>
              <a:ln>
                <a:solidFill>
                  <a:srgbClr val="F79646">
                    <a:lumMod val="75000"/>
                  </a:srgbClr>
                </a:solidFill>
              </a:ln>
            </c:spPr>
          </c:marker>
          <c:xVal>
            <c:numRef>
              <c:f>'Compile Graph'!$A$4:$A$14</c:f>
              <c:numCache>
                <c:formatCode>@</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xVal>
          <c:yVal>
            <c:numRef>
              <c:f>'Compile Graph'!$C$4:$C$14</c:f>
              <c:numCache>
                <c:formatCode>General</c:formatCode>
                <c:ptCount val="11"/>
                <c:pt idx="0">
                  <c:v>35.911111111111104</c:v>
                </c:pt>
                <c:pt idx="1">
                  <c:v>35.011111111111106</c:v>
                </c:pt>
                <c:pt idx="2">
                  <c:v>35.355555555555554</c:v>
                </c:pt>
                <c:pt idx="3">
                  <c:v>36.188888888888883</c:v>
                </c:pt>
                <c:pt idx="4">
                  <c:v>35.733333333333363</c:v>
                </c:pt>
                <c:pt idx="5">
                  <c:v>36.944444444444059</c:v>
                </c:pt>
                <c:pt idx="6">
                  <c:v>36.566666666666244</c:v>
                </c:pt>
                <c:pt idx="7">
                  <c:v>35.677777777777777</c:v>
                </c:pt>
                <c:pt idx="8">
                  <c:v>37.188888888888911</c:v>
                </c:pt>
                <c:pt idx="9">
                  <c:v>36.788888888888913</c:v>
                </c:pt>
                <c:pt idx="10">
                  <c:v>34.855555555555554</c:v>
                </c:pt>
              </c:numCache>
            </c:numRef>
          </c:yVal>
          <c:smooth val="0"/>
        </c:ser>
        <c:ser>
          <c:idx val="2"/>
          <c:order val="2"/>
          <c:tx>
            <c:strRef>
              <c:f>'Compile Graph'!$D$3</c:f>
              <c:strCache>
                <c:ptCount val="1"/>
                <c:pt idx="0">
                  <c:v>Monsoon</c:v>
                </c:pt>
              </c:strCache>
            </c:strRef>
          </c:tx>
          <c:spPr>
            <a:ln w="12700">
              <a:solidFill>
                <a:srgbClr val="C00000"/>
              </a:solidFill>
            </a:ln>
          </c:spPr>
          <c:marker>
            <c:spPr>
              <a:solidFill>
                <a:srgbClr val="C00000"/>
              </a:solidFill>
              <a:ln>
                <a:solidFill>
                  <a:srgbClr val="C00000"/>
                </a:solidFill>
              </a:ln>
            </c:spPr>
          </c:marker>
          <c:xVal>
            <c:numRef>
              <c:f>'Compile Graph'!$A$4:$A$14</c:f>
              <c:numCache>
                <c:formatCode>@</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xVal>
          <c:yVal>
            <c:numRef>
              <c:f>'Compile Graph'!$D$4:$D$14</c:f>
              <c:numCache>
                <c:formatCode>General</c:formatCode>
                <c:ptCount val="11"/>
                <c:pt idx="0">
                  <c:v>34.608333333333363</c:v>
                </c:pt>
                <c:pt idx="1">
                  <c:v>34.55833333333333</c:v>
                </c:pt>
                <c:pt idx="2">
                  <c:v>35.400000000000006</c:v>
                </c:pt>
                <c:pt idx="3">
                  <c:v>34.43333333333333</c:v>
                </c:pt>
                <c:pt idx="4">
                  <c:v>35.191666666666244</c:v>
                </c:pt>
                <c:pt idx="5">
                  <c:v>35.6</c:v>
                </c:pt>
                <c:pt idx="6">
                  <c:v>35.591666666666207</c:v>
                </c:pt>
                <c:pt idx="7">
                  <c:v>35.191666666666244</c:v>
                </c:pt>
                <c:pt idx="8">
                  <c:v>35.650000000000006</c:v>
                </c:pt>
                <c:pt idx="9">
                  <c:v>35.191666666666244</c:v>
                </c:pt>
                <c:pt idx="10">
                  <c:v>35.766666666666318</c:v>
                </c:pt>
              </c:numCache>
            </c:numRef>
          </c:yVal>
          <c:smooth val="0"/>
        </c:ser>
        <c:ser>
          <c:idx val="3"/>
          <c:order val="3"/>
          <c:tx>
            <c:strRef>
              <c:f>'Compile Graph'!$E$3</c:f>
              <c:strCache>
                <c:ptCount val="1"/>
                <c:pt idx="0">
                  <c:v>Post Monsoon</c:v>
                </c:pt>
              </c:strCache>
            </c:strRef>
          </c:tx>
          <c:spPr>
            <a:ln w="12700">
              <a:solidFill>
                <a:schemeClr val="accent4">
                  <a:lumMod val="75000"/>
                </a:schemeClr>
              </a:solidFill>
            </a:ln>
          </c:spPr>
          <c:marker>
            <c:spPr>
              <a:solidFill>
                <a:schemeClr val="accent4">
                  <a:lumMod val="75000"/>
                </a:schemeClr>
              </a:solidFill>
              <a:ln>
                <a:solidFill>
                  <a:srgbClr val="8064A2">
                    <a:lumMod val="75000"/>
                  </a:srgbClr>
                </a:solidFill>
              </a:ln>
            </c:spPr>
          </c:marker>
          <c:xVal>
            <c:numRef>
              <c:f>'Compile Graph'!$A$4:$A$14</c:f>
              <c:numCache>
                <c:formatCode>@</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xVal>
          <c:yVal>
            <c:numRef>
              <c:f>'Compile Graph'!$E$4:$E$14</c:f>
              <c:numCache>
                <c:formatCode>General</c:formatCode>
                <c:ptCount val="11"/>
                <c:pt idx="0">
                  <c:v>33.349999999999994</c:v>
                </c:pt>
                <c:pt idx="1">
                  <c:v>33.216666666666192</c:v>
                </c:pt>
                <c:pt idx="2">
                  <c:v>32.950000000000003</c:v>
                </c:pt>
                <c:pt idx="3">
                  <c:v>32.533333333333331</c:v>
                </c:pt>
                <c:pt idx="4">
                  <c:v>33.216666666666192</c:v>
                </c:pt>
                <c:pt idx="5">
                  <c:v>33.233333333333363</c:v>
                </c:pt>
                <c:pt idx="6">
                  <c:v>34.000000000000007</c:v>
                </c:pt>
                <c:pt idx="7">
                  <c:v>33.4</c:v>
                </c:pt>
                <c:pt idx="8">
                  <c:v>34.65</c:v>
                </c:pt>
                <c:pt idx="9">
                  <c:v>34.900000000000006</c:v>
                </c:pt>
                <c:pt idx="10">
                  <c:v>33.466666666666192</c:v>
                </c:pt>
              </c:numCache>
            </c:numRef>
          </c:yVal>
          <c:smooth val="0"/>
        </c:ser>
        <c:ser>
          <c:idx val="4"/>
          <c:order val="4"/>
          <c:tx>
            <c:strRef>
              <c:f>'Compile Graph'!$F$3</c:f>
              <c:strCache>
                <c:ptCount val="1"/>
                <c:pt idx="0">
                  <c:v>Annual</c:v>
                </c:pt>
              </c:strCache>
            </c:strRef>
          </c:tx>
          <c:spPr>
            <a:ln w="28575">
              <a:solidFill>
                <a:schemeClr val="accent3">
                  <a:lumMod val="75000"/>
                </a:schemeClr>
              </a:solidFill>
            </a:ln>
          </c:spPr>
          <c:marker>
            <c:symbol val="diamond"/>
            <c:size val="7"/>
            <c:spPr>
              <a:solidFill>
                <a:schemeClr val="accent3">
                  <a:lumMod val="75000"/>
                </a:schemeClr>
              </a:solidFill>
              <a:ln>
                <a:solidFill>
                  <a:srgbClr val="9BBB59">
                    <a:lumMod val="75000"/>
                  </a:srgbClr>
                </a:solidFill>
              </a:ln>
            </c:spPr>
          </c:marker>
          <c:xVal>
            <c:numRef>
              <c:f>'Compile Graph'!$A$4:$A$14</c:f>
              <c:numCache>
                <c:formatCode>@</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xVal>
          <c:yVal>
            <c:numRef>
              <c:f>'Compile Graph'!$F$4:$F$14</c:f>
              <c:numCache>
                <c:formatCode>General</c:formatCode>
                <c:ptCount val="11"/>
                <c:pt idx="0">
                  <c:v>33.3055555555555</c:v>
                </c:pt>
                <c:pt idx="1">
                  <c:v>33.269444444444446</c:v>
                </c:pt>
                <c:pt idx="2">
                  <c:v>33.430555555555557</c:v>
                </c:pt>
                <c:pt idx="3">
                  <c:v>33.341666666666008</c:v>
                </c:pt>
                <c:pt idx="4">
                  <c:v>33.530555555555559</c:v>
                </c:pt>
                <c:pt idx="5">
                  <c:v>34.344444444444036</c:v>
                </c:pt>
                <c:pt idx="6">
                  <c:v>33.911111111111104</c:v>
                </c:pt>
                <c:pt idx="7">
                  <c:v>33.502777777777773</c:v>
                </c:pt>
                <c:pt idx="8">
                  <c:v>34.425000000000011</c:v>
                </c:pt>
                <c:pt idx="9">
                  <c:v>34.211111111111109</c:v>
                </c:pt>
                <c:pt idx="10">
                  <c:v>33.516666666666111</c:v>
                </c:pt>
              </c:numCache>
            </c:numRef>
          </c:yVal>
          <c:smooth val="0"/>
        </c:ser>
        <c:dLbls>
          <c:showLegendKey val="0"/>
          <c:showVal val="0"/>
          <c:showCatName val="0"/>
          <c:showSerName val="0"/>
          <c:showPercent val="0"/>
          <c:showBubbleSize val="0"/>
        </c:dLbls>
        <c:axId val="619240288"/>
        <c:axId val="569708448"/>
      </c:scatterChart>
      <c:valAx>
        <c:axId val="619240288"/>
        <c:scaling>
          <c:orientation val="minMax"/>
        </c:scaling>
        <c:delete val="0"/>
        <c:axPos val="b"/>
        <c:title>
          <c:tx>
            <c:rich>
              <a:bodyPr/>
              <a:lstStyle/>
              <a:p>
                <a:pPr>
                  <a:defRPr/>
                </a:pPr>
                <a:r>
                  <a:rPr lang="en-US"/>
                  <a:t>Year</a:t>
                </a:r>
              </a:p>
            </c:rich>
          </c:tx>
          <c:overlay val="0"/>
        </c:title>
        <c:numFmt formatCode="@" sourceLinked="1"/>
        <c:majorTickMark val="out"/>
        <c:minorTickMark val="none"/>
        <c:tickLblPos val="nextTo"/>
        <c:txPr>
          <a:bodyPr rot="-1800000"/>
          <a:lstStyle/>
          <a:p>
            <a:pPr>
              <a:defRPr/>
            </a:pPr>
            <a:endParaRPr lang="en-US"/>
          </a:p>
        </c:txPr>
        <c:crossAx val="569708448"/>
        <c:crosses val="autoZero"/>
        <c:crossBetween val="midCat"/>
      </c:valAx>
      <c:valAx>
        <c:axId val="569708448"/>
        <c:scaling>
          <c:orientation val="minMax"/>
          <c:max val="40"/>
          <c:min val="25"/>
        </c:scaling>
        <c:delete val="0"/>
        <c:axPos val="l"/>
        <c:title>
          <c:tx>
            <c:rich>
              <a:bodyPr/>
              <a:lstStyle/>
              <a:p>
                <a:pPr>
                  <a:defRPr/>
                </a:pPr>
                <a:r>
                  <a:rPr lang="en-US"/>
                  <a:t>Temperature (</a:t>
                </a:r>
                <a:r>
                  <a:rPr lang="en-US">
                    <a:latin typeface="Calibri"/>
                    <a:cs typeface="Calibri"/>
                  </a:rPr>
                  <a:t>˚C)</a:t>
                </a:r>
                <a:endParaRPr lang="en-US"/>
              </a:p>
            </c:rich>
          </c:tx>
          <c:overlay val="0"/>
        </c:title>
        <c:numFmt formatCode="General" sourceLinked="1"/>
        <c:majorTickMark val="out"/>
        <c:minorTickMark val="none"/>
        <c:tickLblPos val="nextTo"/>
        <c:crossAx val="619240288"/>
        <c:crosses val="autoZero"/>
        <c:crossBetween val="midCat"/>
        <c:majorUnit val="5"/>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anose="02020603050405020304" pitchFamily="18" charset="0"/>
                <a:cs typeface="Times New Roman" panose="02020603050405020304" pitchFamily="18" charset="0"/>
              </a:rPr>
              <a:t>Minimum</a:t>
            </a:r>
            <a:r>
              <a:rPr lang="en-US" sz="1200" baseline="0">
                <a:latin typeface="Times New Roman" panose="02020603050405020304" pitchFamily="18" charset="0"/>
                <a:cs typeface="Times New Roman" panose="02020603050405020304" pitchFamily="18" charset="0"/>
              </a:rPr>
              <a:t> Average Temperature (2001-2011)</a:t>
            </a:r>
            <a:endParaRPr lang="en-US" sz="1200">
              <a:latin typeface="Times New Roman" panose="02020603050405020304" pitchFamily="18" charset="0"/>
              <a:cs typeface="Times New Roman" panose="02020603050405020304" pitchFamily="18" charset="0"/>
            </a:endParaRPr>
          </a:p>
        </c:rich>
      </c:tx>
      <c:layout>
        <c:manualLayout>
          <c:xMode val="edge"/>
          <c:yMode val="edge"/>
          <c:x val="0.13361111111111121"/>
          <c:y val="2.5929127052722586E-2"/>
        </c:manualLayout>
      </c:layout>
      <c:overlay val="0"/>
    </c:title>
    <c:autoTitleDeleted val="0"/>
    <c:plotArea>
      <c:layout/>
      <c:scatterChart>
        <c:scatterStyle val="lineMarker"/>
        <c:varyColors val="0"/>
        <c:ser>
          <c:idx val="0"/>
          <c:order val="0"/>
          <c:tx>
            <c:strRef>
              <c:f>'Compile Graph'!$G$3</c:f>
              <c:strCache>
                <c:ptCount val="1"/>
                <c:pt idx="0">
                  <c:v>Winter</c:v>
                </c:pt>
              </c:strCache>
            </c:strRef>
          </c:tx>
          <c:spPr>
            <a:ln w="12700"/>
          </c:spPr>
          <c:xVal>
            <c:numRef>
              <c:f>'Compile Graph'!$A$4:$A$14</c:f>
              <c:numCache>
                <c:formatCode>@</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xVal>
          <c:yVal>
            <c:numRef>
              <c:f>'Compile Graph'!$G$4:$G$14</c:f>
              <c:numCache>
                <c:formatCode>General</c:formatCode>
                <c:ptCount val="11"/>
                <c:pt idx="0">
                  <c:v>9.8333333333333357</c:v>
                </c:pt>
                <c:pt idx="1">
                  <c:v>10.233333333333333</c:v>
                </c:pt>
                <c:pt idx="2">
                  <c:v>9.8555555555556502</c:v>
                </c:pt>
                <c:pt idx="3">
                  <c:v>9.9777777777777779</c:v>
                </c:pt>
                <c:pt idx="4">
                  <c:v>9.7111111111110127</c:v>
                </c:pt>
                <c:pt idx="5">
                  <c:v>11.566666666666732</c:v>
                </c:pt>
                <c:pt idx="6">
                  <c:v>10.311111111111098</c:v>
                </c:pt>
                <c:pt idx="7">
                  <c:v>9.7888888888888879</c:v>
                </c:pt>
                <c:pt idx="8">
                  <c:v>11.355555555555654</c:v>
                </c:pt>
                <c:pt idx="9">
                  <c:v>9.5666666666667268</c:v>
                </c:pt>
                <c:pt idx="10">
                  <c:v>9.7333333333333183</c:v>
                </c:pt>
              </c:numCache>
            </c:numRef>
          </c:yVal>
          <c:smooth val="0"/>
        </c:ser>
        <c:ser>
          <c:idx val="1"/>
          <c:order val="1"/>
          <c:tx>
            <c:strRef>
              <c:f>'Compile Graph'!$H$3</c:f>
              <c:strCache>
                <c:ptCount val="1"/>
                <c:pt idx="0">
                  <c:v>Pre-Monsoon</c:v>
                </c:pt>
              </c:strCache>
            </c:strRef>
          </c:tx>
          <c:spPr>
            <a:ln w="12700">
              <a:solidFill>
                <a:schemeClr val="accent6">
                  <a:lumMod val="75000"/>
                </a:schemeClr>
              </a:solidFill>
            </a:ln>
          </c:spPr>
          <c:marker>
            <c:spPr>
              <a:solidFill>
                <a:schemeClr val="accent6">
                  <a:lumMod val="75000"/>
                </a:schemeClr>
              </a:solidFill>
              <a:ln>
                <a:solidFill>
                  <a:srgbClr val="F79646">
                    <a:lumMod val="75000"/>
                  </a:srgbClr>
                </a:solidFill>
              </a:ln>
            </c:spPr>
          </c:marker>
          <c:xVal>
            <c:numRef>
              <c:f>'Compile Graph'!$A$4:$A$14</c:f>
              <c:numCache>
                <c:formatCode>@</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xVal>
          <c:yVal>
            <c:numRef>
              <c:f>'Compile Graph'!$H$4:$H$14</c:f>
              <c:numCache>
                <c:formatCode>General</c:formatCode>
                <c:ptCount val="11"/>
                <c:pt idx="0">
                  <c:v>18.166666666666671</c:v>
                </c:pt>
                <c:pt idx="1">
                  <c:v>16.911111111111111</c:v>
                </c:pt>
                <c:pt idx="2">
                  <c:v>16.900000000000002</c:v>
                </c:pt>
                <c:pt idx="3">
                  <c:v>18.388888888888893</c:v>
                </c:pt>
                <c:pt idx="4">
                  <c:v>18.900000000000002</c:v>
                </c:pt>
                <c:pt idx="5">
                  <c:v>18.399999999999999</c:v>
                </c:pt>
                <c:pt idx="6">
                  <c:v>17.844444444444445</c:v>
                </c:pt>
                <c:pt idx="7">
                  <c:v>18.599999999999987</c:v>
                </c:pt>
                <c:pt idx="8">
                  <c:v>18.088888888888892</c:v>
                </c:pt>
                <c:pt idx="9">
                  <c:v>19.155555555555551</c:v>
                </c:pt>
                <c:pt idx="10">
                  <c:v>18.099999999999987</c:v>
                </c:pt>
              </c:numCache>
            </c:numRef>
          </c:yVal>
          <c:smooth val="0"/>
        </c:ser>
        <c:ser>
          <c:idx val="2"/>
          <c:order val="2"/>
          <c:tx>
            <c:strRef>
              <c:f>'Compile Graph'!$I$3</c:f>
              <c:strCache>
                <c:ptCount val="1"/>
                <c:pt idx="0">
                  <c:v>Monsoon</c:v>
                </c:pt>
              </c:strCache>
            </c:strRef>
          </c:tx>
          <c:spPr>
            <a:ln w="12700">
              <a:solidFill>
                <a:srgbClr val="C00000"/>
              </a:solidFill>
            </a:ln>
          </c:spPr>
          <c:marker>
            <c:spPr>
              <a:solidFill>
                <a:srgbClr val="C00000"/>
              </a:solidFill>
              <a:ln>
                <a:solidFill>
                  <a:srgbClr val="C00000"/>
                </a:solidFill>
              </a:ln>
            </c:spPr>
          </c:marker>
          <c:xVal>
            <c:numRef>
              <c:f>'Compile Graph'!$A$4:$A$14</c:f>
              <c:numCache>
                <c:formatCode>@</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xVal>
          <c:yVal>
            <c:numRef>
              <c:f>'Compile Graph'!$I$4:$I$14</c:f>
              <c:numCache>
                <c:formatCode>General</c:formatCode>
                <c:ptCount val="11"/>
                <c:pt idx="0">
                  <c:v>23.866666666666664</c:v>
                </c:pt>
                <c:pt idx="1">
                  <c:v>23.25</c:v>
                </c:pt>
                <c:pt idx="2">
                  <c:v>23.724999999999987</c:v>
                </c:pt>
                <c:pt idx="3">
                  <c:v>23.016666666666691</c:v>
                </c:pt>
                <c:pt idx="4">
                  <c:v>23.808333333333103</c:v>
                </c:pt>
                <c:pt idx="5">
                  <c:v>23.666666666666668</c:v>
                </c:pt>
                <c:pt idx="6">
                  <c:v>23.516666666666691</c:v>
                </c:pt>
                <c:pt idx="7">
                  <c:v>23.691666666666691</c:v>
                </c:pt>
                <c:pt idx="8">
                  <c:v>23.266666666666669</c:v>
                </c:pt>
                <c:pt idx="9">
                  <c:v>24.275000000000002</c:v>
                </c:pt>
                <c:pt idx="10">
                  <c:v>23.900000000000002</c:v>
                </c:pt>
              </c:numCache>
            </c:numRef>
          </c:yVal>
          <c:smooth val="0"/>
        </c:ser>
        <c:ser>
          <c:idx val="3"/>
          <c:order val="3"/>
          <c:tx>
            <c:strRef>
              <c:f>'Compile Graph'!$J$3</c:f>
              <c:strCache>
                <c:ptCount val="1"/>
                <c:pt idx="0">
                  <c:v>Post Monsoon</c:v>
                </c:pt>
              </c:strCache>
            </c:strRef>
          </c:tx>
          <c:spPr>
            <a:ln w="12700"/>
          </c:spPr>
          <c:marker>
            <c:spPr>
              <a:solidFill>
                <a:schemeClr val="accent4">
                  <a:lumMod val="75000"/>
                </a:schemeClr>
              </a:solidFill>
              <a:ln>
                <a:solidFill>
                  <a:srgbClr val="8064A2">
                    <a:shade val="95000"/>
                    <a:satMod val="105000"/>
                  </a:srgbClr>
                </a:solidFill>
              </a:ln>
            </c:spPr>
          </c:marker>
          <c:xVal>
            <c:numRef>
              <c:f>'Compile Graph'!$A$4:$A$14</c:f>
              <c:numCache>
                <c:formatCode>@</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xVal>
          <c:yVal>
            <c:numRef>
              <c:f>'Compile Graph'!$J$4:$J$14</c:f>
              <c:numCache>
                <c:formatCode>General</c:formatCode>
                <c:ptCount val="11"/>
                <c:pt idx="0">
                  <c:v>18</c:v>
                </c:pt>
                <c:pt idx="1">
                  <c:v>17.3</c:v>
                </c:pt>
                <c:pt idx="2">
                  <c:v>17.766666666666669</c:v>
                </c:pt>
                <c:pt idx="3">
                  <c:v>17.366666666666667</c:v>
                </c:pt>
                <c:pt idx="4">
                  <c:v>17.566666666666666</c:v>
                </c:pt>
                <c:pt idx="5">
                  <c:v>16.416666666666664</c:v>
                </c:pt>
                <c:pt idx="6">
                  <c:v>17.483333333333022</c:v>
                </c:pt>
                <c:pt idx="7">
                  <c:v>16.2</c:v>
                </c:pt>
                <c:pt idx="8">
                  <c:v>16.766666666666666</c:v>
                </c:pt>
                <c:pt idx="9">
                  <c:v>17.666666666666668</c:v>
                </c:pt>
                <c:pt idx="10">
                  <c:v>17.833333333333158</c:v>
                </c:pt>
              </c:numCache>
            </c:numRef>
          </c:yVal>
          <c:smooth val="0"/>
        </c:ser>
        <c:ser>
          <c:idx val="4"/>
          <c:order val="4"/>
          <c:tx>
            <c:strRef>
              <c:f>'Compile Graph'!$K$3</c:f>
              <c:strCache>
                <c:ptCount val="1"/>
                <c:pt idx="0">
                  <c:v>Annual</c:v>
                </c:pt>
              </c:strCache>
            </c:strRef>
          </c:tx>
          <c:spPr>
            <a:ln>
              <a:solidFill>
                <a:schemeClr val="accent3">
                  <a:lumMod val="75000"/>
                </a:schemeClr>
              </a:solidFill>
            </a:ln>
          </c:spPr>
          <c:marker>
            <c:spPr>
              <a:solidFill>
                <a:schemeClr val="accent3">
                  <a:lumMod val="75000"/>
                </a:schemeClr>
              </a:solidFill>
              <a:ln>
                <a:solidFill>
                  <a:srgbClr val="9BBB59">
                    <a:lumMod val="75000"/>
                  </a:srgbClr>
                </a:solidFill>
              </a:ln>
            </c:spPr>
          </c:marker>
          <c:xVal>
            <c:numRef>
              <c:f>'Compile Graph'!$A$4:$A$14</c:f>
              <c:numCache>
                <c:formatCode>@</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xVal>
          <c:yVal>
            <c:numRef>
              <c:f>'Compile Graph'!$K$4:$K$14</c:f>
              <c:numCache>
                <c:formatCode>General</c:formatCode>
                <c:ptCount val="11"/>
                <c:pt idx="0">
                  <c:v>17.894444444444495</c:v>
                </c:pt>
                <c:pt idx="1">
                  <c:v>17.38055555555556</c:v>
                </c:pt>
                <c:pt idx="2">
                  <c:v>17.658333333333132</c:v>
                </c:pt>
                <c:pt idx="3">
                  <c:v>17.43611111111111</c:v>
                </c:pt>
                <c:pt idx="4">
                  <c:v>18.155555555555551</c:v>
                </c:pt>
                <c:pt idx="5">
                  <c:v>18.172222222222189</c:v>
                </c:pt>
                <c:pt idx="6">
                  <c:v>17.674999999999997</c:v>
                </c:pt>
                <c:pt idx="7">
                  <c:v>17.888888888888893</c:v>
                </c:pt>
                <c:pt idx="8">
                  <c:v>17.644444444444495</c:v>
                </c:pt>
                <c:pt idx="9">
                  <c:v>18.302777777777663</c:v>
                </c:pt>
                <c:pt idx="10">
                  <c:v>17.894444444444495</c:v>
                </c:pt>
              </c:numCache>
            </c:numRef>
          </c:yVal>
          <c:smooth val="0"/>
        </c:ser>
        <c:dLbls>
          <c:showLegendKey val="0"/>
          <c:showVal val="0"/>
          <c:showCatName val="0"/>
          <c:showSerName val="0"/>
          <c:showPercent val="0"/>
          <c:showBubbleSize val="0"/>
        </c:dLbls>
        <c:axId val="569709232"/>
        <c:axId val="569709624"/>
      </c:scatterChart>
      <c:valAx>
        <c:axId val="569709232"/>
        <c:scaling>
          <c:orientation val="minMax"/>
        </c:scaling>
        <c:delete val="0"/>
        <c:axPos val="b"/>
        <c:title>
          <c:tx>
            <c:rich>
              <a:bodyPr/>
              <a:lstStyle/>
              <a:p>
                <a:pPr>
                  <a:defRPr/>
                </a:pPr>
                <a:r>
                  <a:rPr lang="en-US"/>
                  <a:t>Year</a:t>
                </a:r>
              </a:p>
            </c:rich>
          </c:tx>
          <c:overlay val="0"/>
        </c:title>
        <c:numFmt formatCode="@" sourceLinked="1"/>
        <c:majorTickMark val="out"/>
        <c:minorTickMark val="none"/>
        <c:tickLblPos val="nextTo"/>
        <c:txPr>
          <a:bodyPr rot="-1800000"/>
          <a:lstStyle/>
          <a:p>
            <a:pPr>
              <a:defRPr/>
            </a:pPr>
            <a:endParaRPr lang="en-US"/>
          </a:p>
        </c:txPr>
        <c:crossAx val="569709624"/>
        <c:crosses val="autoZero"/>
        <c:crossBetween val="midCat"/>
      </c:valAx>
      <c:valAx>
        <c:axId val="569709624"/>
        <c:scaling>
          <c:orientation val="minMax"/>
        </c:scaling>
        <c:delete val="0"/>
        <c:axPos val="l"/>
        <c:title>
          <c:tx>
            <c:rich>
              <a:bodyPr/>
              <a:lstStyle/>
              <a:p>
                <a:pPr>
                  <a:defRPr/>
                </a:pPr>
                <a:r>
                  <a:rPr lang="en-US"/>
                  <a:t>Temperature (</a:t>
                </a:r>
                <a:r>
                  <a:rPr lang="en-US">
                    <a:latin typeface="Calibri"/>
                    <a:cs typeface="Calibri"/>
                  </a:rPr>
                  <a:t>˚C)</a:t>
                </a:r>
                <a:endParaRPr lang="en-US"/>
              </a:p>
            </c:rich>
          </c:tx>
          <c:layout>
            <c:manualLayout>
              <c:xMode val="edge"/>
              <c:yMode val="edge"/>
              <c:x val="2.0202020202020211E-2"/>
              <c:y val="0.38146118921764843"/>
            </c:manualLayout>
          </c:layout>
          <c:overlay val="0"/>
        </c:title>
        <c:numFmt formatCode="General" sourceLinked="1"/>
        <c:majorTickMark val="out"/>
        <c:minorTickMark val="none"/>
        <c:tickLblPos val="nextTo"/>
        <c:crossAx val="569709232"/>
        <c:crosses val="autoZero"/>
        <c:crossBetween val="midCat"/>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Monthly &amp; Yearly Total Average Rainfall in mm from 2008-2012 </a:t>
            </a:r>
          </a:p>
        </c:rich>
      </c:tx>
      <c:layout>
        <c:manualLayout>
          <c:xMode val="edge"/>
          <c:yMode val="edge"/>
          <c:x val="0.10648600174978129"/>
          <c:y val="2.7777777777777891E-2"/>
        </c:manualLayout>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Sheet1!$B$27:$N$27</c:f>
              <c:strCache>
                <c:ptCount val="13"/>
                <c:pt idx="0">
                  <c:v>JAN.</c:v>
                </c:pt>
                <c:pt idx="1">
                  <c:v>FEB.</c:v>
                </c:pt>
                <c:pt idx="2">
                  <c:v>MAR.</c:v>
                </c:pt>
                <c:pt idx="3">
                  <c:v>APR.</c:v>
                </c:pt>
                <c:pt idx="4">
                  <c:v>MAY</c:v>
                </c:pt>
                <c:pt idx="5">
                  <c:v>JUNE</c:v>
                </c:pt>
                <c:pt idx="6">
                  <c:v>JULY</c:v>
                </c:pt>
                <c:pt idx="7">
                  <c:v>AUG.</c:v>
                </c:pt>
                <c:pt idx="8">
                  <c:v>SEP.</c:v>
                </c:pt>
                <c:pt idx="9">
                  <c:v>OCT.</c:v>
                </c:pt>
                <c:pt idx="10">
                  <c:v>NOV.</c:v>
                </c:pt>
                <c:pt idx="11">
                  <c:v>DEC.</c:v>
                </c:pt>
                <c:pt idx="12">
                  <c:v>A. Total</c:v>
                </c:pt>
              </c:strCache>
            </c:strRef>
          </c:cat>
          <c:val>
            <c:numRef>
              <c:f>Sheet1!$B$28:$N$28</c:f>
              <c:numCache>
                <c:formatCode>General</c:formatCode>
                <c:ptCount val="13"/>
                <c:pt idx="0">
                  <c:v>23</c:v>
                </c:pt>
                <c:pt idx="1">
                  <c:v>56</c:v>
                </c:pt>
                <c:pt idx="2">
                  <c:v>45</c:v>
                </c:pt>
                <c:pt idx="3">
                  <c:v>91</c:v>
                </c:pt>
                <c:pt idx="4">
                  <c:v>205</c:v>
                </c:pt>
                <c:pt idx="5">
                  <c:v>577</c:v>
                </c:pt>
                <c:pt idx="6">
                  <c:v>563</c:v>
                </c:pt>
                <c:pt idx="7">
                  <c:v>319</c:v>
                </c:pt>
                <c:pt idx="8">
                  <c:v>279</c:v>
                </c:pt>
                <c:pt idx="9">
                  <c:v>227</c:v>
                </c:pt>
                <c:pt idx="10">
                  <c:v>0</c:v>
                </c:pt>
                <c:pt idx="11">
                  <c:v>0</c:v>
                </c:pt>
                <c:pt idx="12">
                  <c:v>2385</c:v>
                </c:pt>
              </c:numCache>
            </c:numRef>
          </c:val>
          <c:smooth val="0"/>
        </c:ser>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Sheet1!$B$27:$N$27</c:f>
              <c:strCache>
                <c:ptCount val="13"/>
                <c:pt idx="0">
                  <c:v>JAN.</c:v>
                </c:pt>
                <c:pt idx="1">
                  <c:v>FEB.</c:v>
                </c:pt>
                <c:pt idx="2">
                  <c:v>MAR.</c:v>
                </c:pt>
                <c:pt idx="3">
                  <c:v>APR.</c:v>
                </c:pt>
                <c:pt idx="4">
                  <c:v>MAY</c:v>
                </c:pt>
                <c:pt idx="5">
                  <c:v>JUNE</c:v>
                </c:pt>
                <c:pt idx="6">
                  <c:v>JULY</c:v>
                </c:pt>
                <c:pt idx="7">
                  <c:v>AUG.</c:v>
                </c:pt>
                <c:pt idx="8">
                  <c:v>SEP.</c:v>
                </c:pt>
                <c:pt idx="9">
                  <c:v>OCT.</c:v>
                </c:pt>
                <c:pt idx="10">
                  <c:v>NOV.</c:v>
                </c:pt>
                <c:pt idx="11">
                  <c:v>DEC.</c:v>
                </c:pt>
                <c:pt idx="12">
                  <c:v>A. Total</c:v>
                </c:pt>
              </c:strCache>
            </c:strRef>
          </c:cat>
          <c:val>
            <c:numRef>
              <c:f>Sheet1!$B$29:$N$29</c:f>
              <c:numCache>
                <c:formatCode>General</c:formatCode>
                <c:ptCount val="13"/>
                <c:pt idx="0">
                  <c:v>1</c:v>
                </c:pt>
                <c:pt idx="1">
                  <c:v>1</c:v>
                </c:pt>
                <c:pt idx="2">
                  <c:v>43</c:v>
                </c:pt>
                <c:pt idx="3">
                  <c:v>14</c:v>
                </c:pt>
                <c:pt idx="4">
                  <c:v>168</c:v>
                </c:pt>
                <c:pt idx="5">
                  <c:v>170</c:v>
                </c:pt>
                <c:pt idx="6">
                  <c:v>676</c:v>
                </c:pt>
                <c:pt idx="7">
                  <c:v>482</c:v>
                </c:pt>
                <c:pt idx="8">
                  <c:v>298</c:v>
                </c:pt>
                <c:pt idx="9">
                  <c:v>74</c:v>
                </c:pt>
                <c:pt idx="10">
                  <c:v>4</c:v>
                </c:pt>
                <c:pt idx="11">
                  <c:v>0</c:v>
                </c:pt>
                <c:pt idx="12">
                  <c:v>1931</c:v>
                </c:pt>
              </c:numCache>
            </c:numRef>
          </c:val>
          <c:smooth val="0"/>
        </c:ser>
        <c:ser>
          <c:idx val="2"/>
          <c:order val="2"/>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Sheet1!$B$27:$N$27</c:f>
              <c:strCache>
                <c:ptCount val="13"/>
                <c:pt idx="0">
                  <c:v>JAN.</c:v>
                </c:pt>
                <c:pt idx="1">
                  <c:v>FEB.</c:v>
                </c:pt>
                <c:pt idx="2">
                  <c:v>MAR.</c:v>
                </c:pt>
                <c:pt idx="3">
                  <c:v>APR.</c:v>
                </c:pt>
                <c:pt idx="4">
                  <c:v>MAY</c:v>
                </c:pt>
                <c:pt idx="5">
                  <c:v>JUNE</c:v>
                </c:pt>
                <c:pt idx="6">
                  <c:v>JULY</c:v>
                </c:pt>
                <c:pt idx="7">
                  <c:v>AUG.</c:v>
                </c:pt>
                <c:pt idx="8">
                  <c:v>SEP.</c:v>
                </c:pt>
                <c:pt idx="9">
                  <c:v>OCT.</c:v>
                </c:pt>
                <c:pt idx="10">
                  <c:v>NOV.</c:v>
                </c:pt>
                <c:pt idx="11">
                  <c:v>DEC.</c:v>
                </c:pt>
                <c:pt idx="12">
                  <c:v>A. Total</c:v>
                </c:pt>
              </c:strCache>
            </c:strRef>
          </c:cat>
          <c:val>
            <c:numRef>
              <c:f>Sheet1!$B$30:$N$30</c:f>
              <c:numCache>
                <c:formatCode>General</c:formatCode>
                <c:ptCount val="13"/>
                <c:pt idx="0">
                  <c:v>0</c:v>
                </c:pt>
                <c:pt idx="1">
                  <c:v>48</c:v>
                </c:pt>
                <c:pt idx="2">
                  <c:v>22</c:v>
                </c:pt>
                <c:pt idx="3">
                  <c:v>37</c:v>
                </c:pt>
                <c:pt idx="4">
                  <c:v>177</c:v>
                </c:pt>
                <c:pt idx="5">
                  <c:v>308</c:v>
                </c:pt>
                <c:pt idx="6">
                  <c:v>167</c:v>
                </c:pt>
                <c:pt idx="7">
                  <c:v>340</c:v>
                </c:pt>
                <c:pt idx="8">
                  <c:v>169</c:v>
                </c:pt>
                <c:pt idx="9">
                  <c:v>174</c:v>
                </c:pt>
                <c:pt idx="10">
                  <c:v>0</c:v>
                </c:pt>
                <c:pt idx="11">
                  <c:v>81</c:v>
                </c:pt>
                <c:pt idx="12">
                  <c:v>1523</c:v>
                </c:pt>
              </c:numCache>
            </c:numRef>
          </c:val>
          <c:smooth val="0"/>
        </c:ser>
        <c:ser>
          <c:idx val="3"/>
          <c:order val="3"/>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Sheet1!$B$27:$N$27</c:f>
              <c:strCache>
                <c:ptCount val="13"/>
                <c:pt idx="0">
                  <c:v>JAN.</c:v>
                </c:pt>
                <c:pt idx="1">
                  <c:v>FEB.</c:v>
                </c:pt>
                <c:pt idx="2">
                  <c:v>MAR.</c:v>
                </c:pt>
                <c:pt idx="3">
                  <c:v>APR.</c:v>
                </c:pt>
                <c:pt idx="4">
                  <c:v>MAY</c:v>
                </c:pt>
                <c:pt idx="5">
                  <c:v>JUNE</c:v>
                </c:pt>
                <c:pt idx="6">
                  <c:v>JULY</c:v>
                </c:pt>
                <c:pt idx="7">
                  <c:v>AUG.</c:v>
                </c:pt>
                <c:pt idx="8">
                  <c:v>SEP.</c:v>
                </c:pt>
                <c:pt idx="9">
                  <c:v>OCT.</c:v>
                </c:pt>
                <c:pt idx="10">
                  <c:v>NOV.</c:v>
                </c:pt>
                <c:pt idx="11">
                  <c:v>DEC.</c:v>
                </c:pt>
                <c:pt idx="12">
                  <c:v>A. Total</c:v>
                </c:pt>
              </c:strCache>
            </c:strRef>
          </c:cat>
          <c:val>
            <c:numRef>
              <c:f>Sheet1!$B$31:$N$31</c:f>
              <c:numCache>
                <c:formatCode>General</c:formatCode>
                <c:ptCount val="13"/>
                <c:pt idx="0">
                  <c:v>0</c:v>
                </c:pt>
                <c:pt idx="1">
                  <c:v>0</c:v>
                </c:pt>
                <c:pt idx="2">
                  <c:v>20</c:v>
                </c:pt>
                <c:pt idx="3">
                  <c:v>123</c:v>
                </c:pt>
                <c:pt idx="4">
                  <c:v>235</c:v>
                </c:pt>
                <c:pt idx="5">
                  <c:v>314</c:v>
                </c:pt>
                <c:pt idx="6">
                  <c:v>356</c:v>
                </c:pt>
                <c:pt idx="7">
                  <c:v>409</c:v>
                </c:pt>
                <c:pt idx="8">
                  <c:v>207</c:v>
                </c:pt>
                <c:pt idx="9">
                  <c:v>112</c:v>
                </c:pt>
                <c:pt idx="10">
                  <c:v>0</c:v>
                </c:pt>
                <c:pt idx="11">
                  <c:v>0</c:v>
                </c:pt>
                <c:pt idx="12">
                  <c:v>1776</c:v>
                </c:pt>
              </c:numCache>
            </c:numRef>
          </c:val>
          <c:smooth val="0"/>
        </c:ser>
        <c:ser>
          <c:idx val="4"/>
          <c:order val="4"/>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Sheet1!$B$27:$N$27</c:f>
              <c:strCache>
                <c:ptCount val="13"/>
                <c:pt idx="0">
                  <c:v>JAN.</c:v>
                </c:pt>
                <c:pt idx="1">
                  <c:v>FEB.</c:v>
                </c:pt>
                <c:pt idx="2">
                  <c:v>MAR.</c:v>
                </c:pt>
                <c:pt idx="3">
                  <c:v>APR.</c:v>
                </c:pt>
                <c:pt idx="4">
                  <c:v>MAY</c:v>
                </c:pt>
                <c:pt idx="5">
                  <c:v>JUNE</c:v>
                </c:pt>
                <c:pt idx="6">
                  <c:v>JULY</c:v>
                </c:pt>
                <c:pt idx="7">
                  <c:v>AUG.</c:v>
                </c:pt>
                <c:pt idx="8">
                  <c:v>SEP.</c:v>
                </c:pt>
                <c:pt idx="9">
                  <c:v>OCT.</c:v>
                </c:pt>
                <c:pt idx="10">
                  <c:v>NOV.</c:v>
                </c:pt>
                <c:pt idx="11">
                  <c:v>DEC.</c:v>
                </c:pt>
                <c:pt idx="12">
                  <c:v>A. Total</c:v>
                </c:pt>
              </c:strCache>
            </c:strRef>
          </c:cat>
          <c:val>
            <c:numRef>
              <c:f>Sheet1!$B$32:$N$32</c:f>
              <c:numCache>
                <c:formatCode>General</c:formatCode>
                <c:ptCount val="13"/>
                <c:pt idx="0">
                  <c:v>10</c:v>
                </c:pt>
                <c:pt idx="1">
                  <c:v>1</c:v>
                </c:pt>
                <c:pt idx="2">
                  <c:v>37</c:v>
                </c:pt>
                <c:pt idx="3">
                  <c:v>269</c:v>
                </c:pt>
                <c:pt idx="4">
                  <c:v>137</c:v>
                </c:pt>
                <c:pt idx="5">
                  <c:v>175</c:v>
                </c:pt>
                <c:pt idx="6">
                  <c:v>226</c:v>
                </c:pt>
                <c:pt idx="7">
                  <c:v>282</c:v>
                </c:pt>
                <c:pt idx="8">
                  <c:v>81</c:v>
                </c:pt>
                <c:pt idx="9">
                  <c:v>38</c:v>
                </c:pt>
                <c:pt idx="10">
                  <c:v>68</c:v>
                </c:pt>
                <c:pt idx="11">
                  <c:v>5</c:v>
                </c:pt>
                <c:pt idx="12">
                  <c:v>1329</c:v>
                </c:pt>
              </c:numCache>
            </c:numRef>
          </c:val>
          <c:smooth val="0"/>
        </c:ser>
        <c:dLbls>
          <c:showLegendKey val="0"/>
          <c:showVal val="0"/>
          <c:showCatName val="0"/>
          <c:showSerName val="0"/>
          <c:showPercent val="0"/>
          <c:showBubbleSize val="0"/>
        </c:dLbls>
        <c:marker val="1"/>
        <c:smooth val="0"/>
        <c:axId val="572015288"/>
        <c:axId val="572015680"/>
      </c:lineChart>
      <c:catAx>
        <c:axId val="572015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015680"/>
        <c:crosses val="autoZero"/>
        <c:auto val="1"/>
        <c:lblAlgn val="ctr"/>
        <c:lblOffset val="100"/>
        <c:noMultiLvlLbl val="0"/>
      </c:catAx>
      <c:valAx>
        <c:axId val="572015680"/>
        <c:scaling>
          <c:orientation val="minMax"/>
          <c:max val="2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015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Monthly &amp; Annual Average</a:t>
            </a:r>
            <a:r>
              <a:rPr lang="en-US" sz="1200" b="1" baseline="0"/>
              <a:t> </a:t>
            </a:r>
            <a:r>
              <a:rPr lang="en-US" sz="1200" b="1"/>
              <a:t>Humidity in % from</a:t>
            </a:r>
            <a:r>
              <a:rPr lang="en-US" sz="1200" b="1" baseline="0"/>
              <a:t> </a:t>
            </a:r>
            <a:r>
              <a:rPr lang="en-US" sz="1200" b="1"/>
              <a:t>2008-2012</a:t>
            </a: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Sheet1!$B$19:$N$19</c:f>
              <c:strCache>
                <c:ptCount val="13"/>
                <c:pt idx="0">
                  <c:v>JAN.</c:v>
                </c:pt>
                <c:pt idx="1">
                  <c:v>FEB.</c:v>
                </c:pt>
                <c:pt idx="2">
                  <c:v>MAR.</c:v>
                </c:pt>
                <c:pt idx="3">
                  <c:v>APR.</c:v>
                </c:pt>
                <c:pt idx="4">
                  <c:v>MAY</c:v>
                </c:pt>
                <c:pt idx="5">
                  <c:v>JUNE</c:v>
                </c:pt>
                <c:pt idx="6">
                  <c:v>JULY</c:v>
                </c:pt>
                <c:pt idx="7">
                  <c:v>AUG.</c:v>
                </c:pt>
                <c:pt idx="8">
                  <c:v>SEP.</c:v>
                </c:pt>
                <c:pt idx="9">
                  <c:v>OCT.</c:v>
                </c:pt>
                <c:pt idx="10">
                  <c:v>NOV.</c:v>
                </c:pt>
                <c:pt idx="11">
                  <c:v>DEC.</c:v>
                </c:pt>
                <c:pt idx="12">
                  <c:v>Annual</c:v>
                </c:pt>
              </c:strCache>
            </c:strRef>
          </c:cat>
          <c:val>
            <c:numRef>
              <c:f>Sheet1!$B$20:$N$20</c:f>
              <c:numCache>
                <c:formatCode>General</c:formatCode>
                <c:ptCount val="13"/>
                <c:pt idx="0">
                  <c:v>69</c:v>
                </c:pt>
                <c:pt idx="1">
                  <c:v>61</c:v>
                </c:pt>
                <c:pt idx="2">
                  <c:v>67</c:v>
                </c:pt>
                <c:pt idx="3">
                  <c:v>64</c:v>
                </c:pt>
                <c:pt idx="4">
                  <c:v>70</c:v>
                </c:pt>
                <c:pt idx="5">
                  <c:v>80</c:v>
                </c:pt>
                <c:pt idx="6">
                  <c:v>83</c:v>
                </c:pt>
                <c:pt idx="7">
                  <c:v>81</c:v>
                </c:pt>
                <c:pt idx="8">
                  <c:v>81</c:v>
                </c:pt>
                <c:pt idx="9">
                  <c:v>77</c:v>
                </c:pt>
                <c:pt idx="10">
                  <c:v>69</c:v>
                </c:pt>
                <c:pt idx="11">
                  <c:v>79</c:v>
                </c:pt>
                <c:pt idx="12">
                  <c:v>73</c:v>
                </c:pt>
              </c:numCache>
            </c:numRef>
          </c:val>
          <c:smooth val="0"/>
        </c:ser>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Sheet1!$B$19:$N$19</c:f>
              <c:strCache>
                <c:ptCount val="13"/>
                <c:pt idx="0">
                  <c:v>JAN.</c:v>
                </c:pt>
                <c:pt idx="1">
                  <c:v>FEB.</c:v>
                </c:pt>
                <c:pt idx="2">
                  <c:v>MAR.</c:v>
                </c:pt>
                <c:pt idx="3">
                  <c:v>APR.</c:v>
                </c:pt>
                <c:pt idx="4">
                  <c:v>MAY</c:v>
                </c:pt>
                <c:pt idx="5">
                  <c:v>JUNE</c:v>
                </c:pt>
                <c:pt idx="6">
                  <c:v>JULY</c:v>
                </c:pt>
                <c:pt idx="7">
                  <c:v>AUG.</c:v>
                </c:pt>
                <c:pt idx="8">
                  <c:v>SEP.</c:v>
                </c:pt>
                <c:pt idx="9">
                  <c:v>OCT.</c:v>
                </c:pt>
                <c:pt idx="10">
                  <c:v>NOV.</c:v>
                </c:pt>
                <c:pt idx="11">
                  <c:v>DEC.</c:v>
                </c:pt>
                <c:pt idx="12">
                  <c:v>Annual</c:v>
                </c:pt>
              </c:strCache>
            </c:strRef>
          </c:cat>
          <c:val>
            <c:numRef>
              <c:f>Sheet1!$B$21:$N$21</c:f>
              <c:numCache>
                <c:formatCode>General</c:formatCode>
                <c:ptCount val="13"/>
                <c:pt idx="0">
                  <c:v>72</c:v>
                </c:pt>
                <c:pt idx="1">
                  <c:v>55</c:v>
                </c:pt>
                <c:pt idx="2">
                  <c:v>53</c:v>
                </c:pt>
                <c:pt idx="3">
                  <c:v>66</c:v>
                </c:pt>
                <c:pt idx="4">
                  <c:v>72</c:v>
                </c:pt>
                <c:pt idx="5">
                  <c:v>74</c:v>
                </c:pt>
                <c:pt idx="6">
                  <c:v>80</c:v>
                </c:pt>
                <c:pt idx="7">
                  <c:v>82</c:v>
                </c:pt>
                <c:pt idx="8">
                  <c:v>81</c:v>
                </c:pt>
                <c:pt idx="9">
                  <c:v>73</c:v>
                </c:pt>
                <c:pt idx="10">
                  <c:v>66</c:v>
                </c:pt>
                <c:pt idx="11">
                  <c:v>69</c:v>
                </c:pt>
                <c:pt idx="12">
                  <c:v>70</c:v>
                </c:pt>
              </c:numCache>
            </c:numRef>
          </c:val>
          <c:smooth val="0"/>
        </c:ser>
        <c:ser>
          <c:idx val="2"/>
          <c:order val="2"/>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Sheet1!$B$19:$N$19</c:f>
              <c:strCache>
                <c:ptCount val="13"/>
                <c:pt idx="0">
                  <c:v>JAN.</c:v>
                </c:pt>
                <c:pt idx="1">
                  <c:v>FEB.</c:v>
                </c:pt>
                <c:pt idx="2">
                  <c:v>MAR.</c:v>
                </c:pt>
                <c:pt idx="3">
                  <c:v>APR.</c:v>
                </c:pt>
                <c:pt idx="4">
                  <c:v>MAY</c:v>
                </c:pt>
                <c:pt idx="5">
                  <c:v>JUNE</c:v>
                </c:pt>
                <c:pt idx="6">
                  <c:v>JULY</c:v>
                </c:pt>
                <c:pt idx="7">
                  <c:v>AUG.</c:v>
                </c:pt>
                <c:pt idx="8">
                  <c:v>SEP.</c:v>
                </c:pt>
                <c:pt idx="9">
                  <c:v>OCT.</c:v>
                </c:pt>
                <c:pt idx="10">
                  <c:v>NOV.</c:v>
                </c:pt>
                <c:pt idx="11">
                  <c:v>DEC.</c:v>
                </c:pt>
                <c:pt idx="12">
                  <c:v>Annual</c:v>
                </c:pt>
              </c:strCache>
            </c:strRef>
          </c:cat>
          <c:val>
            <c:numRef>
              <c:f>Sheet1!$B$22:$N$22</c:f>
              <c:numCache>
                <c:formatCode>General</c:formatCode>
                <c:ptCount val="13"/>
                <c:pt idx="0">
                  <c:v>71</c:v>
                </c:pt>
                <c:pt idx="1">
                  <c:v>56</c:v>
                </c:pt>
                <c:pt idx="2">
                  <c:v>59</c:v>
                </c:pt>
                <c:pt idx="3">
                  <c:v>67</c:v>
                </c:pt>
                <c:pt idx="4">
                  <c:v>71</c:v>
                </c:pt>
                <c:pt idx="5">
                  <c:v>79</c:v>
                </c:pt>
                <c:pt idx="6">
                  <c:v>77</c:v>
                </c:pt>
                <c:pt idx="7">
                  <c:v>78</c:v>
                </c:pt>
                <c:pt idx="8">
                  <c:v>79</c:v>
                </c:pt>
                <c:pt idx="9">
                  <c:v>74</c:v>
                </c:pt>
                <c:pt idx="10">
                  <c:v>68</c:v>
                </c:pt>
                <c:pt idx="11">
                  <c:v>66</c:v>
                </c:pt>
                <c:pt idx="12">
                  <c:v>70</c:v>
                </c:pt>
              </c:numCache>
            </c:numRef>
          </c:val>
          <c:smooth val="0"/>
        </c:ser>
        <c:ser>
          <c:idx val="3"/>
          <c:order val="3"/>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Sheet1!$B$19:$N$19</c:f>
              <c:strCache>
                <c:ptCount val="13"/>
                <c:pt idx="0">
                  <c:v>JAN.</c:v>
                </c:pt>
                <c:pt idx="1">
                  <c:v>FEB.</c:v>
                </c:pt>
                <c:pt idx="2">
                  <c:v>MAR.</c:v>
                </c:pt>
                <c:pt idx="3">
                  <c:v>APR.</c:v>
                </c:pt>
                <c:pt idx="4">
                  <c:v>MAY</c:v>
                </c:pt>
                <c:pt idx="5">
                  <c:v>JUNE</c:v>
                </c:pt>
                <c:pt idx="6">
                  <c:v>JULY</c:v>
                </c:pt>
                <c:pt idx="7">
                  <c:v>AUG.</c:v>
                </c:pt>
                <c:pt idx="8">
                  <c:v>SEP.</c:v>
                </c:pt>
                <c:pt idx="9">
                  <c:v>OCT.</c:v>
                </c:pt>
                <c:pt idx="10">
                  <c:v>NOV.</c:v>
                </c:pt>
                <c:pt idx="11">
                  <c:v>DEC.</c:v>
                </c:pt>
                <c:pt idx="12">
                  <c:v>Annual</c:v>
                </c:pt>
              </c:strCache>
            </c:strRef>
          </c:cat>
          <c:val>
            <c:numRef>
              <c:f>Sheet1!$B$23:$N$23</c:f>
              <c:numCache>
                <c:formatCode>General</c:formatCode>
                <c:ptCount val="13"/>
                <c:pt idx="0">
                  <c:v>69</c:v>
                </c:pt>
                <c:pt idx="1">
                  <c:v>54</c:v>
                </c:pt>
                <c:pt idx="2">
                  <c:v>57</c:v>
                </c:pt>
                <c:pt idx="3">
                  <c:v>64</c:v>
                </c:pt>
                <c:pt idx="4">
                  <c:v>76</c:v>
                </c:pt>
                <c:pt idx="5">
                  <c:v>80</c:v>
                </c:pt>
                <c:pt idx="6">
                  <c:v>79</c:v>
                </c:pt>
                <c:pt idx="7">
                  <c:v>82</c:v>
                </c:pt>
                <c:pt idx="8">
                  <c:v>77</c:v>
                </c:pt>
                <c:pt idx="9">
                  <c:v>73</c:v>
                </c:pt>
                <c:pt idx="10">
                  <c:v>67</c:v>
                </c:pt>
                <c:pt idx="11">
                  <c:v>73</c:v>
                </c:pt>
                <c:pt idx="12">
                  <c:v>70</c:v>
                </c:pt>
              </c:numCache>
            </c:numRef>
          </c:val>
          <c:smooth val="0"/>
        </c:ser>
        <c:ser>
          <c:idx val="4"/>
          <c:order val="4"/>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Sheet1!$B$19:$N$19</c:f>
              <c:strCache>
                <c:ptCount val="13"/>
                <c:pt idx="0">
                  <c:v>JAN.</c:v>
                </c:pt>
                <c:pt idx="1">
                  <c:v>FEB.</c:v>
                </c:pt>
                <c:pt idx="2">
                  <c:v>MAR.</c:v>
                </c:pt>
                <c:pt idx="3">
                  <c:v>APR.</c:v>
                </c:pt>
                <c:pt idx="4">
                  <c:v>MAY</c:v>
                </c:pt>
                <c:pt idx="5">
                  <c:v>JUNE</c:v>
                </c:pt>
                <c:pt idx="6">
                  <c:v>JULY</c:v>
                </c:pt>
                <c:pt idx="7">
                  <c:v>AUG.</c:v>
                </c:pt>
                <c:pt idx="8">
                  <c:v>SEP.</c:v>
                </c:pt>
                <c:pt idx="9">
                  <c:v>OCT.</c:v>
                </c:pt>
                <c:pt idx="10">
                  <c:v>NOV.</c:v>
                </c:pt>
                <c:pt idx="11">
                  <c:v>DEC.</c:v>
                </c:pt>
                <c:pt idx="12">
                  <c:v>Annual</c:v>
                </c:pt>
              </c:strCache>
            </c:strRef>
          </c:cat>
          <c:val>
            <c:numRef>
              <c:f>Sheet1!$B$24:$N$24</c:f>
              <c:numCache>
                <c:formatCode>General</c:formatCode>
                <c:ptCount val="13"/>
                <c:pt idx="0">
                  <c:v>66</c:v>
                </c:pt>
                <c:pt idx="1">
                  <c:v>52</c:v>
                </c:pt>
                <c:pt idx="2">
                  <c:v>57</c:v>
                </c:pt>
                <c:pt idx="3">
                  <c:v>69</c:v>
                </c:pt>
                <c:pt idx="4">
                  <c:v>70</c:v>
                </c:pt>
                <c:pt idx="5">
                  <c:v>77</c:v>
                </c:pt>
                <c:pt idx="6">
                  <c:v>79</c:v>
                </c:pt>
                <c:pt idx="7">
                  <c:v>78</c:v>
                </c:pt>
                <c:pt idx="8">
                  <c:v>79</c:v>
                </c:pt>
                <c:pt idx="9">
                  <c:v>71</c:v>
                </c:pt>
                <c:pt idx="10">
                  <c:v>68</c:v>
                </c:pt>
                <c:pt idx="11">
                  <c:v>77</c:v>
                </c:pt>
                <c:pt idx="12">
                  <c:v>70</c:v>
                </c:pt>
              </c:numCache>
            </c:numRef>
          </c:val>
          <c:smooth val="0"/>
        </c:ser>
        <c:dLbls>
          <c:showLegendKey val="0"/>
          <c:showVal val="0"/>
          <c:showCatName val="0"/>
          <c:showSerName val="0"/>
          <c:showPercent val="0"/>
          <c:showBubbleSize val="0"/>
        </c:dLbls>
        <c:marker val="1"/>
        <c:smooth val="0"/>
        <c:axId val="572016464"/>
        <c:axId val="572016856"/>
      </c:lineChart>
      <c:catAx>
        <c:axId val="57201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016856"/>
        <c:crosses val="autoZero"/>
        <c:auto val="1"/>
        <c:lblAlgn val="ctr"/>
        <c:lblOffset val="100"/>
        <c:noMultiLvlLbl val="0"/>
      </c:catAx>
      <c:valAx>
        <c:axId val="572016856"/>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016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anose="02020603050405020304" pitchFamily="18" charset="0"/>
                <a:cs typeface="Times New Roman" panose="02020603050405020304" pitchFamily="18" charset="0"/>
              </a:rPr>
              <a:t>Surface Water Level History (1980-2010)</a:t>
            </a:r>
          </a:p>
        </c:rich>
      </c:tx>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0.14020442156268953"/>
          <c:y val="0.17157006750303"/>
          <c:w val="0.79936721852076187"/>
          <c:h val="0.62688398007877855"/>
        </c:manualLayout>
      </c:layout>
      <c:area3DChart>
        <c:grouping val="standard"/>
        <c:varyColors val="0"/>
        <c:ser>
          <c:idx val="0"/>
          <c:order val="0"/>
          <c:tx>
            <c:strRef>
              <c:f>Sheet2!$A$3</c:f>
              <c:strCache>
                <c:ptCount val="1"/>
                <c:pt idx="0">
                  <c:v>Min</c:v>
                </c:pt>
              </c:strCache>
            </c:strRef>
          </c:tx>
          <c:spPr>
            <a:solidFill>
              <a:schemeClr val="accent1">
                <a:lumMod val="60000"/>
                <a:lumOff val="40000"/>
              </a:schemeClr>
            </a:solidFill>
            <a:ln>
              <a:solidFill>
                <a:schemeClr val="accent1">
                  <a:lumMod val="60000"/>
                  <a:lumOff val="40000"/>
                </a:schemeClr>
              </a:solidFill>
            </a:ln>
          </c:spPr>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Sheet2!$B$3:$M$3</c:f>
              <c:numCache>
                <c:formatCode>General</c:formatCode>
                <c:ptCount val="12"/>
                <c:pt idx="0">
                  <c:v>1.04</c:v>
                </c:pt>
                <c:pt idx="1">
                  <c:v>0.98</c:v>
                </c:pt>
                <c:pt idx="2">
                  <c:v>0.79</c:v>
                </c:pt>
                <c:pt idx="3">
                  <c:v>0.99</c:v>
                </c:pt>
                <c:pt idx="4">
                  <c:v>2.02</c:v>
                </c:pt>
                <c:pt idx="5">
                  <c:v>1.81</c:v>
                </c:pt>
                <c:pt idx="6">
                  <c:v>4.6399999999999997</c:v>
                </c:pt>
                <c:pt idx="7">
                  <c:v>4.6599999999999975</c:v>
                </c:pt>
                <c:pt idx="8">
                  <c:v>5.0999999999999996</c:v>
                </c:pt>
                <c:pt idx="9">
                  <c:v>4.3499999999999996</c:v>
                </c:pt>
                <c:pt idx="10">
                  <c:v>2.21</c:v>
                </c:pt>
                <c:pt idx="11">
                  <c:v>1.52</c:v>
                </c:pt>
              </c:numCache>
            </c:numRef>
          </c:val>
        </c:ser>
        <c:ser>
          <c:idx val="1"/>
          <c:order val="1"/>
          <c:tx>
            <c:strRef>
              <c:f>Sheet2!$A$4</c:f>
              <c:strCache>
                <c:ptCount val="1"/>
                <c:pt idx="0">
                  <c:v>Mean</c:v>
                </c:pt>
              </c:strCache>
            </c:strRef>
          </c:tx>
          <c:spPr>
            <a:solidFill>
              <a:srgbClr val="FF9933"/>
            </a:solidFill>
            <a:ln>
              <a:solidFill>
                <a:srgbClr val="FF9933"/>
              </a:solidFill>
            </a:ln>
          </c:spPr>
          <c:dLbls>
            <c:dLbl>
              <c:idx val="4"/>
              <c:layout>
                <c:manualLayout>
                  <c:x val="1.9295706705258168E-3"/>
                  <c:y val="-1.630988786952094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8591413410516383E-3"/>
                  <c:y val="-3.2619775739041956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8591413410516383E-3"/>
                  <c:y val="-5.3007135575942915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7.0750107274671456E-17"/>
                  <c:y val="-5.3007135575942915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
                  <c:y val="-4.8929663608562685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0"/>
                  <c:y val="-3.2619775739041956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1.6309887869520881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2.038735983690113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Sheet2!$B$4:$M$4</c:f>
              <c:numCache>
                <c:formatCode>General</c:formatCode>
                <c:ptCount val="12"/>
                <c:pt idx="0">
                  <c:v>2.1</c:v>
                </c:pt>
                <c:pt idx="1">
                  <c:v>1.56</c:v>
                </c:pt>
                <c:pt idx="2">
                  <c:v>1.46</c:v>
                </c:pt>
                <c:pt idx="3">
                  <c:v>1.9300000000000037</c:v>
                </c:pt>
                <c:pt idx="4">
                  <c:v>3.01</c:v>
                </c:pt>
                <c:pt idx="5">
                  <c:v>4.7699999999999996</c:v>
                </c:pt>
                <c:pt idx="6">
                  <c:v>6.6599999999999975</c:v>
                </c:pt>
                <c:pt idx="7">
                  <c:v>7.23</c:v>
                </c:pt>
                <c:pt idx="8">
                  <c:v>7.14</c:v>
                </c:pt>
                <c:pt idx="9">
                  <c:v>6.21</c:v>
                </c:pt>
                <c:pt idx="10">
                  <c:v>3.79</c:v>
                </c:pt>
                <c:pt idx="11">
                  <c:v>2.63</c:v>
                </c:pt>
              </c:numCache>
            </c:numRef>
          </c:val>
        </c:ser>
        <c:ser>
          <c:idx val="2"/>
          <c:order val="2"/>
          <c:tx>
            <c:strRef>
              <c:f>Sheet2!$A$5</c:f>
              <c:strCache>
                <c:ptCount val="1"/>
                <c:pt idx="0">
                  <c:v>Max</c:v>
                </c:pt>
              </c:strCache>
            </c:strRef>
          </c:tx>
          <c:spPr>
            <a:solidFill>
              <a:srgbClr val="996600"/>
            </a:solidFill>
            <a:ln>
              <a:solidFill>
                <a:srgbClr val="996600"/>
              </a:solidFill>
            </a:ln>
          </c:spPr>
          <c:dLbls>
            <c:dLbl>
              <c:idx val="1"/>
              <c:layout>
                <c:manualLayout>
                  <c:x val="0"/>
                  <c:y val="-8.1549439347604526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038735983690113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2.446483180428133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4.077471967380227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9295706705258168E-3"/>
                  <c:y val="-4.892966360856268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8.9704383282365546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9295706705258864E-3"/>
                  <c:y val="-9.7859327217125383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9294187358273515E-3"/>
                  <c:y val="-9.7859327217125383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0"/>
                  <c:y val="-6.9317023445464296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4.0774719673802272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3.261977573904195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Sheet2!$B$5:$M$5</c:f>
              <c:numCache>
                <c:formatCode>General</c:formatCode>
                <c:ptCount val="12"/>
                <c:pt idx="0">
                  <c:v>3.54</c:v>
                </c:pt>
                <c:pt idx="1">
                  <c:v>2.9099999999999997</c:v>
                </c:pt>
                <c:pt idx="2">
                  <c:v>2.8</c:v>
                </c:pt>
                <c:pt idx="3">
                  <c:v>3.3899999999999997</c:v>
                </c:pt>
                <c:pt idx="4">
                  <c:v>4.38</c:v>
                </c:pt>
                <c:pt idx="5">
                  <c:v>7.28</c:v>
                </c:pt>
                <c:pt idx="6">
                  <c:v>8.25</c:v>
                </c:pt>
                <c:pt idx="7">
                  <c:v>8.8500000000000068</c:v>
                </c:pt>
                <c:pt idx="8">
                  <c:v>8.91</c:v>
                </c:pt>
                <c:pt idx="9">
                  <c:v>7.73</c:v>
                </c:pt>
                <c:pt idx="10">
                  <c:v>4.95</c:v>
                </c:pt>
                <c:pt idx="11">
                  <c:v>3.92</c:v>
                </c:pt>
              </c:numCache>
            </c:numRef>
          </c:val>
        </c:ser>
        <c:dLbls>
          <c:showLegendKey val="0"/>
          <c:showVal val="0"/>
          <c:showCatName val="0"/>
          <c:showSerName val="0"/>
          <c:showPercent val="0"/>
          <c:showBubbleSize val="0"/>
        </c:dLbls>
        <c:axId val="621724216"/>
        <c:axId val="621724608"/>
        <c:axId val="833491624"/>
      </c:area3DChart>
      <c:catAx>
        <c:axId val="621724216"/>
        <c:scaling>
          <c:orientation val="minMax"/>
        </c:scaling>
        <c:delete val="0"/>
        <c:axPos val="b"/>
        <c:title>
          <c:tx>
            <c:rich>
              <a:bodyPr/>
              <a:lstStyle/>
              <a:p>
                <a:pPr>
                  <a:defRPr/>
                </a:pPr>
                <a:r>
                  <a:rPr lang="en-US"/>
                  <a:t>Months</a:t>
                </a:r>
              </a:p>
            </c:rich>
          </c:tx>
          <c:overlay val="0"/>
        </c:title>
        <c:numFmt formatCode="General" sourceLinked="0"/>
        <c:majorTickMark val="out"/>
        <c:minorTickMark val="none"/>
        <c:tickLblPos val="nextTo"/>
        <c:txPr>
          <a:bodyPr/>
          <a:lstStyle/>
          <a:p>
            <a:pPr>
              <a:defRPr b="1"/>
            </a:pPr>
            <a:endParaRPr lang="en-US"/>
          </a:p>
        </c:txPr>
        <c:crossAx val="621724608"/>
        <c:crosses val="autoZero"/>
        <c:auto val="1"/>
        <c:lblAlgn val="ctr"/>
        <c:lblOffset val="100"/>
        <c:noMultiLvlLbl val="0"/>
      </c:catAx>
      <c:valAx>
        <c:axId val="621724608"/>
        <c:scaling>
          <c:orientation val="minMax"/>
        </c:scaling>
        <c:delete val="0"/>
        <c:axPos val="l"/>
        <c:majorGridlines/>
        <c:title>
          <c:tx>
            <c:rich>
              <a:bodyPr/>
              <a:lstStyle/>
              <a:p>
                <a:pPr>
                  <a:defRPr/>
                </a:pPr>
                <a:r>
                  <a:rPr lang="en-US"/>
                  <a:t>Surface Water Level (m)</a:t>
                </a:r>
              </a:p>
            </c:rich>
          </c:tx>
          <c:overlay val="0"/>
        </c:title>
        <c:numFmt formatCode="General" sourceLinked="1"/>
        <c:majorTickMark val="out"/>
        <c:minorTickMark val="none"/>
        <c:tickLblPos val="nextTo"/>
        <c:txPr>
          <a:bodyPr/>
          <a:lstStyle/>
          <a:p>
            <a:pPr>
              <a:defRPr b="1"/>
            </a:pPr>
            <a:endParaRPr lang="en-US"/>
          </a:p>
        </c:txPr>
        <c:crossAx val="621724216"/>
        <c:crosses val="autoZero"/>
        <c:crossBetween val="midCat"/>
      </c:valAx>
      <c:serAx>
        <c:axId val="833491624"/>
        <c:scaling>
          <c:orientation val="minMax"/>
        </c:scaling>
        <c:delete val="1"/>
        <c:axPos val="b"/>
        <c:majorTickMark val="out"/>
        <c:minorTickMark val="none"/>
        <c:tickLblPos val="none"/>
        <c:crossAx val="621724608"/>
        <c:crosses val="autoZero"/>
      </c:serAx>
    </c:plotArea>
    <c:legend>
      <c:legendPos val="r"/>
      <c:layout>
        <c:manualLayout>
          <c:xMode val="edge"/>
          <c:yMode val="edge"/>
          <c:x val="0.11238073627107464"/>
          <c:y val="0.73772162839542876"/>
          <c:w val="6.7760196354351876E-2"/>
          <c:h val="0.20036463298518029"/>
        </c:manualLayout>
      </c:layou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EF9B2-9035-43CA-A006-D6329D8AB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22249</Words>
  <Characters>126823</Characters>
  <Application>Microsoft Office Word</Application>
  <DocSecurity>4</DocSecurity>
  <Lines>1056</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wb108899</dc:creator>
  <cp:lastModifiedBy>Lina Janenaite</cp:lastModifiedBy>
  <cp:revision>2</cp:revision>
  <cp:lastPrinted>2016-01-06T20:28:00Z</cp:lastPrinted>
  <dcterms:created xsi:type="dcterms:W3CDTF">2016-01-06T20:28:00Z</dcterms:created>
  <dcterms:modified xsi:type="dcterms:W3CDTF">2016-01-06T20:28:00Z</dcterms:modified>
</cp:coreProperties>
</file>