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7CEA" w14:textId="77777777" w:rsidR="0039322D" w:rsidRPr="00D03923" w:rsidRDefault="0039322D" w:rsidP="00D03923">
      <w:pPr>
        <w:spacing w:after="0" w:line="240" w:lineRule="auto"/>
        <w:jc w:val="center"/>
        <w:rPr>
          <w:rFonts w:ascii="Times New Roman" w:hAnsi="Times New Roman" w:cs="Times New Roman"/>
          <w:b/>
          <w:sz w:val="24"/>
          <w:szCs w:val="24"/>
        </w:rPr>
      </w:pPr>
      <w:r w:rsidRPr="00D03923">
        <w:rPr>
          <w:rFonts w:ascii="Times New Roman" w:hAnsi="Times New Roman" w:cs="Times New Roman"/>
          <w:b/>
          <w:sz w:val="24"/>
          <w:szCs w:val="24"/>
        </w:rPr>
        <w:t xml:space="preserve">Argentina </w:t>
      </w:r>
    </w:p>
    <w:p w14:paraId="625EEB4E" w14:textId="77777777" w:rsidR="0039322D" w:rsidRPr="00D03923" w:rsidRDefault="0039322D" w:rsidP="00D03923">
      <w:pPr>
        <w:spacing w:after="0" w:line="240" w:lineRule="auto"/>
        <w:jc w:val="center"/>
        <w:rPr>
          <w:rFonts w:ascii="Times New Roman" w:hAnsi="Times New Roman" w:cs="Times New Roman"/>
          <w:b/>
          <w:sz w:val="24"/>
          <w:szCs w:val="24"/>
        </w:rPr>
      </w:pPr>
    </w:p>
    <w:p w14:paraId="6E76086B" w14:textId="77777777" w:rsidR="0039322D" w:rsidRPr="00D03923" w:rsidRDefault="0039322D" w:rsidP="00D03923">
      <w:pPr>
        <w:spacing w:after="0" w:line="240" w:lineRule="auto"/>
        <w:jc w:val="center"/>
        <w:rPr>
          <w:rFonts w:ascii="Times New Roman" w:hAnsi="Times New Roman" w:cs="Times New Roman"/>
          <w:b/>
          <w:sz w:val="24"/>
          <w:szCs w:val="24"/>
        </w:rPr>
      </w:pPr>
      <w:r w:rsidRPr="00D03923">
        <w:rPr>
          <w:rFonts w:ascii="Times New Roman" w:hAnsi="Times New Roman" w:cs="Times New Roman"/>
          <w:b/>
          <w:sz w:val="24"/>
          <w:szCs w:val="24"/>
        </w:rPr>
        <w:t>Second Inclusive Growth Programmatic Development Policy Loan</w:t>
      </w:r>
    </w:p>
    <w:p w14:paraId="412DDF17" w14:textId="77777777" w:rsidR="0039322D" w:rsidRPr="00D03923" w:rsidRDefault="0039322D" w:rsidP="00D03923">
      <w:pPr>
        <w:spacing w:after="0" w:line="240" w:lineRule="auto"/>
        <w:jc w:val="center"/>
        <w:rPr>
          <w:rFonts w:ascii="Times New Roman" w:hAnsi="Times New Roman" w:cs="Times New Roman"/>
          <w:b/>
          <w:smallCaps/>
          <w:sz w:val="24"/>
          <w:szCs w:val="24"/>
        </w:rPr>
      </w:pPr>
    </w:p>
    <w:p w14:paraId="17D456B1" w14:textId="77777777" w:rsidR="0039322D" w:rsidRPr="00D03923" w:rsidRDefault="0039322D" w:rsidP="00D03923">
      <w:pPr>
        <w:spacing w:after="0" w:line="240" w:lineRule="auto"/>
        <w:jc w:val="center"/>
        <w:rPr>
          <w:rFonts w:ascii="Times New Roman" w:hAnsi="Times New Roman" w:cs="Times New Roman"/>
          <w:b/>
          <w:sz w:val="24"/>
          <w:szCs w:val="24"/>
          <w:vertAlign w:val="superscript"/>
        </w:rPr>
      </w:pPr>
      <w:r w:rsidRPr="00D03923">
        <w:rPr>
          <w:rFonts w:ascii="Times New Roman" w:hAnsi="Times New Roman" w:cs="Times New Roman"/>
          <w:b/>
          <w:sz w:val="24"/>
          <w:szCs w:val="24"/>
        </w:rPr>
        <w:t>Chair Summary</w:t>
      </w:r>
      <w:r w:rsidRPr="00D03923">
        <w:rPr>
          <w:rFonts w:ascii="Times New Roman" w:hAnsi="Times New Roman" w:cs="Times New Roman"/>
          <w:b/>
          <w:sz w:val="24"/>
          <w:szCs w:val="24"/>
          <w:vertAlign w:val="superscript"/>
        </w:rPr>
        <w:footnoteReference w:customMarkFollows="1" w:id="1"/>
        <w:t>*</w:t>
      </w:r>
    </w:p>
    <w:p w14:paraId="480E75E7" w14:textId="77777777" w:rsidR="0039322D" w:rsidRPr="00D03923" w:rsidRDefault="0039322D" w:rsidP="00D03923">
      <w:pPr>
        <w:spacing w:after="0" w:line="240" w:lineRule="auto"/>
        <w:jc w:val="center"/>
        <w:rPr>
          <w:rFonts w:ascii="Times New Roman" w:hAnsi="Times New Roman" w:cs="Times New Roman"/>
          <w:b/>
          <w:smallCaps/>
          <w:sz w:val="24"/>
          <w:szCs w:val="24"/>
        </w:rPr>
      </w:pPr>
    </w:p>
    <w:p w14:paraId="6DCE0232" w14:textId="77777777" w:rsidR="0039322D" w:rsidRPr="00D03923" w:rsidRDefault="0039322D" w:rsidP="00D03923">
      <w:pPr>
        <w:pStyle w:val="Default"/>
        <w:jc w:val="center"/>
        <w:rPr>
          <w:b/>
          <w:color w:val="auto"/>
        </w:rPr>
      </w:pPr>
      <w:r w:rsidRPr="00D03923">
        <w:rPr>
          <w:b/>
          <w:color w:val="auto"/>
        </w:rPr>
        <w:t>July 11, 2019</w:t>
      </w:r>
    </w:p>
    <w:p w14:paraId="13372BDB" w14:textId="77777777" w:rsidR="0039322D" w:rsidRPr="00D03923" w:rsidRDefault="0039322D" w:rsidP="00D03923">
      <w:pPr>
        <w:pStyle w:val="Default"/>
        <w:jc w:val="center"/>
      </w:pPr>
    </w:p>
    <w:p w14:paraId="322C00D0" w14:textId="77777777" w:rsidR="002759ED" w:rsidRDefault="002759ED" w:rsidP="002759ED">
      <w:pPr>
        <w:pStyle w:val="Default"/>
      </w:pPr>
      <w:r>
        <w:t>Executive Directors approved the Second Inclusive Growth Programmatic Development Policy Loan (DPL) for Argentina in the amount of US$500 million on the terms and conditions set out in the President’s Memorandum.</w:t>
      </w:r>
    </w:p>
    <w:p w14:paraId="5D27F60A" w14:textId="77777777" w:rsidR="002759ED" w:rsidRDefault="002759ED" w:rsidP="002759ED">
      <w:pPr>
        <w:pStyle w:val="Default"/>
      </w:pPr>
    </w:p>
    <w:p w14:paraId="6116CC9A" w14:textId="77777777" w:rsidR="002759ED" w:rsidRDefault="002759ED" w:rsidP="002759ED">
      <w:pPr>
        <w:pStyle w:val="Default"/>
      </w:pPr>
      <w:r>
        <w:t>Directors expressed their appreciation for the World Bank’s support for Argentina’s economic and social program.  They welcomed the policy focus of the DPL, namely the actions taken to strengthen the foundations for private sector-led growth, improve the social safety net, and enhance fiscal equity.  Directors stressed the importance of providing support that is complementary to the IMF’s Stand-By Arrangement and noted the need for continued close coordination between the institutions and with other IFIs.  Directors highlighted the importance of continued structural reforms that contribute to accelerate the country’s growth and promote deeper integration with global markets.  They also emphasized that it is critical to protect the vulnerable and recognized the focus of the Bank program on expanding coverage of the main social safety net program while making it more effective.</w:t>
      </w:r>
    </w:p>
    <w:p w14:paraId="42B40A29" w14:textId="77777777" w:rsidR="002759ED" w:rsidRDefault="002759ED" w:rsidP="002759ED">
      <w:pPr>
        <w:pStyle w:val="Default"/>
      </w:pPr>
    </w:p>
    <w:p w14:paraId="0FF6950C" w14:textId="77777777" w:rsidR="002759ED" w:rsidRDefault="002759ED" w:rsidP="002759ED">
      <w:pPr>
        <w:pStyle w:val="Default"/>
      </w:pPr>
      <w:r>
        <w:t>Directors acknowledged the overall high risks associated with the operation, including political and governance risks, social and sustainability risks, and macroeconomic and debt distress risks, as well as institutional capacity for implementation.  They encouraged the Bank to continue its close technical cooperation with the Government of Argentina supporting its structural reform program and overall risk mitigation efforts.</w:t>
      </w:r>
    </w:p>
    <w:p w14:paraId="3DA300F5" w14:textId="77777777" w:rsidR="0039322D" w:rsidRPr="00D03923" w:rsidRDefault="0039322D" w:rsidP="00D03923">
      <w:pPr>
        <w:pStyle w:val="Default"/>
        <w:jc w:val="both"/>
      </w:pPr>
      <w:bookmarkStart w:id="0" w:name="_GoBack"/>
      <w:bookmarkEnd w:id="0"/>
    </w:p>
    <w:p w14:paraId="31689F4E" w14:textId="77777777" w:rsidR="0039322D" w:rsidRPr="00D03923" w:rsidRDefault="0039322D" w:rsidP="00D03923">
      <w:pPr>
        <w:pStyle w:val="Default"/>
        <w:jc w:val="both"/>
      </w:pPr>
    </w:p>
    <w:p w14:paraId="4A5EC3F2"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3"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4"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5"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6"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7"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8"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9"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A"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p w14:paraId="4A5EC3FB" w14:textId="77777777" w:rsidR="00303B0C" w:rsidRPr="00D03923" w:rsidRDefault="00303B0C" w:rsidP="00D03923">
      <w:pPr>
        <w:autoSpaceDE w:val="0"/>
        <w:autoSpaceDN w:val="0"/>
        <w:adjustRightInd w:val="0"/>
        <w:spacing w:after="0" w:line="240" w:lineRule="auto"/>
        <w:jc w:val="both"/>
        <w:rPr>
          <w:rFonts w:ascii="Times New Roman" w:hAnsi="Times New Roman" w:cs="Times New Roman"/>
          <w:bCs/>
          <w:sz w:val="24"/>
          <w:szCs w:val="24"/>
        </w:rPr>
      </w:pPr>
    </w:p>
    <w:sectPr w:rsidR="00303B0C" w:rsidRPr="00D03923" w:rsidSect="00E3642D">
      <w:pgSz w:w="12240" w:h="15840"/>
      <w:pgMar w:top="10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1127" w14:textId="77777777" w:rsidR="00977281" w:rsidRDefault="00977281" w:rsidP="009F551A">
      <w:pPr>
        <w:spacing w:after="0" w:line="240" w:lineRule="auto"/>
      </w:pPr>
      <w:r>
        <w:separator/>
      </w:r>
    </w:p>
  </w:endnote>
  <w:endnote w:type="continuationSeparator" w:id="0">
    <w:p w14:paraId="32BF7465" w14:textId="77777777" w:rsidR="00977281" w:rsidRDefault="00977281"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E03A" w14:textId="77777777" w:rsidR="00977281" w:rsidRDefault="00977281" w:rsidP="009F551A">
      <w:pPr>
        <w:spacing w:after="0" w:line="240" w:lineRule="auto"/>
      </w:pPr>
      <w:r>
        <w:separator/>
      </w:r>
    </w:p>
  </w:footnote>
  <w:footnote w:type="continuationSeparator" w:id="0">
    <w:p w14:paraId="5BFCECDF" w14:textId="77777777" w:rsidR="00977281" w:rsidRDefault="00977281" w:rsidP="009F551A">
      <w:pPr>
        <w:spacing w:after="0" w:line="240" w:lineRule="auto"/>
      </w:pPr>
      <w:r>
        <w:continuationSeparator/>
      </w:r>
    </w:p>
  </w:footnote>
  <w:footnote w:id="1">
    <w:p w14:paraId="15B4472F" w14:textId="77777777" w:rsidR="0039322D" w:rsidRDefault="0039322D" w:rsidP="0039322D">
      <w:pPr>
        <w:pStyle w:val="FootnoteText"/>
      </w:pPr>
      <w:r>
        <w:rPr>
          <w:rStyle w:val="FootnoteReference"/>
        </w:rPr>
        <w:t>*</w:t>
      </w:r>
      <w:r>
        <w:t xml:space="preserve"> This summary is not an approved record.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3A"/>
    <w:rsid w:val="00033ED3"/>
    <w:rsid w:val="000613DD"/>
    <w:rsid w:val="00081EA8"/>
    <w:rsid w:val="000C79F6"/>
    <w:rsid w:val="001354C3"/>
    <w:rsid w:val="002759ED"/>
    <w:rsid w:val="003026AB"/>
    <w:rsid w:val="00303B0C"/>
    <w:rsid w:val="00386157"/>
    <w:rsid w:val="0039322D"/>
    <w:rsid w:val="00413F0D"/>
    <w:rsid w:val="004B5620"/>
    <w:rsid w:val="004D460A"/>
    <w:rsid w:val="005307DB"/>
    <w:rsid w:val="005347DA"/>
    <w:rsid w:val="00697E06"/>
    <w:rsid w:val="007178C8"/>
    <w:rsid w:val="00727D95"/>
    <w:rsid w:val="00817D81"/>
    <w:rsid w:val="00977281"/>
    <w:rsid w:val="009F551A"/>
    <w:rsid w:val="00A24503"/>
    <w:rsid w:val="00A338D7"/>
    <w:rsid w:val="00A33C59"/>
    <w:rsid w:val="00A91393"/>
    <w:rsid w:val="00BC6F7F"/>
    <w:rsid w:val="00C8425A"/>
    <w:rsid w:val="00D03923"/>
    <w:rsid w:val="00D50241"/>
    <w:rsid w:val="00D738D7"/>
    <w:rsid w:val="00DC70B2"/>
    <w:rsid w:val="00E3642D"/>
    <w:rsid w:val="00E5533A"/>
    <w:rsid w:val="00ED7192"/>
    <w:rsid w:val="00F02D43"/>
    <w:rsid w:val="00F35863"/>
    <w:rsid w:val="00FA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EC3C8"/>
  <w15:docId w15:val="{BD6761E4-C549-4699-963A-5A0E93D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A"/>
  </w:style>
  <w:style w:type="paragraph" w:styleId="Footer">
    <w:name w:val="footer"/>
    <w:basedOn w:val="Normal"/>
    <w:link w:val="FooterChar"/>
    <w:uiPriority w:val="99"/>
    <w:unhideWhenUsed/>
    <w:rsid w:val="009F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1A"/>
  </w:style>
  <w:style w:type="paragraph" w:customStyle="1" w:styleId="Default">
    <w:name w:val="Default"/>
    <w:rsid w:val="003932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footnote text,fn,FOOTNOTES,Footnote Text Quote,ft,Footnote Text Char1,Footnote Text Char2 Char,Footnote Text Char1 Char Char,Footnote Text Char2 Char Char Char,Footnote Text Char1 Char Char Char Char,Footnote Text Char Char"/>
    <w:basedOn w:val="Normal"/>
    <w:link w:val="FootnoteTextChar"/>
    <w:uiPriority w:val="99"/>
    <w:unhideWhenUsed/>
    <w:qFormat/>
    <w:rsid w:val="0039322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fn Char,FOOTNOTES Char,Footnote Text Quote Char,ft Char,Footnote Text Char1 Char,Footnote Text Char2 Char Char,Footnote Text Char1 Char Char Char,Footnote Text Char2 Char Char Char Char"/>
    <w:basedOn w:val="DefaultParagraphFont"/>
    <w:link w:val="FootnoteText"/>
    <w:uiPriority w:val="99"/>
    <w:rsid w:val="0039322D"/>
    <w:rPr>
      <w:rFonts w:ascii="Calibri" w:eastAsia="Calibri" w:hAnsi="Calibri" w:cs="Times New Roman"/>
      <w:sz w:val="20"/>
      <w:szCs w:val="20"/>
    </w:rPr>
  </w:style>
  <w:style w:type="character" w:styleId="FootnoteReference">
    <w:name w:val="footnote reference"/>
    <w:aliases w:val="ftref,referencia nota al pie,Fußnotenzeichen DISS,Footnote Reference1,Ref,de nota al pie,16 Point,Superscript 6 Point,Знак сноски 1,BVI fnr,Footnote Reference Number,Footnote Reference_LVL6,Footnote Reference_LVL61,R,f,fr"/>
    <w:basedOn w:val="DefaultParagraphFont"/>
    <w:link w:val="CarattereCarattereCharCharCharCharCharCharZchn"/>
    <w:uiPriority w:val="99"/>
    <w:unhideWhenUsed/>
    <w:qFormat/>
    <w:rsid w:val="0039322D"/>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link w:val="FootnoteReference"/>
    <w:uiPriority w:val="99"/>
    <w:rsid w:val="0039322D"/>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5B7F606F0D704397861E80C9BD56A8" ma:contentTypeVersion="147" ma:contentTypeDescription="Create a new document." ma:contentTypeScope="" ma:versionID="da9ceb6ba919e0febfa09762066c96fe">
  <xsd:schema xmlns:xsd="http://www.w3.org/2001/XMLSchema" xmlns:xs="http://www.w3.org/2001/XMLSchema" xmlns:p="http://schemas.microsoft.com/office/2006/metadata/properties" xmlns:ns2="55cb3ccb-f4f9-48ed-9275-2c4685da0bcb" xmlns:ns3="3e02667f-0271-471b-bd6e-11a2e16def1d" targetNamespace="http://schemas.microsoft.com/office/2006/metadata/properties" ma:root="true" ma:fieldsID="c4df6d19217f6423fa3bfd23469acafb" ns2:_="" ns3:_="">
    <xsd:import namespace="55cb3ccb-f4f9-48ed-9275-2c4685da0bcb"/>
    <xsd:import namespace="3e02667f-0271-471b-bd6e-11a2e16def1d"/>
    <xsd:element name="properties">
      <xsd:complexType>
        <xsd:sequence>
          <xsd:element name="documentManagement">
            <xsd:complexType>
              <xsd:all>
                <xsd:element ref="ns2:AccessToInfoComments" minOccurs="0"/>
                <xsd:element ref="ns2:Archive" minOccurs="0"/>
                <xsd:element ref="ns2:ArchivedDate" minOccurs="0"/>
                <xsd:element ref="ns2:Board_x0020_Document_x0020_Number" minOccurs="0"/>
                <xsd:element ref="ns2:Board_x0020_Meeting_x0020_Date" minOccurs="0"/>
                <xsd:element ref="ns2:Closing_x0020_Date" minOccurs="0"/>
                <xsd:element ref="ns2:Country_x0020_Region" minOccurs="0"/>
                <xsd:element ref="ns2:DocumentDate" minOccurs="0"/>
                <xsd:element ref="ns2:Project_x0020_ID" minOccurs="0"/>
                <xsd:element ref="ns2:RejectedDate" minOccurs="0"/>
                <xsd:element ref="ns2:RejectedDocuments" minOccurs="0"/>
                <xsd:element ref="ns2:Report_x0020_Number" minOccurs="0"/>
                <xsd:element ref="ns2:RObjectID" minOccurs="0"/>
                <xsd:element ref="ns2:Sec_x0020_Organization" minOccurs="0"/>
                <xsd:element ref="ns2:unid" minOccurs="0"/>
                <xsd:element ref="ns2:Document_x0020_Type" minOccurs="0"/>
                <xsd:element ref="ns2:Bank_x0020_Group_x0020_Institution" minOccurs="0"/>
                <xsd:element ref="ns2:Board_x0020_Meeting_x0020_Type" minOccurs="0"/>
                <xsd:element ref="ns2:Other_x0020_Meeting_x0020_Date" minOccurs="0"/>
                <xsd:element ref="ns2:Volume_x0020_No" minOccurs="0"/>
                <xsd:element ref="ns2:Volume_x0020_Title" minOccurs="0"/>
                <xsd:element ref="ns2:Version_x0020_Type" minOccurs="0"/>
                <xsd:element ref="ns2:Language" minOccurs="0"/>
                <xsd:element ref="ns2:Disclosure_x0020_Date" minOccurs="0"/>
                <xsd:element ref="ns2:Disclosure_x0020_Type" minOccurs="0"/>
                <xsd:element ref="ns2:UpdateEntityID" minOccurs="0"/>
                <xsd:element ref="ns2:UpdateEntityName" minOccurs="0"/>
                <xsd:element ref="ns2:ReportDate" minOccurs="0"/>
                <xsd:element ref="ns2:PublicClassificationDecidedby" minOccurs="0"/>
                <xsd:element ref="ns2:Disclosure_x0020_Status" minOccurs="0"/>
                <xsd:element ref="ns2:Unit_x0020_Owning_x0020_or_x0020_Responsible" minOccurs="0"/>
                <xsd:element ref="ns2:Information_x0020_Classification" minOccurs="0"/>
                <xsd:element ref="ns2:ImageBankURL" minOccurs="0"/>
                <xsd:element ref="ns2:IsImageBankURLUpdated" minOccurs="0"/>
                <xsd:element ref="ns2:ServiceContentURL" minOccurs="0"/>
                <xsd:element ref="ns2:IsRepublished" minOccurs="0"/>
                <xsd:element ref="ns2:ArchiveButtonClick" minOccurs="0"/>
                <xsd:element ref="ns2:RejectionComments" minOccurs="0"/>
                <xsd:element ref="ns2:InfolitePublishedDate" minOccurs="0"/>
                <xsd:element ref="ns2:BOSWBdocsWebServiceStatus" minOccurs="0"/>
                <xsd:element ref="ns3:_dlc_DocId" minOccurs="0"/>
                <xsd:element ref="ns3:_dlc_DocIdUrl" minOccurs="0"/>
                <xsd:element ref="ns3:_dlc_DocIdPersistId" minOccurs="0"/>
                <xsd:element ref="ns2:MediaServiceMetadata" minOccurs="0"/>
                <xsd:element ref="ns2:MediaServiceFastMetadata" minOccurs="0"/>
                <xsd:element ref="ns2:IsPublished" minOccurs="0"/>
                <xsd:element ref="ns2:IsCRMUpd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3ccb-f4f9-48ed-9275-2c4685da0bcb" elementFormDefault="qualified">
    <xsd:import namespace="http://schemas.microsoft.com/office/2006/documentManagement/types"/>
    <xsd:import namespace="http://schemas.microsoft.com/office/infopath/2007/PartnerControls"/>
    <xsd:element name="AccessToInfoComments" ma:index="4" nillable="true" ma:displayName="AccessToInfoComments" ma:internalName="AccessToInfoComments" ma:readOnly="false">
      <xsd:simpleType>
        <xsd:restriction base="dms:Text">
          <xsd:maxLength value="255"/>
        </xsd:restriction>
      </xsd:simpleType>
    </xsd:element>
    <xsd:element name="Archive" ma:index="5" nillable="true" ma:displayName="Archive" ma:default="0" ma:internalName="Archive" ma:readOnly="false">
      <xsd:simpleType>
        <xsd:restriction base="dms:Boolean"/>
      </xsd:simpleType>
    </xsd:element>
    <xsd:element name="ArchivedDate" ma:index="6" nillable="true" ma:displayName="ArchivedDate" ma:format="DateOnly" ma:internalName="ArchivedDate" ma:readOnly="false">
      <xsd:simpleType>
        <xsd:restriction base="dms:DateTime"/>
      </xsd:simpleType>
    </xsd:element>
    <xsd:element name="Board_x0020_Document_x0020_Number" ma:index="7" nillable="true" ma:displayName="Board Document Number" ma:internalName="Board_x0020_Document_x0020_Number" ma:readOnly="false">
      <xsd:simpleType>
        <xsd:restriction base="dms:Text">
          <xsd:maxLength value="255"/>
        </xsd:restriction>
      </xsd:simpleType>
    </xsd:element>
    <xsd:element name="Board_x0020_Meeting_x0020_Date" ma:index="8" nillable="true" ma:displayName="Board Meeting Date" ma:format="DateOnly" ma:internalName="Board_x0020_Meeting_x0020_Date" ma:readOnly="false">
      <xsd:simpleType>
        <xsd:restriction base="dms:DateTime"/>
      </xsd:simpleType>
    </xsd:element>
    <xsd:element name="Closing_x0020_Date" ma:index="9" nillable="true" ma:displayName="Closing Date" ma:format="DateOnly" ma:internalName="Closing_x0020_Date" ma:readOnly="false">
      <xsd:simpleType>
        <xsd:restriction base="dms:DateTime"/>
      </xsd:simpleType>
    </xsd:element>
    <xsd:element name="Country_x0020_Region" ma:index="10" nillable="true" ma:displayName="Country Region" ma:internalName="Country_x0020_Region" ma:readOnly="false">
      <xsd:simpleType>
        <xsd:restriction base="dms:Text">
          <xsd:maxLength value="255"/>
        </xsd:restriction>
      </xsd:simpleType>
    </xsd:element>
    <xsd:element name="DocumentDate" ma:index="11" nillable="true" ma:displayName="DocumentDate" ma:format="DateOnly" ma:internalName="DocumentDate" ma:readOnly="false">
      <xsd:simpleType>
        <xsd:restriction base="dms:DateTime"/>
      </xsd:simpleType>
    </xsd:element>
    <xsd:element name="Project_x0020_ID" ma:index="12" nillable="true" ma:displayName="Project ID" ma:internalName="Project_x0020_ID" ma:readOnly="false">
      <xsd:simpleType>
        <xsd:restriction base="dms:Text">
          <xsd:maxLength value="255"/>
        </xsd:restriction>
      </xsd:simpleType>
    </xsd:element>
    <xsd:element name="RejectedDate" ma:index="13" nillable="true" ma:displayName="RejectedDate" ma:format="DateOnly" ma:internalName="RejectedDate" ma:readOnly="false">
      <xsd:simpleType>
        <xsd:restriction base="dms:DateTime"/>
      </xsd:simpleType>
    </xsd:element>
    <xsd:element name="RejectedDocuments" ma:index="14" nillable="true" ma:displayName="RejectedDocuments" ma:default="0" ma:internalName="RejectedDocuments" ma:readOnly="false">
      <xsd:simpleType>
        <xsd:restriction base="dms:Boolean"/>
      </xsd:simpleType>
    </xsd:element>
    <xsd:element name="Report_x0020_Number" ma:index="15" nillable="true" ma:displayName="Report Number" ma:internalName="Report_x0020_Number" ma:readOnly="false">
      <xsd:simpleType>
        <xsd:restriction base="dms:Text">
          <xsd:maxLength value="255"/>
        </xsd:restriction>
      </xsd:simpleType>
    </xsd:element>
    <xsd:element name="RObjectID" ma:index="16" nillable="true" ma:displayName="RObjectID" ma:internalName="RObjectID" ma:readOnly="false">
      <xsd:simpleType>
        <xsd:restriction base="dms:Text">
          <xsd:maxLength value="255"/>
        </xsd:restriction>
      </xsd:simpleType>
    </xsd:element>
    <xsd:element name="Sec_x0020_Organization" ma:index="17" nillable="true" ma:displayName="Sec Organization" ma:internalName="Sec_x0020_Organization" ma:readOnly="false">
      <xsd:simpleType>
        <xsd:restriction base="dms:Text">
          <xsd:maxLength value="255"/>
        </xsd:restriction>
      </xsd:simpleType>
    </xsd:element>
    <xsd:element name="unid" ma:index="18" nillable="true" ma:displayName="unid" ma:internalName="unid" ma:readOnly="false">
      <xsd:simpleType>
        <xsd:restriction base="dms:Text">
          <xsd:maxLength value="255"/>
        </xsd:restriction>
      </xsd:simpleType>
    </xsd:element>
    <xsd:element name="Document_x0020_Type" ma:index="19" nillable="true" ma:displayName="Document Type" ma:internalName="Document_x0020_Type" ma:readOnly="false">
      <xsd:simpleType>
        <xsd:restriction base="dms:Text">
          <xsd:maxLength value="255"/>
        </xsd:restriction>
      </xsd:simpleType>
    </xsd:element>
    <xsd:element name="Bank_x0020_Group_x0020_Institution" ma:index="20" nillable="true" ma:displayName="Bank Group Institution" ma:internalName="Bank_x0020_Group_x0020_Institution" ma:readOnly="false">
      <xsd:simpleType>
        <xsd:restriction base="dms:Text">
          <xsd:maxLength value="255"/>
        </xsd:restriction>
      </xsd:simpleType>
    </xsd:element>
    <xsd:element name="Board_x0020_Meeting_x0020_Type" ma:index="21" nillable="true" ma:displayName="Board Meeting Type" ma:internalName="Board_x0020_Meeting_x0020_Type" ma:readOnly="false">
      <xsd:simpleType>
        <xsd:restriction base="dms:Text">
          <xsd:maxLength value="255"/>
        </xsd:restriction>
      </xsd:simpleType>
    </xsd:element>
    <xsd:element name="Other_x0020_Meeting_x0020_Date" ma:index="22" nillable="true" ma:displayName="Other Meeting Date" ma:format="DateOnly" ma:internalName="Other_x0020_Meeting_x0020_Date" ma:readOnly="false">
      <xsd:simpleType>
        <xsd:restriction base="dms:DateTime"/>
      </xsd:simpleType>
    </xsd:element>
    <xsd:element name="Volume_x0020_No" ma:index="23" nillable="true" ma:displayName="Volume No" ma:internalName="Volume_x0020_No" ma:readOnly="false">
      <xsd:simpleType>
        <xsd:restriction base="dms:Text">
          <xsd:maxLength value="255"/>
        </xsd:restriction>
      </xsd:simpleType>
    </xsd:element>
    <xsd:element name="Volume_x0020_Title" ma:index="24" nillable="true" ma:displayName="Volume Title" ma:internalName="Volume_x0020_Title" ma:readOnly="false">
      <xsd:simpleType>
        <xsd:restriction base="dms:Text">
          <xsd:maxLength value="255"/>
        </xsd:restriction>
      </xsd:simpleType>
    </xsd:element>
    <xsd:element name="Version_x0020_Type" ma:index="25" nillable="true" ma:displayName="Version Type" ma:internalName="Version_x0020_Type" ma:readOnly="false">
      <xsd:simpleType>
        <xsd:restriction base="dms:Text">
          <xsd:maxLength value="255"/>
        </xsd:restriction>
      </xsd:simpleType>
    </xsd:element>
    <xsd:element name="Language" ma:index="26" nillable="true" ma:displayName="Language" ma:internalName="Language" ma:readOnly="false">
      <xsd:simpleType>
        <xsd:restriction base="dms:Text">
          <xsd:maxLength value="255"/>
        </xsd:restriction>
      </xsd:simpleType>
    </xsd:element>
    <xsd:element name="Disclosure_x0020_Date" ma:index="27" nillable="true" ma:displayName="Disclosure Date" ma:format="DateOnly" ma:internalName="Disclosure_x0020_Date" ma:readOnly="false">
      <xsd:simpleType>
        <xsd:restriction base="dms:DateTime"/>
      </xsd:simpleType>
    </xsd:element>
    <xsd:element name="Disclosure_x0020_Type" ma:index="28" nillable="true" ma:displayName="Disclosure Type" ma:internalName="Disclosure_x0020_Type" ma:readOnly="false">
      <xsd:simpleType>
        <xsd:restriction base="dms:Text">
          <xsd:maxLength value="255"/>
        </xsd:restriction>
      </xsd:simpleType>
    </xsd:element>
    <xsd:element name="UpdateEntityID" ma:index="29" nillable="true" ma:displayName="UpdateEntityID" ma:internalName="UpdateEntityID" ma:readOnly="false">
      <xsd:simpleType>
        <xsd:restriction base="dms:Text">
          <xsd:maxLength value="255"/>
        </xsd:restriction>
      </xsd:simpleType>
    </xsd:element>
    <xsd:element name="UpdateEntityName" ma:index="30" nillable="true" ma:displayName="UpdateEntityName" ma:internalName="UpdateEntityName" ma:readOnly="false">
      <xsd:simpleType>
        <xsd:restriction base="dms:Text">
          <xsd:maxLength value="255"/>
        </xsd:restriction>
      </xsd:simpleType>
    </xsd:element>
    <xsd:element name="ReportDate" ma:index="31" nillable="true" ma:displayName="ReportDate" ma:format="DateOnly" ma:internalName="ReportDate" ma:readOnly="false">
      <xsd:simpleType>
        <xsd:restriction base="dms:DateTime"/>
      </xsd:simpleType>
    </xsd:element>
    <xsd:element name="PublicClassificationDecidedby" ma:index="32" nillable="true" ma:displayName="PublicClassificationDecidedby" ma:internalName="PublicClassificationDecidedby" ma:readOnly="false">
      <xsd:simpleType>
        <xsd:restriction base="dms:Text">
          <xsd:maxLength value="255"/>
        </xsd:restriction>
      </xsd:simpleType>
    </xsd:element>
    <xsd:element name="Disclosure_x0020_Status" ma:index="33" nillable="true" ma:displayName="Disclosure Status" ma:internalName="Disclosure_x0020_Status" ma:readOnly="false">
      <xsd:simpleType>
        <xsd:restriction base="dms:Text">
          <xsd:maxLength value="255"/>
        </xsd:restriction>
      </xsd:simpleType>
    </xsd:element>
    <xsd:element name="Unit_x0020_Owning_x0020_or_x0020_Responsible" ma:index="34" nillable="true" ma:displayName="Unit Owning or Responsible" ma:internalName="Unit_x0020_Owning_x0020_or_x0020_Responsible" ma:readOnly="false">
      <xsd:simpleType>
        <xsd:restriction base="dms:Text">
          <xsd:maxLength value="255"/>
        </xsd:restriction>
      </xsd:simpleType>
    </xsd:element>
    <xsd:element name="Information_x0020_Classification" ma:index="35" nillable="true" ma:displayName="Information Classification" ma:internalName="Information_x0020_Classification" ma:readOnly="false">
      <xsd:simpleType>
        <xsd:restriction base="dms:Text">
          <xsd:maxLength value="255"/>
        </xsd:restriction>
      </xsd:simpleType>
    </xsd:element>
    <xsd:element name="ImageBankURL" ma:index="36" nillable="true" ma:displayName="ImageBankURL" ma:internalName="ImageBankURL" ma:readOnly="false">
      <xsd:simpleType>
        <xsd:restriction base="dms:Text">
          <xsd:maxLength value="255"/>
        </xsd:restriction>
      </xsd:simpleType>
    </xsd:element>
    <xsd:element name="IsImageBankURLUpdated" ma:index="37" nillable="true" ma:displayName="IsImageBankURLUpdated" ma:default="No" ma:internalName="IsImageBankURLUpdated" ma:readOnly="false">
      <xsd:simpleType>
        <xsd:restriction base="dms:Text">
          <xsd:maxLength value="255"/>
        </xsd:restriction>
      </xsd:simpleType>
    </xsd:element>
    <xsd:element name="ServiceContentURL" ma:index="38" nillable="true" ma:displayName="ServiceContentURL" ma:internalName="ServiceContentURL" ma:readOnly="false">
      <xsd:simpleType>
        <xsd:restriction base="dms:Text">
          <xsd:maxLength value="255"/>
        </xsd:restriction>
      </xsd:simpleType>
    </xsd:element>
    <xsd:element name="IsRepublished" ma:index="39" nillable="true" ma:displayName="IsRepublished" ma:default="No" ma:internalName="IsRepublished" ma:readOnly="false">
      <xsd:simpleType>
        <xsd:restriction base="dms:Text">
          <xsd:maxLength value="255"/>
        </xsd:restriction>
      </xsd:simpleType>
    </xsd:element>
    <xsd:element name="ArchiveButtonClick" ma:index="40" nillable="true" ma:displayName="ArchiveButtonClick" ma:default="0" ma:internalName="ArchiveButtonClick" ma:readOnly="false">
      <xsd:simpleType>
        <xsd:restriction base="dms:Boolean"/>
      </xsd:simpleType>
    </xsd:element>
    <xsd:element name="RejectionComments" ma:index="41" nillable="true" ma:displayName="RejectionComments" ma:internalName="RejectionComments" ma:readOnly="false">
      <xsd:simpleType>
        <xsd:restriction base="dms:Note">
          <xsd:maxLength value="255"/>
        </xsd:restriction>
      </xsd:simpleType>
    </xsd:element>
    <xsd:element name="InfolitePublishedDate" ma:index="42" nillable="true" ma:displayName="InfolitePublishedDate" ma:format="DateTime" ma:internalName="InfolitePublishedDate" ma:readOnly="false">
      <xsd:simpleType>
        <xsd:restriction base="dms:DateTime"/>
      </xsd:simpleType>
    </xsd:element>
    <xsd:element name="BOSWBdocsWebServiceStatus" ma:index="43" nillable="true" ma:displayName="BOSWBdocsWebServiceStatus" ma:internalName="BOSWBdocsWebServiceStatus" ma:readOnly="false">
      <xsd:simpleType>
        <xsd:restriction base="dms:Text">
          <xsd:maxLength value="255"/>
        </xsd:restriction>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IsPublished" ma:index="53" nillable="true" ma:displayName="IsPublished" ma:format="Dropdown" ma:internalName="IsPublished">
      <xsd:simpleType>
        <xsd:restriction base="dms:Choice">
          <xsd:enumeration value="Yes"/>
          <xsd:enumeration value="No"/>
        </xsd:restriction>
      </xsd:simpleType>
    </xsd:element>
    <xsd:element name="IsCRMUpdated" ma:index="54" nillable="true" ma:displayName="IsCRMUpdated" ma:default="No" ma:internalName="IsCRMUpdated">
      <xsd:simpleType>
        <xsd:restriction base="dms:Text">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02667f-0271-471b-bd6e-11a2e16def1d">DWF45AVK5DMD-1414970086-4552</_dlc_DocId>
    <_dlc_DocIdUrl xmlns="3e02667f-0271-471b-bd6e-11a2e16def1d">
      <Url>https://worldbankgroup.sharepoint.com/sites/BOSSPWBDocs/_layouts/15/DocIdRedir.aspx?ID=DWF45AVK5DMD-1414970086-4552</Url>
      <Description>DWF45AVK5DMD-1414970086-4552</Description>
    </_dlc_DocIdUrl>
    <_dlc_DocIdPersistId xmlns="3e02667f-0271-471b-bd6e-11a2e16def1d" xsi:nil="true"/>
    <IsPublished xmlns="55cb3ccb-f4f9-48ed-9275-2c4685da0bcb" xsi:nil="true"/>
    <RejectedDocuments xmlns="55cb3ccb-f4f9-48ed-9275-2c4685da0bcb">false</RejectedDocuments>
    <Board_x0020_Meeting_x0020_Type xmlns="55cb3ccb-f4f9-48ed-9275-2c4685da0bcb">Board Meeting</Board_x0020_Meeting_x0020_Type>
    <ServiceContentURL xmlns="55cb3ccb-f4f9-48ed-9275-2c4685da0bcb">https://wbdocsservices.worldbank.org/services?I4_SERVICE=VC&amp;I4_KEY=090224b086ec82e4&amp;I4_DOCID=090224b086ec82e4</ServiceContentURL>
    <Language xmlns="55cb3ccb-f4f9-48ed-9275-2c4685da0bcb">English</Language>
    <Disclosure_x0020_Type xmlns="55cb3ccb-f4f9-48ed-9275-2c4685da0bcb" xsi:nil="true"/>
    <ReportDate xmlns="55cb3ccb-f4f9-48ed-9275-2c4685da0bcb" xsi:nil="true"/>
    <Sec_x0020_Organization xmlns="55cb3ccb-f4f9-48ed-9275-2c4685da0bcb" xsi:nil="true"/>
    <Disclosure_x0020_Status xmlns="55cb3ccb-f4f9-48ed-9275-2c4685da0bcb">Disclosed</Disclosure_x0020_Status>
    <RejectedDate xmlns="55cb3ccb-f4f9-48ed-9275-2c4685da0bcb" xsi:nil="true"/>
    <unid xmlns="55cb3ccb-f4f9-48ed-9275-2c4685da0bcb">090224b086ec82e4</unid>
    <Report_x0020_Number xmlns="55cb3ccb-f4f9-48ed-9275-2c4685da0bcb" xsi:nil="true"/>
    <Version_x0020_Type xmlns="55cb3ccb-f4f9-48ed-9275-2c4685da0bcb">Final</Version_x0020_Type>
    <Volume_x0020_No xmlns="55cb3ccb-f4f9-48ed-9275-2c4685da0bcb">1</Volume_x0020_No>
    <Country_x0020_Region xmlns="55cb3ccb-f4f9-48ed-9275-2c4685da0bcb">Argentina</Country_x0020_Region>
    <RObjectID xmlns="55cb3ccb-f4f9-48ed-9275-2c4685da0bcb">090224b086ec82e4</RObjectID>
    <UpdateEntityID xmlns="55cb3ccb-f4f9-48ed-9275-2c4685da0bcb">0fe35556-fb98-e911-a860-000d3a13a101</UpdateEntityID>
    <Board_x0020_Document_x0020_Number xmlns="55cb3ccb-f4f9-48ed-9275-2c4685da0bcb">SU2019-0019</Board_x0020_Document_x0020_Number>
    <DocumentDate xmlns="55cb3ccb-f4f9-48ed-9275-2c4685da0bcb">2019-07-12T04:00:00+00:00</DocumentDate>
    <Volume_x0020_Title xmlns="55cb3ccb-f4f9-48ed-9275-2c4685da0bcb">Executive Directors Meeting  Jul 11, 2019 Argentina - Second Inclusive Growth Programmatic Development Policy Financing Chair Summary</Volume_x0020_Title>
    <Unit_x0020_Owning_x0020_or_x0020_Responsible xmlns="55cb3ccb-f4f9-48ed-9275-2c4685da0bcb">GMTLC</Unit_x0020_Owning_x0020_or_x0020_Responsible>
    <IsRepublished xmlns="55cb3ccb-f4f9-48ed-9275-2c4685da0bcb">Yes</IsRepublished>
    <InfolitePublishedDate xmlns="55cb3ccb-f4f9-48ed-9275-2c4685da0bcb">2019-07-16T18:18:18+00:00</InfolitePublishedDate>
    <Closing_x0020_Date xmlns="55cb3ccb-f4f9-48ed-9275-2c4685da0bcb" xsi:nil="true"/>
    <PublicClassificationDecidedby xmlns="55cb3ccb-f4f9-48ed-9275-2c4685da0bcb">Elena A. Beloderik</PublicClassificationDecidedby>
    <ArchiveButtonClick xmlns="55cb3ccb-f4f9-48ed-9275-2c4685da0bcb">true</ArchiveButtonClick>
    <AccessToInfoComments xmlns="55cb3ccb-f4f9-48ed-9275-2c4685da0bcb">9. Deliberative</AccessToInfoComments>
    <Board_x0020_Meeting_x0020_Date xmlns="55cb3ccb-f4f9-48ed-9275-2c4685da0bcb">2019-07-11T04:00:00+00:00</Board_x0020_Meeting_x0020_Date>
    <ImageBankURL xmlns="55cb3ccb-f4f9-48ed-9275-2c4685da0bcb">https://hubs.worldbank.org/docs/imagebank/Pages/docProfile.aspx?nodeid=31251004</ImageBankURL>
    <BOSWBdocsWebServiceStatus xmlns="55cb3ccb-f4f9-48ed-9275-2c4685da0bcb">Success</BOSWBdocsWebServiceStatus>
    <Project_x0020_ID xmlns="55cb3ccb-f4f9-48ed-9275-2c4685da0bcb">P168713</Project_x0020_ID>
    <Other_x0020_Meeting_x0020_Date xmlns="55cb3ccb-f4f9-48ed-9275-2c4685da0bcb" xsi:nil="true"/>
    <UpdateEntityName xmlns="55cb3ccb-f4f9-48ed-9275-2c4685da0bcb">wbg_documentprofile</UpdateEntityName>
    <RejectionComments xmlns="55cb3ccb-f4f9-48ed-9275-2c4685da0bcb" xsi:nil="true"/>
    <IsCRMUpdated xmlns="55cb3ccb-f4f9-48ed-9275-2c4685da0bcb">Yes</IsCRMUpdated>
    <Archive xmlns="55cb3ccb-f4f9-48ed-9275-2c4685da0bcb">true</Archive>
    <ArchivedDate xmlns="55cb3ccb-f4f9-48ed-9275-2c4685da0bcb">2019-07-16T18:19:32+00:00</ArchivedDate>
    <Document_x0020_Type xmlns="55cb3ccb-f4f9-48ed-9275-2c4685da0bcb">Board Report</Document_x0020_Type>
    <Bank_x0020_Group_x0020_Institution xmlns="55cb3ccb-f4f9-48ed-9275-2c4685da0bcb">IBRD</Bank_x0020_Group_x0020_Institution>
    <IsImageBankURLUpdated xmlns="55cb3ccb-f4f9-48ed-9275-2c4685da0bcb">Yes</IsImageBankURLUpdated>
    <Disclosure_x0020_Date xmlns="55cb3ccb-f4f9-48ed-9275-2c4685da0bcb">2019-07-20T04:00:00+00:00</Disclosure_x0020_Date>
    <Information_x0020_Classification xmlns="55cb3ccb-f4f9-48ed-9275-2c4685da0bcb">Public</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E785C-B434-4DF2-8C36-AB1B17A6A308}"/>
</file>

<file path=customXml/itemProps2.xml><?xml version="1.0" encoding="utf-8"?>
<ds:datastoreItem xmlns:ds="http://schemas.openxmlformats.org/officeDocument/2006/customXml" ds:itemID="{78423275-CC64-4DEC-84A8-23521F5C97A7}"/>
</file>

<file path=customXml/itemProps3.xml><?xml version="1.0" encoding="utf-8"?>
<ds:datastoreItem xmlns:ds="http://schemas.openxmlformats.org/officeDocument/2006/customXml" ds:itemID="{EB9AA356-EBF6-440F-8DFF-373735E28ABE}">
  <ds:schemaRefs>
    <ds:schemaRef ds:uri="http://schemas.openxmlformats.org/package/2006/metadata/core-properties"/>
    <ds:schemaRef ds:uri="http://purl.org/dc/terms/"/>
    <ds:schemaRef ds:uri="http://purl.org/dc/elements/1.1/"/>
    <ds:schemaRef ds:uri="http://schemas.microsoft.com/office/infopath/2007/PartnerControls"/>
    <ds:schemaRef ds:uri="ca3ca907-0f79-40b0-821e-262630e8615f"/>
    <ds:schemaRef ds:uri="3e02667f-0271-471b-bd6e-11a2e16def1d"/>
    <ds:schemaRef ds:uri="http://schemas.microsoft.com/office/2006/metadata/properties"/>
    <ds:schemaRef ds:uri="http://schemas.microsoft.com/office/2006/documentManagement/types"/>
    <ds:schemaRef ds:uri="d4e5e9e4-df9b-4cf4-a185-090bcc464418"/>
    <ds:schemaRef ds:uri="http://www.w3.org/XML/1998/namespace"/>
    <ds:schemaRef ds:uri="http://purl.org/dc/dcmitype/"/>
  </ds:schemaRefs>
</ds:datastoreItem>
</file>

<file path=customXml/itemProps4.xml><?xml version="1.0" encoding="utf-8"?>
<ds:datastoreItem xmlns:ds="http://schemas.openxmlformats.org/officeDocument/2006/customXml" ds:itemID="{67DADAD4-9067-4E5C-A963-289275893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ChairSummary1</vt:lpstr>
    </vt:vector>
  </TitlesOfParts>
  <Company>The World Bank Group</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Jul 11, 2019 Argentina - Second Inclusive Growth Programmatic Development Policy Financing Chair Summary</dc:title>
  <dc:creator>Balaji Vishwanath Thanaraj</dc:creator>
  <cp:lastModifiedBy>Elena Beloderik</cp:lastModifiedBy>
  <cp:revision>6</cp:revision>
  <dcterms:created xsi:type="dcterms:W3CDTF">2018-03-19T15:46:00Z</dcterms:created>
  <dcterms:modified xsi:type="dcterms:W3CDTF">2019-07-12T13:06:00Z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81439300-4441-4e88-af12-b808a1d42c7a</vt:lpwstr>
  </property>
  <property fmtid="{D5CDD505-2E9C-101B-9397-08002B2CF9AE}" pid="3" name="ContentTypeId">
    <vt:lpwstr>0x010100165B7F606F0D704397861E80C9BD56A8</vt:lpwstr>
  </property>
  <property fmtid="{D5CDD505-2E9C-101B-9397-08002B2CF9AE}" pid="4" name="Order">
    <vt:r8>6100</vt:r8>
  </property>
  <property fmtid="{D5CDD505-2E9C-101B-9397-08002B2CF9AE}" pid="5" name="TempCode">
    <vt:lpwstr>ChairSummary1</vt:lpwstr>
  </property>
</Properties>
</file>