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864"/>
      </w:tblGrid>
      <w:tr w:rsidR="00E45985">
        <w:trPr>
          <w:trHeight w:val="2880"/>
          <w:jc w:val="center"/>
        </w:trPr>
        <w:tc>
          <w:tcPr>
            <w:tcW w:w="5000" w:type="pct"/>
          </w:tcPr>
          <w:p w:rsidR="00E45985" w:rsidRPr="004932B4" w:rsidRDefault="007D0A66" w:rsidP="00E45985">
            <w:pPr>
              <w:pStyle w:val="NoSpacing"/>
              <w:jc w:val="center"/>
              <w:rPr>
                <w:rFonts w:ascii="Times New Roman" w:eastAsia="Times New Roman" w:hAnsi="Times New Roman"/>
                <w:b/>
                <w:caps/>
                <w:sz w:val="36"/>
                <w:szCs w:val="36"/>
              </w:rPr>
            </w:pPr>
            <w:r w:rsidRPr="007D0A66">
              <w:rPr>
                <w:rFonts w:ascii="Times New Roman" w:eastAsia="Times New Roman" w:hAnsi="Times New Roman"/>
                <w:b/>
                <w:caps/>
                <w:noProof/>
                <w:sz w:val="36"/>
                <w:szCs w:val="36"/>
                <w:lang w:eastAsia="en-US"/>
              </w:rPr>
              <mc:AlternateContent>
                <mc:Choice Requires="wps">
                  <w:drawing>
                    <wp:anchor distT="0" distB="0" distL="114300" distR="114300" simplePos="0" relativeHeight="251659776" behindDoc="0" locked="0" layoutInCell="1" allowOverlap="1" wp14:editId="36B11C9B">
                      <wp:simplePos x="0" y="0"/>
                      <wp:positionH relativeFrom="column">
                        <wp:posOffset>5236532</wp:posOffset>
                      </wp:positionH>
                      <wp:positionV relativeFrom="paragraph">
                        <wp:posOffset>-527050</wp:posOffset>
                      </wp:positionV>
                      <wp:extent cx="1460311"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311" cy="1403985"/>
                              </a:xfrm>
                              <a:prstGeom prst="rect">
                                <a:avLst/>
                              </a:prstGeom>
                              <a:noFill/>
                              <a:ln w="9525">
                                <a:noFill/>
                                <a:miter lim="800000"/>
                                <a:headEnd/>
                                <a:tailEnd/>
                              </a:ln>
                            </wps:spPr>
                            <wps:txbx>
                              <w:txbxContent>
                                <w:p w:rsidR="007D0A66" w:rsidRPr="007D0A66" w:rsidRDefault="007D0A66">
                                  <w:pPr>
                                    <w:rPr>
                                      <w:rFonts w:ascii="Arial" w:hAnsi="Arial" w:cs="Arial"/>
                                      <w:sz w:val="44"/>
                                      <w:szCs w:val="44"/>
                                    </w:rPr>
                                  </w:pPr>
                                  <w:bookmarkStart w:id="0" w:name="_GoBack"/>
                                  <w:r w:rsidRPr="007D0A66">
                                    <w:rPr>
                                      <w:rFonts w:ascii="Arial" w:hAnsi="Arial" w:cs="Arial"/>
                                      <w:sz w:val="44"/>
                                      <w:szCs w:val="44"/>
                                    </w:rPr>
                                    <w:t>IPP736</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2.35pt;margin-top:-41.5pt;width:11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vvDgIAAPUDAAAOAAAAZHJzL2Uyb0RvYy54bWysU9tu2zAMfR+wfxD0vtjOpU2MKEXXLsOA&#10;7gK0+wBFlmNhkqhJSuzu60fJaRpsb8P8IIgmechzSK1vBqPJUfqgwDJaTUpKpBXQKLtn9PvT9t2S&#10;khC5bbgGKxl9loHebN6+WfeullPoQDfSEwSxoe4do12Mri6KIDppeJiAkxadLXjDI5p+XzSe94hu&#10;dDEty6uiB984D0KGgH/vRyfdZPy2lSJ+bdsgI9GMYm8xnz6fu3QWmzWv9567TolTG/wfujBcWSx6&#10;hrrnkZODV39BGSU8BGjjRIApoG2VkJkDsqnKP9g8dtzJzAXFCe4sU/h/sOLL8ZsnqmF0Vl5TYrnB&#10;IT3JIZL3MJBp0qd3ocawR4eBccDfOOfMNbgHED8CsXDXcbuXt95D30neYH9VyiwuUkeckEB2/Wdo&#10;sAw/RMhAQ+tNEg/lIIiOc3o+zya1IlLJ+VU5qypKBPqqeTlbLRe5Bq9f0p0P8aMEQ9KFUY/Dz/D8&#10;+BBiaofXLyGpmoWt0jovgLakZ3S1mC5ywoXHqIj7qZVhdFmmb9yYxPKDbXJy5EqPdyyg7Yl2Yjpy&#10;jsNuwMCkxQ6aZxTAw7iH+G7w0oH/RUmPO8ho+HngXlKiP1kUcVXN52lpszFfXE/R8Jee3aWHW4FQ&#10;jEZKxutdzIueuAZ3i2JvVZbhtZNTr7hbWZ3TO0jLe2nnqNfXuvkNAAD//wMAUEsDBBQABgAIAAAA&#10;IQDY6EYp4AAAAAwBAAAPAAAAZHJzL2Rvd25yZXYueG1sTI/BTsMwEETvSPyDtUjcWrsp0CiNU1Wo&#10;LUdKiTi7sZtExOvIdtPw92xOcNvdGc2+yTej7dhgfGgdSljMBTCDldMt1hLKz/0sBRaiQq06h0bC&#10;jwmwKe7vcpVpd8MPM5xizSgEQ6YkNDH2GeehaoxVYe56g6RdnLcq0uprrr26UbjteCLEC7eqRfrQ&#10;qN68Nqb6Pl2thD72h9Wbfz9ud/tBlF+HMmnrnZSPD+N2DSyaMf6ZYcIndCiI6eyuqAPrJKTJ04qs&#10;EmbpkkpNDvE8nc40LdMF8CLn/0sUvwAAAP//AwBQSwECLQAUAAYACAAAACEAtoM4kv4AAADhAQAA&#10;EwAAAAAAAAAAAAAAAAAAAAAAW0NvbnRlbnRfVHlwZXNdLnhtbFBLAQItABQABgAIAAAAIQA4/SH/&#10;1gAAAJQBAAALAAAAAAAAAAAAAAAAAC8BAABfcmVscy8ucmVsc1BLAQItABQABgAIAAAAIQApyBvv&#10;DgIAAPUDAAAOAAAAAAAAAAAAAAAAAC4CAABkcnMvZTJvRG9jLnhtbFBLAQItABQABgAIAAAAIQDY&#10;6EYp4AAAAAwBAAAPAAAAAAAAAAAAAAAAAGgEAABkcnMvZG93bnJldi54bWxQSwUGAAAAAAQABADz&#10;AAAAdQUAAAAA&#10;" filled="f" stroked="f">
                      <v:textbox style="mso-fit-shape-to-text:t">
                        <w:txbxContent>
                          <w:p w:rsidR="007D0A66" w:rsidRPr="007D0A66" w:rsidRDefault="007D0A66">
                            <w:pPr>
                              <w:rPr>
                                <w:rFonts w:ascii="Arial" w:hAnsi="Arial" w:cs="Arial"/>
                                <w:sz w:val="44"/>
                                <w:szCs w:val="44"/>
                              </w:rPr>
                            </w:pPr>
                            <w:bookmarkStart w:id="1" w:name="_GoBack"/>
                            <w:r w:rsidRPr="007D0A66">
                              <w:rPr>
                                <w:rFonts w:ascii="Arial" w:hAnsi="Arial" w:cs="Arial"/>
                                <w:sz w:val="44"/>
                                <w:szCs w:val="44"/>
                              </w:rPr>
                              <w:t>IPP736</w:t>
                            </w:r>
                            <w:bookmarkEnd w:id="1"/>
                          </w:p>
                        </w:txbxContent>
                      </v:textbox>
                    </v:shape>
                  </w:pict>
                </mc:Fallback>
              </mc:AlternateContent>
            </w:r>
            <w:r w:rsidR="00E45985" w:rsidRPr="004932B4">
              <w:rPr>
                <w:rFonts w:ascii="Times New Roman" w:eastAsia="Times New Roman" w:hAnsi="Times New Roman"/>
                <w:b/>
                <w:caps/>
                <w:sz w:val="36"/>
                <w:szCs w:val="36"/>
              </w:rPr>
              <w:t>The GOVERNMENT OF GUYANA</w:t>
            </w:r>
          </w:p>
        </w:tc>
      </w:tr>
      <w:tr w:rsidR="00E45985" w:rsidRPr="00E06F95" w:rsidTr="00E45985">
        <w:trPr>
          <w:trHeight w:val="1440"/>
          <w:jc w:val="center"/>
        </w:trPr>
        <w:tc>
          <w:tcPr>
            <w:tcW w:w="5000" w:type="pct"/>
            <w:tcBorders>
              <w:bottom w:val="single" w:sz="4" w:space="0" w:color="4F81BD"/>
            </w:tcBorders>
            <w:vAlign w:val="center"/>
          </w:tcPr>
          <w:p w:rsidR="00E45985" w:rsidRPr="00544DDB" w:rsidRDefault="008E7030" w:rsidP="008E7030">
            <w:pPr>
              <w:jc w:val="center"/>
              <w:rPr>
                <w:rFonts w:ascii="Times New Roman" w:hAnsi="Times New Roman"/>
                <w:b/>
                <w:bCs/>
                <w:sz w:val="44"/>
                <w:szCs w:val="44"/>
              </w:rPr>
            </w:pPr>
            <w:r w:rsidRPr="00544DDB">
              <w:rPr>
                <w:rFonts w:ascii="Times New Roman" w:hAnsi="Times New Roman"/>
                <w:b/>
                <w:bCs/>
                <w:sz w:val="44"/>
                <w:szCs w:val="44"/>
              </w:rPr>
              <w:t>Amerindian Peoples Plan (APP)</w:t>
            </w:r>
          </w:p>
        </w:tc>
      </w:tr>
      <w:tr w:rsidR="00E45985" w:rsidRPr="00E06F95" w:rsidTr="00E45985">
        <w:trPr>
          <w:trHeight w:val="720"/>
          <w:jc w:val="center"/>
        </w:trPr>
        <w:tc>
          <w:tcPr>
            <w:tcW w:w="5000" w:type="pct"/>
            <w:tcBorders>
              <w:top w:val="single" w:sz="4" w:space="0" w:color="4F81BD"/>
            </w:tcBorders>
            <w:vAlign w:val="center"/>
          </w:tcPr>
          <w:p w:rsidR="00E45985" w:rsidRPr="00544DDB" w:rsidRDefault="008E7030">
            <w:pPr>
              <w:pStyle w:val="NoSpacing"/>
              <w:jc w:val="center"/>
              <w:rPr>
                <w:rFonts w:ascii="Times New Roman" w:eastAsia="Times New Roman" w:hAnsi="Times New Roman"/>
                <w:sz w:val="44"/>
                <w:szCs w:val="44"/>
              </w:rPr>
            </w:pPr>
            <w:r w:rsidRPr="00544DDB">
              <w:rPr>
                <w:rFonts w:ascii="Times New Roman" w:hAnsi="Times New Roman"/>
                <w:sz w:val="44"/>
                <w:szCs w:val="44"/>
              </w:rPr>
              <w:t>Guyana Early Childhood Education Project</w:t>
            </w:r>
          </w:p>
        </w:tc>
      </w:tr>
      <w:tr w:rsidR="00E45985" w:rsidRPr="00E06F95">
        <w:trPr>
          <w:trHeight w:val="360"/>
          <w:jc w:val="center"/>
        </w:trPr>
        <w:tc>
          <w:tcPr>
            <w:tcW w:w="5000" w:type="pct"/>
            <w:vAlign w:val="center"/>
          </w:tcPr>
          <w:p w:rsidR="00E45985" w:rsidRPr="00544DDB" w:rsidRDefault="00E45985">
            <w:pPr>
              <w:pStyle w:val="NoSpacing"/>
              <w:spacing w:after="200" w:line="276" w:lineRule="auto"/>
              <w:jc w:val="center"/>
              <w:rPr>
                <w:rFonts w:ascii="Times New Roman" w:hAnsi="Times New Roman"/>
                <w:sz w:val="44"/>
                <w:szCs w:val="44"/>
              </w:rPr>
            </w:pPr>
          </w:p>
        </w:tc>
      </w:tr>
      <w:tr w:rsidR="00E45985" w:rsidRPr="00E06F95">
        <w:trPr>
          <w:trHeight w:val="360"/>
          <w:jc w:val="center"/>
        </w:trPr>
        <w:tc>
          <w:tcPr>
            <w:tcW w:w="5000" w:type="pct"/>
            <w:vAlign w:val="center"/>
          </w:tcPr>
          <w:p w:rsidR="008E7030" w:rsidRDefault="008E7030" w:rsidP="009448A0">
            <w:pPr>
              <w:pStyle w:val="NoSpacing"/>
              <w:jc w:val="center"/>
              <w:rPr>
                <w:rFonts w:ascii="Times New Roman" w:hAnsi="Times New Roman"/>
                <w:b/>
                <w:bCs/>
                <w:sz w:val="44"/>
                <w:szCs w:val="44"/>
              </w:rPr>
            </w:pPr>
          </w:p>
          <w:p w:rsidR="009448A0" w:rsidRDefault="00744CB6" w:rsidP="009448A0">
            <w:pPr>
              <w:pStyle w:val="NoSpacing"/>
              <w:jc w:val="center"/>
              <w:rPr>
                <w:rFonts w:ascii="Times New Roman" w:hAnsi="Times New Roman"/>
                <w:b/>
                <w:bCs/>
                <w:sz w:val="44"/>
                <w:szCs w:val="44"/>
              </w:rPr>
            </w:pPr>
            <w:r>
              <w:rPr>
                <w:rFonts w:ascii="Times New Roman" w:hAnsi="Times New Roman"/>
                <w:b/>
                <w:bCs/>
                <w:sz w:val="44"/>
                <w:szCs w:val="44"/>
              </w:rPr>
              <w:t>Draft</w:t>
            </w:r>
          </w:p>
          <w:p w:rsidR="009448A0" w:rsidRPr="00544DDB" w:rsidRDefault="009448A0" w:rsidP="009448A0">
            <w:pPr>
              <w:pStyle w:val="NoSpacing"/>
              <w:jc w:val="center"/>
              <w:rPr>
                <w:rFonts w:ascii="Times New Roman" w:hAnsi="Times New Roman"/>
                <w:b/>
                <w:bCs/>
                <w:sz w:val="44"/>
                <w:szCs w:val="44"/>
              </w:rPr>
            </w:pPr>
          </w:p>
        </w:tc>
      </w:tr>
      <w:tr w:rsidR="00E45985" w:rsidRPr="00E06F95" w:rsidTr="008A6297">
        <w:trPr>
          <w:trHeight w:val="80"/>
          <w:jc w:val="center"/>
        </w:trPr>
        <w:tc>
          <w:tcPr>
            <w:tcW w:w="5000" w:type="pct"/>
            <w:vAlign w:val="center"/>
          </w:tcPr>
          <w:p w:rsidR="00E45985" w:rsidRPr="00544DDB" w:rsidRDefault="008E7030" w:rsidP="00F44EA4">
            <w:pPr>
              <w:pStyle w:val="NoSpacing"/>
              <w:jc w:val="center"/>
              <w:rPr>
                <w:rFonts w:ascii="Times New Roman" w:hAnsi="Times New Roman"/>
                <w:b/>
                <w:bCs/>
                <w:sz w:val="44"/>
                <w:szCs w:val="44"/>
              </w:rPr>
            </w:pPr>
            <w:r w:rsidRPr="00544DDB">
              <w:rPr>
                <w:rFonts w:ascii="Times New Roman" w:hAnsi="Times New Roman"/>
                <w:b/>
                <w:bCs/>
                <w:sz w:val="44"/>
                <w:szCs w:val="44"/>
              </w:rPr>
              <w:t xml:space="preserve"> </w:t>
            </w:r>
            <w:r w:rsidR="005A12C0">
              <w:rPr>
                <w:rFonts w:ascii="Times New Roman" w:hAnsi="Times New Roman"/>
                <w:b/>
                <w:bCs/>
                <w:sz w:val="44"/>
                <w:szCs w:val="44"/>
              </w:rPr>
              <w:t>7/</w:t>
            </w:r>
            <w:r w:rsidR="00F44EA4">
              <w:rPr>
                <w:rFonts w:ascii="Times New Roman" w:hAnsi="Times New Roman"/>
                <w:b/>
                <w:bCs/>
                <w:sz w:val="44"/>
                <w:szCs w:val="44"/>
              </w:rPr>
              <w:t>3</w:t>
            </w:r>
            <w:r w:rsidRPr="00544DDB">
              <w:rPr>
                <w:rFonts w:ascii="Times New Roman" w:hAnsi="Times New Roman"/>
                <w:b/>
                <w:bCs/>
                <w:sz w:val="44"/>
                <w:szCs w:val="44"/>
              </w:rPr>
              <w:t>/2014</w:t>
            </w:r>
          </w:p>
        </w:tc>
      </w:tr>
    </w:tbl>
    <w:p w:rsidR="00E45985" w:rsidRPr="008A6297" w:rsidRDefault="00E45985">
      <w:pPr>
        <w:rPr>
          <w:rFonts w:ascii="Garamond" w:hAnsi="Garamond"/>
        </w:rPr>
      </w:pPr>
    </w:p>
    <w:p w:rsidR="00E45985" w:rsidRDefault="00E45985"/>
    <w:tbl>
      <w:tblPr>
        <w:tblpPr w:leftFromText="187" w:rightFromText="187" w:horzAnchor="margin" w:tblpXSpec="center" w:tblpYSpec="bottom"/>
        <w:tblW w:w="5000" w:type="pct"/>
        <w:tblLook w:val="04A0" w:firstRow="1" w:lastRow="0" w:firstColumn="1" w:lastColumn="0" w:noHBand="0" w:noVBand="1"/>
      </w:tblPr>
      <w:tblGrid>
        <w:gridCol w:w="9864"/>
      </w:tblGrid>
      <w:tr w:rsidR="00E45985">
        <w:tc>
          <w:tcPr>
            <w:tcW w:w="5000" w:type="pct"/>
          </w:tcPr>
          <w:p w:rsidR="00E45985" w:rsidRPr="00020B54" w:rsidRDefault="00284877" w:rsidP="008E7030">
            <w:pPr>
              <w:pStyle w:val="NoSpacing"/>
              <w:rPr>
                <w:rFonts w:cs="Arial"/>
              </w:rPr>
            </w:pPr>
            <w:r>
              <w:rPr>
                <w:rFonts w:cs="Arial"/>
                <w:noProof/>
                <w:lang w:eastAsia="en-US"/>
              </w:rPr>
              <w:drawing>
                <wp:anchor distT="0" distB="0" distL="114300" distR="114300" simplePos="0" relativeHeight="251657728" behindDoc="0" locked="0" layoutInCell="1" allowOverlap="1">
                  <wp:simplePos x="0" y="0"/>
                  <wp:positionH relativeFrom="margin">
                    <wp:align>center</wp:align>
                  </wp:positionH>
                  <wp:positionV relativeFrom="margin">
                    <wp:align>bottom</wp:align>
                  </wp:positionV>
                  <wp:extent cx="2281555" cy="2194560"/>
                  <wp:effectExtent l="0" t="0" r="4445" b="0"/>
                  <wp:wrapSquare wrapText="bothSides"/>
                  <wp:docPr id="2" name="Picture 2" descr="C:\Users\wb337254\Desktop\Coat_of_arms_of_Guya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b337254\Desktop\Coat_of_arms_of_Guyan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1555" cy="21945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45985" w:rsidRDefault="00E45985"/>
    <w:p w:rsidR="008E7030" w:rsidRPr="00A032C2" w:rsidRDefault="008E7030" w:rsidP="008E7030">
      <w:pPr>
        <w:pStyle w:val="MediumGrid1-Accent21"/>
        <w:ind w:left="360"/>
        <w:rPr>
          <w:rFonts w:ascii="Garamond" w:eastAsia="Times New Roman" w:hAnsi="Garamond"/>
          <w:b/>
          <w:color w:val="000000"/>
          <w:u w:val="single"/>
        </w:rPr>
      </w:pPr>
    </w:p>
    <w:p w:rsidR="00465B87" w:rsidRDefault="00465B87" w:rsidP="00020B54">
      <w:pPr>
        <w:tabs>
          <w:tab w:val="left" w:pos="623"/>
          <w:tab w:val="center" w:pos="4680"/>
        </w:tabs>
        <w:spacing w:after="0" w:line="240" w:lineRule="auto"/>
        <w:jc w:val="center"/>
        <w:rPr>
          <w:rFonts w:ascii="Times New Roman" w:hAnsi="Times New Roman"/>
          <w:b/>
          <w:sz w:val="24"/>
          <w:szCs w:val="24"/>
        </w:rPr>
        <w:sectPr w:rsidR="00465B87" w:rsidSect="00465B87">
          <w:footerReference w:type="default" r:id="rId10"/>
          <w:pgSz w:w="12240" w:h="15840"/>
          <w:pgMar w:top="1296" w:right="1296" w:bottom="1296" w:left="1296" w:header="720" w:footer="720" w:gutter="0"/>
          <w:pgNumType w:start="1"/>
          <w:cols w:space="720"/>
          <w:titlePg/>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8658"/>
        <w:gridCol w:w="918"/>
      </w:tblGrid>
      <w:tr w:rsidR="00B82EC6" w:rsidRPr="0032707F" w:rsidTr="00020B54">
        <w:tc>
          <w:tcPr>
            <w:tcW w:w="9576" w:type="dxa"/>
            <w:gridSpan w:val="2"/>
            <w:tcBorders>
              <w:top w:val="nil"/>
              <w:left w:val="nil"/>
              <w:bottom w:val="single" w:sz="4" w:space="0" w:color="auto"/>
              <w:right w:val="nil"/>
            </w:tcBorders>
          </w:tcPr>
          <w:p w:rsidR="00B82EC6" w:rsidRPr="00020B54" w:rsidRDefault="00B82EC6" w:rsidP="00020B54">
            <w:pPr>
              <w:tabs>
                <w:tab w:val="left" w:pos="623"/>
                <w:tab w:val="center" w:pos="4680"/>
              </w:tabs>
              <w:spacing w:after="0" w:line="240" w:lineRule="auto"/>
              <w:jc w:val="center"/>
              <w:rPr>
                <w:rFonts w:ascii="Times New Roman" w:hAnsi="Times New Roman"/>
                <w:b/>
                <w:sz w:val="24"/>
                <w:szCs w:val="24"/>
              </w:rPr>
            </w:pPr>
            <w:r w:rsidRPr="00020B54">
              <w:rPr>
                <w:rFonts w:ascii="Times New Roman" w:hAnsi="Times New Roman"/>
                <w:b/>
                <w:sz w:val="24"/>
                <w:szCs w:val="24"/>
              </w:rPr>
              <w:lastRenderedPageBreak/>
              <w:t>Table of Contents</w:t>
            </w:r>
          </w:p>
          <w:p w:rsidR="00B82EC6" w:rsidRPr="00020B54" w:rsidRDefault="00B82EC6" w:rsidP="00020B54">
            <w:pPr>
              <w:tabs>
                <w:tab w:val="left" w:pos="623"/>
                <w:tab w:val="center" w:pos="4680"/>
              </w:tabs>
              <w:spacing w:after="0" w:line="240" w:lineRule="auto"/>
              <w:rPr>
                <w:rFonts w:ascii="Times New Roman" w:hAnsi="Times New Roman"/>
                <w:b/>
                <w:sz w:val="24"/>
                <w:szCs w:val="24"/>
              </w:rPr>
            </w:pPr>
          </w:p>
        </w:tc>
      </w:tr>
      <w:tr w:rsidR="00B82EC6" w:rsidRPr="0032707F" w:rsidTr="00020B54">
        <w:tc>
          <w:tcPr>
            <w:tcW w:w="8658" w:type="dxa"/>
            <w:tcBorders>
              <w:top w:val="single" w:sz="4" w:space="0" w:color="auto"/>
              <w:left w:val="nil"/>
              <w:bottom w:val="single" w:sz="4" w:space="0" w:color="auto"/>
              <w:right w:val="single" w:sz="4" w:space="0" w:color="auto"/>
            </w:tcBorders>
          </w:tcPr>
          <w:p w:rsidR="00B82EC6" w:rsidRPr="00020B54" w:rsidRDefault="006D6DE3" w:rsidP="00020B54">
            <w:pPr>
              <w:tabs>
                <w:tab w:val="left" w:pos="623"/>
                <w:tab w:val="center" w:pos="4680"/>
              </w:tabs>
              <w:spacing w:before="120" w:after="120" w:line="240" w:lineRule="auto"/>
              <w:rPr>
                <w:rFonts w:ascii="Times New Roman" w:hAnsi="Times New Roman"/>
                <w:b/>
                <w:sz w:val="24"/>
                <w:szCs w:val="24"/>
              </w:rPr>
            </w:pPr>
            <w:r w:rsidRPr="00020B54">
              <w:rPr>
                <w:rFonts w:ascii="Times New Roman" w:hAnsi="Times New Roman"/>
                <w:b/>
                <w:sz w:val="24"/>
                <w:szCs w:val="24"/>
              </w:rPr>
              <w:t>1 Project Objective and Description</w:t>
            </w:r>
          </w:p>
        </w:tc>
        <w:tc>
          <w:tcPr>
            <w:tcW w:w="918" w:type="dxa"/>
            <w:tcBorders>
              <w:top w:val="single" w:sz="4" w:space="0" w:color="auto"/>
              <w:left w:val="single" w:sz="4" w:space="0" w:color="auto"/>
              <w:bottom w:val="single" w:sz="4" w:space="0" w:color="auto"/>
              <w:right w:val="nil"/>
            </w:tcBorders>
            <w:vAlign w:val="center"/>
          </w:tcPr>
          <w:p w:rsidR="00B82EC6" w:rsidRPr="00020B54" w:rsidRDefault="00465B87" w:rsidP="00465B87">
            <w:pPr>
              <w:tabs>
                <w:tab w:val="left" w:pos="623"/>
                <w:tab w:val="center" w:pos="4680"/>
              </w:tabs>
              <w:spacing w:before="120" w:after="120" w:line="240" w:lineRule="auto"/>
              <w:jc w:val="center"/>
              <w:rPr>
                <w:rFonts w:ascii="Times New Roman" w:hAnsi="Times New Roman"/>
                <w:b/>
                <w:sz w:val="24"/>
                <w:szCs w:val="24"/>
              </w:rPr>
            </w:pPr>
            <w:r>
              <w:rPr>
                <w:rFonts w:ascii="Times New Roman" w:hAnsi="Times New Roman"/>
                <w:b/>
                <w:sz w:val="24"/>
                <w:szCs w:val="24"/>
              </w:rPr>
              <w:t>1</w:t>
            </w:r>
          </w:p>
        </w:tc>
      </w:tr>
      <w:tr w:rsidR="00B82EC6" w:rsidRPr="0032707F" w:rsidTr="00020B54">
        <w:tc>
          <w:tcPr>
            <w:tcW w:w="8658" w:type="dxa"/>
            <w:tcBorders>
              <w:top w:val="single" w:sz="4" w:space="0" w:color="auto"/>
              <w:left w:val="nil"/>
              <w:bottom w:val="single" w:sz="4" w:space="0" w:color="auto"/>
              <w:right w:val="single" w:sz="4" w:space="0" w:color="auto"/>
            </w:tcBorders>
            <w:hideMark/>
          </w:tcPr>
          <w:p w:rsidR="00B82EC6" w:rsidRPr="00020B54" w:rsidRDefault="006D6DE3" w:rsidP="00020B54">
            <w:pPr>
              <w:tabs>
                <w:tab w:val="left" w:pos="623"/>
                <w:tab w:val="center" w:pos="4680"/>
              </w:tabs>
              <w:spacing w:before="120" w:after="120" w:line="240" w:lineRule="auto"/>
              <w:rPr>
                <w:rFonts w:ascii="Times New Roman" w:hAnsi="Times New Roman"/>
                <w:b/>
                <w:sz w:val="24"/>
                <w:szCs w:val="24"/>
              </w:rPr>
            </w:pPr>
            <w:r w:rsidRPr="00020B54">
              <w:rPr>
                <w:rFonts w:ascii="Times New Roman" w:eastAsia="Times New Roman" w:hAnsi="Times New Roman"/>
                <w:b/>
                <w:color w:val="000000"/>
                <w:sz w:val="24"/>
                <w:szCs w:val="24"/>
              </w:rPr>
              <w:t>2 Legal and Institutional Framework applicable to Amerindian Peoples and Education</w:t>
            </w:r>
          </w:p>
        </w:tc>
        <w:tc>
          <w:tcPr>
            <w:tcW w:w="918" w:type="dxa"/>
            <w:tcBorders>
              <w:top w:val="single" w:sz="4" w:space="0" w:color="auto"/>
              <w:left w:val="single" w:sz="4" w:space="0" w:color="auto"/>
              <w:bottom w:val="single" w:sz="4" w:space="0" w:color="auto"/>
              <w:right w:val="nil"/>
            </w:tcBorders>
            <w:vAlign w:val="center"/>
          </w:tcPr>
          <w:p w:rsidR="00B82EC6" w:rsidRPr="00020B54" w:rsidRDefault="00465B87" w:rsidP="00465B87">
            <w:pPr>
              <w:tabs>
                <w:tab w:val="left" w:pos="623"/>
                <w:tab w:val="center" w:pos="4680"/>
              </w:tabs>
              <w:spacing w:before="120" w:after="120" w:line="240" w:lineRule="auto"/>
              <w:jc w:val="center"/>
              <w:rPr>
                <w:rFonts w:ascii="Times New Roman" w:hAnsi="Times New Roman"/>
                <w:b/>
                <w:sz w:val="24"/>
                <w:szCs w:val="24"/>
              </w:rPr>
            </w:pPr>
            <w:r>
              <w:rPr>
                <w:rFonts w:ascii="Times New Roman" w:hAnsi="Times New Roman"/>
                <w:b/>
                <w:sz w:val="24"/>
                <w:szCs w:val="24"/>
              </w:rPr>
              <w:t>1</w:t>
            </w:r>
          </w:p>
        </w:tc>
      </w:tr>
      <w:tr w:rsidR="006D6DE3" w:rsidRPr="0032707F" w:rsidTr="00020B54">
        <w:tc>
          <w:tcPr>
            <w:tcW w:w="8658" w:type="dxa"/>
            <w:tcBorders>
              <w:top w:val="single" w:sz="4" w:space="0" w:color="auto"/>
              <w:left w:val="nil"/>
              <w:bottom w:val="single" w:sz="4" w:space="0" w:color="auto"/>
              <w:right w:val="single" w:sz="4" w:space="0" w:color="auto"/>
            </w:tcBorders>
          </w:tcPr>
          <w:p w:rsidR="006D6DE3" w:rsidRPr="00020B54" w:rsidRDefault="006D6DE3" w:rsidP="00020B54">
            <w:pPr>
              <w:spacing w:before="120" w:after="120" w:line="240" w:lineRule="auto"/>
              <w:rPr>
                <w:rFonts w:ascii="Times New Roman" w:hAnsi="Times New Roman"/>
                <w:b/>
                <w:sz w:val="24"/>
                <w:szCs w:val="24"/>
              </w:rPr>
            </w:pPr>
            <w:r w:rsidRPr="00020B54">
              <w:rPr>
                <w:rFonts w:ascii="Times New Roman" w:hAnsi="Times New Roman"/>
                <w:b/>
                <w:sz w:val="24"/>
                <w:szCs w:val="24"/>
              </w:rPr>
              <w:t>Amerindian Lands Commission Act</w:t>
            </w:r>
          </w:p>
        </w:tc>
        <w:tc>
          <w:tcPr>
            <w:tcW w:w="918" w:type="dxa"/>
            <w:tcBorders>
              <w:top w:val="single" w:sz="4" w:space="0" w:color="auto"/>
              <w:left w:val="single" w:sz="4" w:space="0" w:color="auto"/>
              <w:bottom w:val="single" w:sz="4" w:space="0" w:color="auto"/>
              <w:right w:val="nil"/>
            </w:tcBorders>
            <w:vAlign w:val="center"/>
          </w:tcPr>
          <w:p w:rsidR="006D6DE3" w:rsidRPr="00020B54" w:rsidRDefault="00B20E78" w:rsidP="00B20E78">
            <w:pPr>
              <w:tabs>
                <w:tab w:val="left" w:pos="623"/>
                <w:tab w:val="center" w:pos="4680"/>
              </w:tabs>
              <w:spacing w:before="120" w:after="120" w:line="240" w:lineRule="auto"/>
              <w:jc w:val="center"/>
              <w:rPr>
                <w:rFonts w:ascii="Times New Roman" w:hAnsi="Times New Roman"/>
                <w:b/>
                <w:sz w:val="24"/>
                <w:szCs w:val="24"/>
              </w:rPr>
            </w:pPr>
            <w:r>
              <w:rPr>
                <w:rFonts w:ascii="Times New Roman" w:hAnsi="Times New Roman"/>
                <w:b/>
                <w:sz w:val="24"/>
                <w:szCs w:val="24"/>
              </w:rPr>
              <w:t>2</w:t>
            </w:r>
          </w:p>
        </w:tc>
      </w:tr>
      <w:tr w:rsidR="006D6DE3" w:rsidRPr="0032707F" w:rsidTr="00020B54">
        <w:tc>
          <w:tcPr>
            <w:tcW w:w="8658" w:type="dxa"/>
            <w:tcBorders>
              <w:top w:val="single" w:sz="4" w:space="0" w:color="auto"/>
              <w:left w:val="nil"/>
              <w:bottom w:val="single" w:sz="4" w:space="0" w:color="auto"/>
              <w:right w:val="single" w:sz="4" w:space="0" w:color="auto"/>
            </w:tcBorders>
          </w:tcPr>
          <w:p w:rsidR="006D6DE3" w:rsidRPr="00020B54" w:rsidRDefault="006D6DE3" w:rsidP="00020B54">
            <w:pPr>
              <w:spacing w:before="120" w:after="120" w:line="240" w:lineRule="auto"/>
              <w:rPr>
                <w:rFonts w:ascii="Times New Roman" w:hAnsi="Times New Roman"/>
                <w:b/>
                <w:sz w:val="24"/>
                <w:szCs w:val="24"/>
              </w:rPr>
            </w:pPr>
            <w:r w:rsidRPr="00020B54">
              <w:rPr>
                <w:rFonts w:ascii="Times New Roman" w:eastAsia="Arial" w:hAnsi="Times New Roman"/>
                <w:b/>
                <w:color w:val="000000"/>
                <w:sz w:val="24"/>
                <w:szCs w:val="24"/>
              </w:rPr>
              <w:t>3 Baseline Socio-Economic Information</w:t>
            </w:r>
          </w:p>
        </w:tc>
        <w:tc>
          <w:tcPr>
            <w:tcW w:w="918" w:type="dxa"/>
            <w:tcBorders>
              <w:top w:val="single" w:sz="4" w:space="0" w:color="auto"/>
              <w:left w:val="single" w:sz="4" w:space="0" w:color="auto"/>
              <w:bottom w:val="single" w:sz="4" w:space="0" w:color="auto"/>
              <w:right w:val="nil"/>
            </w:tcBorders>
            <w:vAlign w:val="center"/>
          </w:tcPr>
          <w:p w:rsidR="006D6DE3" w:rsidRPr="00020B54" w:rsidRDefault="00465B87" w:rsidP="00465B87">
            <w:pPr>
              <w:tabs>
                <w:tab w:val="left" w:pos="623"/>
                <w:tab w:val="center" w:pos="4680"/>
              </w:tabs>
              <w:spacing w:before="120" w:after="120" w:line="240" w:lineRule="auto"/>
              <w:jc w:val="center"/>
              <w:rPr>
                <w:rFonts w:ascii="Times New Roman" w:hAnsi="Times New Roman"/>
                <w:b/>
                <w:sz w:val="24"/>
                <w:szCs w:val="24"/>
              </w:rPr>
            </w:pPr>
            <w:r>
              <w:rPr>
                <w:rFonts w:ascii="Times New Roman" w:hAnsi="Times New Roman"/>
                <w:b/>
                <w:sz w:val="24"/>
                <w:szCs w:val="24"/>
              </w:rPr>
              <w:t>4</w:t>
            </w:r>
          </w:p>
        </w:tc>
      </w:tr>
      <w:tr w:rsidR="006D6DE3" w:rsidRPr="0032707F" w:rsidTr="00020B54">
        <w:tc>
          <w:tcPr>
            <w:tcW w:w="8658" w:type="dxa"/>
            <w:tcBorders>
              <w:top w:val="single" w:sz="4" w:space="0" w:color="auto"/>
              <w:left w:val="nil"/>
              <w:bottom w:val="single" w:sz="4" w:space="0" w:color="auto"/>
              <w:right w:val="single" w:sz="4" w:space="0" w:color="auto"/>
            </w:tcBorders>
          </w:tcPr>
          <w:p w:rsidR="006D6DE3" w:rsidRPr="00020B54" w:rsidRDefault="006D6DE3" w:rsidP="00020B54">
            <w:pPr>
              <w:spacing w:before="120" w:after="120" w:line="240" w:lineRule="auto"/>
              <w:rPr>
                <w:rFonts w:ascii="Times New Roman" w:eastAsia="Arial" w:hAnsi="Times New Roman"/>
                <w:b/>
                <w:color w:val="000000"/>
                <w:sz w:val="24"/>
                <w:szCs w:val="24"/>
              </w:rPr>
            </w:pPr>
            <w:r w:rsidRPr="00020B54">
              <w:rPr>
                <w:rFonts w:ascii="Times New Roman" w:hAnsi="Times New Roman"/>
                <w:b/>
                <w:sz w:val="24"/>
                <w:szCs w:val="24"/>
              </w:rPr>
              <w:t>4 Summary of the Social Assessment</w:t>
            </w:r>
          </w:p>
        </w:tc>
        <w:tc>
          <w:tcPr>
            <w:tcW w:w="918" w:type="dxa"/>
            <w:tcBorders>
              <w:top w:val="single" w:sz="4" w:space="0" w:color="auto"/>
              <w:left w:val="single" w:sz="4" w:space="0" w:color="auto"/>
              <w:bottom w:val="single" w:sz="4" w:space="0" w:color="auto"/>
              <w:right w:val="nil"/>
            </w:tcBorders>
            <w:vAlign w:val="center"/>
          </w:tcPr>
          <w:p w:rsidR="006D6DE3" w:rsidRPr="00020B54" w:rsidRDefault="00B20E78" w:rsidP="00B20E78">
            <w:pPr>
              <w:tabs>
                <w:tab w:val="left" w:pos="623"/>
                <w:tab w:val="center" w:pos="4680"/>
              </w:tabs>
              <w:spacing w:before="120" w:after="120" w:line="240" w:lineRule="auto"/>
              <w:jc w:val="center"/>
              <w:rPr>
                <w:rFonts w:ascii="Times New Roman" w:hAnsi="Times New Roman"/>
                <w:b/>
                <w:sz w:val="24"/>
                <w:szCs w:val="24"/>
              </w:rPr>
            </w:pPr>
            <w:r>
              <w:rPr>
                <w:rFonts w:ascii="Times New Roman" w:hAnsi="Times New Roman"/>
                <w:b/>
                <w:sz w:val="24"/>
                <w:szCs w:val="24"/>
              </w:rPr>
              <w:t>5</w:t>
            </w:r>
          </w:p>
        </w:tc>
      </w:tr>
      <w:tr w:rsidR="006D6DE3" w:rsidRPr="0032707F" w:rsidTr="00020B54">
        <w:tc>
          <w:tcPr>
            <w:tcW w:w="8658" w:type="dxa"/>
            <w:tcBorders>
              <w:top w:val="single" w:sz="4" w:space="0" w:color="auto"/>
              <w:left w:val="nil"/>
              <w:bottom w:val="single" w:sz="4" w:space="0" w:color="auto"/>
              <w:right w:val="single" w:sz="4" w:space="0" w:color="auto"/>
            </w:tcBorders>
          </w:tcPr>
          <w:p w:rsidR="006D6DE3" w:rsidRPr="00020B54" w:rsidRDefault="006D6DE3" w:rsidP="00020B54">
            <w:pPr>
              <w:spacing w:before="120" w:after="120" w:line="240" w:lineRule="auto"/>
              <w:rPr>
                <w:rFonts w:ascii="Times New Roman" w:hAnsi="Times New Roman"/>
                <w:b/>
                <w:sz w:val="24"/>
                <w:szCs w:val="24"/>
              </w:rPr>
            </w:pPr>
            <w:r w:rsidRPr="00020B54">
              <w:rPr>
                <w:rFonts w:ascii="Times New Roman" w:hAnsi="Times New Roman"/>
                <w:b/>
                <w:sz w:val="24"/>
                <w:szCs w:val="24"/>
              </w:rPr>
              <w:t>5 Results of the free, prior, and informed consultation with affected Amerindian communities and that led to broad community support for the project</w:t>
            </w:r>
          </w:p>
        </w:tc>
        <w:tc>
          <w:tcPr>
            <w:tcW w:w="918" w:type="dxa"/>
            <w:tcBorders>
              <w:top w:val="single" w:sz="4" w:space="0" w:color="auto"/>
              <w:left w:val="single" w:sz="4" w:space="0" w:color="auto"/>
              <w:bottom w:val="single" w:sz="4" w:space="0" w:color="auto"/>
              <w:right w:val="nil"/>
            </w:tcBorders>
            <w:vAlign w:val="center"/>
          </w:tcPr>
          <w:p w:rsidR="006D6DE3" w:rsidRPr="00020B54" w:rsidRDefault="00465B87" w:rsidP="00465B87">
            <w:pPr>
              <w:tabs>
                <w:tab w:val="left" w:pos="623"/>
                <w:tab w:val="center" w:pos="4680"/>
              </w:tabs>
              <w:spacing w:before="120" w:after="120" w:line="240" w:lineRule="auto"/>
              <w:jc w:val="center"/>
              <w:rPr>
                <w:rFonts w:ascii="Times New Roman" w:hAnsi="Times New Roman"/>
                <w:b/>
                <w:sz w:val="24"/>
                <w:szCs w:val="24"/>
              </w:rPr>
            </w:pPr>
            <w:r>
              <w:rPr>
                <w:rFonts w:ascii="Times New Roman" w:hAnsi="Times New Roman"/>
                <w:b/>
                <w:sz w:val="24"/>
                <w:szCs w:val="24"/>
              </w:rPr>
              <w:t>7</w:t>
            </w:r>
          </w:p>
        </w:tc>
      </w:tr>
      <w:tr w:rsidR="006D6DE3" w:rsidRPr="0032707F" w:rsidTr="00020B54">
        <w:tc>
          <w:tcPr>
            <w:tcW w:w="8658" w:type="dxa"/>
            <w:tcBorders>
              <w:top w:val="single" w:sz="4" w:space="0" w:color="auto"/>
              <w:left w:val="nil"/>
              <w:bottom w:val="single" w:sz="4" w:space="0" w:color="auto"/>
              <w:right w:val="single" w:sz="4" w:space="0" w:color="auto"/>
            </w:tcBorders>
          </w:tcPr>
          <w:p w:rsidR="006D6DE3" w:rsidRPr="00020B54" w:rsidRDefault="006D6DE3" w:rsidP="00020B54">
            <w:pPr>
              <w:spacing w:before="120" w:after="120" w:line="240" w:lineRule="auto"/>
              <w:rPr>
                <w:rFonts w:ascii="Times New Roman" w:hAnsi="Times New Roman"/>
                <w:b/>
                <w:sz w:val="24"/>
                <w:szCs w:val="24"/>
              </w:rPr>
            </w:pPr>
            <w:r w:rsidRPr="00020B54">
              <w:rPr>
                <w:rFonts w:ascii="Times New Roman" w:hAnsi="Times New Roman"/>
                <w:b/>
                <w:sz w:val="24"/>
                <w:szCs w:val="24"/>
              </w:rPr>
              <w:t>6 A framework for ensuring free, prior, and informed consultation with the affected Amerindian communities during project implementation.</w:t>
            </w:r>
          </w:p>
        </w:tc>
        <w:tc>
          <w:tcPr>
            <w:tcW w:w="918" w:type="dxa"/>
            <w:tcBorders>
              <w:top w:val="single" w:sz="4" w:space="0" w:color="auto"/>
              <w:left w:val="single" w:sz="4" w:space="0" w:color="auto"/>
              <w:bottom w:val="single" w:sz="4" w:space="0" w:color="auto"/>
              <w:right w:val="nil"/>
            </w:tcBorders>
            <w:vAlign w:val="center"/>
          </w:tcPr>
          <w:p w:rsidR="006D6DE3" w:rsidRPr="00020B54" w:rsidRDefault="00B20E78" w:rsidP="00B20E78">
            <w:pPr>
              <w:tabs>
                <w:tab w:val="left" w:pos="623"/>
                <w:tab w:val="center" w:pos="4680"/>
              </w:tabs>
              <w:spacing w:before="120" w:after="120" w:line="240" w:lineRule="auto"/>
              <w:jc w:val="center"/>
              <w:rPr>
                <w:rFonts w:ascii="Times New Roman" w:hAnsi="Times New Roman"/>
                <w:b/>
                <w:sz w:val="24"/>
                <w:szCs w:val="24"/>
              </w:rPr>
            </w:pPr>
            <w:r>
              <w:rPr>
                <w:rFonts w:ascii="Times New Roman" w:hAnsi="Times New Roman"/>
                <w:b/>
                <w:sz w:val="24"/>
                <w:szCs w:val="24"/>
              </w:rPr>
              <w:t>8</w:t>
            </w:r>
          </w:p>
        </w:tc>
      </w:tr>
      <w:tr w:rsidR="006D6DE3" w:rsidRPr="0032707F" w:rsidTr="00020B54">
        <w:tc>
          <w:tcPr>
            <w:tcW w:w="8658" w:type="dxa"/>
            <w:tcBorders>
              <w:top w:val="single" w:sz="4" w:space="0" w:color="auto"/>
              <w:left w:val="nil"/>
              <w:bottom w:val="single" w:sz="4" w:space="0" w:color="auto"/>
              <w:right w:val="single" w:sz="4" w:space="0" w:color="auto"/>
            </w:tcBorders>
          </w:tcPr>
          <w:p w:rsidR="006D6DE3" w:rsidRPr="00020B54" w:rsidRDefault="006D6DE3" w:rsidP="00020B54">
            <w:pPr>
              <w:spacing w:before="120" w:after="120" w:line="240" w:lineRule="auto"/>
              <w:rPr>
                <w:rFonts w:ascii="Times New Roman" w:hAnsi="Times New Roman"/>
                <w:b/>
                <w:sz w:val="24"/>
                <w:szCs w:val="24"/>
              </w:rPr>
            </w:pPr>
            <w:r w:rsidRPr="00020B54">
              <w:rPr>
                <w:rFonts w:ascii="Times New Roman" w:hAnsi="Times New Roman"/>
                <w:b/>
                <w:sz w:val="24"/>
                <w:szCs w:val="24"/>
              </w:rPr>
              <w:t>7 Action Plan to Ensure that Amerindian Communities Receive Social and Economic Benefits</w:t>
            </w:r>
          </w:p>
        </w:tc>
        <w:tc>
          <w:tcPr>
            <w:tcW w:w="918" w:type="dxa"/>
            <w:tcBorders>
              <w:top w:val="single" w:sz="4" w:space="0" w:color="auto"/>
              <w:left w:val="single" w:sz="4" w:space="0" w:color="auto"/>
              <w:bottom w:val="single" w:sz="4" w:space="0" w:color="auto"/>
              <w:right w:val="nil"/>
            </w:tcBorders>
            <w:vAlign w:val="center"/>
          </w:tcPr>
          <w:p w:rsidR="006D6DE3" w:rsidRPr="00020B54" w:rsidRDefault="00465B87" w:rsidP="00465B87">
            <w:pPr>
              <w:tabs>
                <w:tab w:val="left" w:pos="623"/>
                <w:tab w:val="center" w:pos="4680"/>
              </w:tabs>
              <w:spacing w:before="120" w:after="120" w:line="240" w:lineRule="auto"/>
              <w:jc w:val="center"/>
              <w:rPr>
                <w:rFonts w:ascii="Times New Roman" w:hAnsi="Times New Roman"/>
                <w:b/>
                <w:sz w:val="24"/>
                <w:szCs w:val="24"/>
              </w:rPr>
            </w:pPr>
            <w:r>
              <w:rPr>
                <w:rFonts w:ascii="Times New Roman" w:hAnsi="Times New Roman"/>
                <w:b/>
                <w:sz w:val="24"/>
                <w:szCs w:val="24"/>
              </w:rPr>
              <w:t>9</w:t>
            </w:r>
          </w:p>
        </w:tc>
      </w:tr>
      <w:tr w:rsidR="006D6DE3" w:rsidRPr="0032707F" w:rsidTr="00020B54">
        <w:tc>
          <w:tcPr>
            <w:tcW w:w="8658" w:type="dxa"/>
            <w:tcBorders>
              <w:top w:val="single" w:sz="4" w:space="0" w:color="auto"/>
              <w:left w:val="nil"/>
              <w:bottom w:val="single" w:sz="4" w:space="0" w:color="auto"/>
              <w:right w:val="single" w:sz="4" w:space="0" w:color="auto"/>
            </w:tcBorders>
          </w:tcPr>
          <w:p w:rsidR="006D6DE3" w:rsidRPr="00020B54" w:rsidRDefault="006D6DE3" w:rsidP="00020B54">
            <w:pPr>
              <w:spacing w:before="120" w:after="120" w:line="240" w:lineRule="auto"/>
              <w:rPr>
                <w:rFonts w:ascii="Times New Roman" w:hAnsi="Times New Roman"/>
                <w:b/>
                <w:sz w:val="24"/>
                <w:szCs w:val="24"/>
              </w:rPr>
            </w:pPr>
            <w:r w:rsidRPr="00020B54">
              <w:rPr>
                <w:rFonts w:ascii="Times New Roman" w:hAnsi="Times New Roman"/>
                <w:b/>
                <w:sz w:val="24"/>
                <w:szCs w:val="24"/>
              </w:rPr>
              <w:t>8 Mitigation of Adverse Impacts</w:t>
            </w:r>
          </w:p>
        </w:tc>
        <w:tc>
          <w:tcPr>
            <w:tcW w:w="918" w:type="dxa"/>
            <w:tcBorders>
              <w:top w:val="single" w:sz="4" w:space="0" w:color="auto"/>
              <w:left w:val="single" w:sz="4" w:space="0" w:color="auto"/>
              <w:bottom w:val="single" w:sz="4" w:space="0" w:color="auto"/>
              <w:right w:val="nil"/>
            </w:tcBorders>
            <w:vAlign w:val="center"/>
          </w:tcPr>
          <w:p w:rsidR="006D6DE3" w:rsidRPr="00020B54" w:rsidRDefault="00465B87" w:rsidP="00020B54">
            <w:pPr>
              <w:tabs>
                <w:tab w:val="left" w:pos="623"/>
                <w:tab w:val="center" w:pos="4680"/>
              </w:tabs>
              <w:spacing w:before="120" w:after="120" w:line="240" w:lineRule="auto"/>
              <w:jc w:val="center"/>
              <w:rPr>
                <w:rFonts w:ascii="Times New Roman" w:hAnsi="Times New Roman"/>
                <w:b/>
                <w:sz w:val="24"/>
                <w:szCs w:val="24"/>
              </w:rPr>
            </w:pPr>
            <w:r>
              <w:rPr>
                <w:rFonts w:ascii="Times New Roman" w:hAnsi="Times New Roman"/>
                <w:b/>
                <w:sz w:val="24"/>
                <w:szCs w:val="24"/>
              </w:rPr>
              <w:t>9</w:t>
            </w:r>
          </w:p>
        </w:tc>
      </w:tr>
      <w:tr w:rsidR="006D6DE3" w:rsidRPr="0032707F" w:rsidTr="00020B54">
        <w:tc>
          <w:tcPr>
            <w:tcW w:w="8658" w:type="dxa"/>
            <w:tcBorders>
              <w:top w:val="single" w:sz="4" w:space="0" w:color="auto"/>
              <w:left w:val="nil"/>
              <w:bottom w:val="single" w:sz="4" w:space="0" w:color="auto"/>
              <w:right w:val="single" w:sz="4" w:space="0" w:color="auto"/>
            </w:tcBorders>
          </w:tcPr>
          <w:p w:rsidR="006D6DE3" w:rsidRPr="00020B54" w:rsidRDefault="006D6DE3" w:rsidP="00020B54">
            <w:pPr>
              <w:spacing w:before="120" w:after="120" w:line="240" w:lineRule="auto"/>
              <w:rPr>
                <w:rFonts w:ascii="Times New Roman" w:hAnsi="Times New Roman"/>
                <w:b/>
                <w:sz w:val="24"/>
                <w:szCs w:val="24"/>
              </w:rPr>
            </w:pPr>
            <w:r w:rsidRPr="00020B54">
              <w:rPr>
                <w:rFonts w:ascii="Times New Roman" w:hAnsi="Times New Roman"/>
                <w:b/>
                <w:sz w:val="24"/>
                <w:szCs w:val="24"/>
              </w:rPr>
              <w:t>9 The cost estimates and financing plan for the Amerindian People’s Plan</w:t>
            </w:r>
          </w:p>
        </w:tc>
        <w:tc>
          <w:tcPr>
            <w:tcW w:w="918" w:type="dxa"/>
            <w:tcBorders>
              <w:top w:val="single" w:sz="4" w:space="0" w:color="auto"/>
              <w:left w:val="single" w:sz="4" w:space="0" w:color="auto"/>
              <w:bottom w:val="single" w:sz="4" w:space="0" w:color="auto"/>
              <w:right w:val="nil"/>
            </w:tcBorders>
            <w:vAlign w:val="center"/>
          </w:tcPr>
          <w:p w:rsidR="006D6DE3" w:rsidRPr="00020B54" w:rsidRDefault="00DC16FB" w:rsidP="00465B87">
            <w:pPr>
              <w:tabs>
                <w:tab w:val="left" w:pos="623"/>
                <w:tab w:val="center" w:pos="4680"/>
              </w:tabs>
              <w:spacing w:before="120" w:after="120" w:line="240" w:lineRule="auto"/>
              <w:jc w:val="center"/>
              <w:rPr>
                <w:rFonts w:ascii="Times New Roman" w:hAnsi="Times New Roman"/>
                <w:b/>
                <w:sz w:val="24"/>
                <w:szCs w:val="24"/>
              </w:rPr>
            </w:pPr>
            <w:r w:rsidRPr="00020B54">
              <w:rPr>
                <w:rFonts w:ascii="Times New Roman" w:hAnsi="Times New Roman"/>
                <w:b/>
                <w:sz w:val="24"/>
                <w:szCs w:val="24"/>
              </w:rPr>
              <w:t>1</w:t>
            </w:r>
            <w:r w:rsidR="00465B87">
              <w:rPr>
                <w:rFonts w:ascii="Times New Roman" w:hAnsi="Times New Roman"/>
                <w:b/>
                <w:sz w:val="24"/>
                <w:szCs w:val="24"/>
              </w:rPr>
              <w:t>0</w:t>
            </w:r>
          </w:p>
        </w:tc>
      </w:tr>
      <w:tr w:rsidR="006D6DE3" w:rsidRPr="0032707F" w:rsidTr="00020B54">
        <w:tc>
          <w:tcPr>
            <w:tcW w:w="8658" w:type="dxa"/>
            <w:tcBorders>
              <w:top w:val="single" w:sz="4" w:space="0" w:color="auto"/>
              <w:left w:val="nil"/>
              <w:bottom w:val="single" w:sz="4" w:space="0" w:color="auto"/>
              <w:right w:val="single" w:sz="4" w:space="0" w:color="auto"/>
            </w:tcBorders>
          </w:tcPr>
          <w:p w:rsidR="006D6DE3" w:rsidRPr="00020B54" w:rsidRDefault="006D6DE3" w:rsidP="00020B54">
            <w:pPr>
              <w:spacing w:before="120" w:after="120" w:line="240" w:lineRule="auto"/>
              <w:rPr>
                <w:rFonts w:ascii="Times New Roman" w:hAnsi="Times New Roman"/>
                <w:b/>
                <w:sz w:val="24"/>
                <w:szCs w:val="24"/>
              </w:rPr>
            </w:pPr>
            <w:r w:rsidRPr="00020B54">
              <w:rPr>
                <w:rFonts w:ascii="Times New Roman" w:hAnsi="Times New Roman"/>
                <w:b/>
                <w:sz w:val="24"/>
                <w:szCs w:val="24"/>
              </w:rPr>
              <w:t>10 Grievance Redress Mechanism</w:t>
            </w:r>
          </w:p>
        </w:tc>
        <w:tc>
          <w:tcPr>
            <w:tcW w:w="918" w:type="dxa"/>
            <w:tcBorders>
              <w:top w:val="single" w:sz="4" w:space="0" w:color="auto"/>
              <w:left w:val="single" w:sz="4" w:space="0" w:color="auto"/>
              <w:bottom w:val="single" w:sz="4" w:space="0" w:color="auto"/>
              <w:right w:val="nil"/>
            </w:tcBorders>
            <w:vAlign w:val="center"/>
          </w:tcPr>
          <w:p w:rsidR="006D6DE3" w:rsidRPr="00020B54" w:rsidRDefault="00DC16FB" w:rsidP="00465B87">
            <w:pPr>
              <w:tabs>
                <w:tab w:val="left" w:pos="623"/>
                <w:tab w:val="center" w:pos="4680"/>
              </w:tabs>
              <w:spacing w:before="120" w:after="120" w:line="240" w:lineRule="auto"/>
              <w:jc w:val="center"/>
              <w:rPr>
                <w:rFonts w:ascii="Times New Roman" w:hAnsi="Times New Roman"/>
                <w:b/>
                <w:sz w:val="24"/>
                <w:szCs w:val="24"/>
              </w:rPr>
            </w:pPr>
            <w:r w:rsidRPr="00020B54">
              <w:rPr>
                <w:rFonts w:ascii="Times New Roman" w:hAnsi="Times New Roman"/>
                <w:b/>
                <w:sz w:val="24"/>
                <w:szCs w:val="24"/>
              </w:rPr>
              <w:t>1</w:t>
            </w:r>
            <w:r w:rsidR="00465B87">
              <w:rPr>
                <w:rFonts w:ascii="Times New Roman" w:hAnsi="Times New Roman"/>
                <w:b/>
                <w:sz w:val="24"/>
                <w:szCs w:val="24"/>
              </w:rPr>
              <w:t>0</w:t>
            </w:r>
          </w:p>
        </w:tc>
      </w:tr>
      <w:tr w:rsidR="006D6DE3" w:rsidRPr="0032707F" w:rsidTr="00020B54">
        <w:tc>
          <w:tcPr>
            <w:tcW w:w="8658" w:type="dxa"/>
            <w:tcBorders>
              <w:top w:val="single" w:sz="4" w:space="0" w:color="auto"/>
              <w:left w:val="nil"/>
              <w:bottom w:val="single" w:sz="4" w:space="0" w:color="auto"/>
              <w:right w:val="single" w:sz="4" w:space="0" w:color="auto"/>
            </w:tcBorders>
          </w:tcPr>
          <w:p w:rsidR="006D6DE3" w:rsidRPr="00020B54" w:rsidRDefault="006D6DE3" w:rsidP="00020B54">
            <w:pPr>
              <w:pStyle w:val="MediumGrid1-Accent21"/>
              <w:spacing w:before="120" w:after="120" w:line="240" w:lineRule="auto"/>
              <w:ind w:left="0"/>
              <w:jc w:val="both"/>
              <w:rPr>
                <w:rFonts w:ascii="Times New Roman" w:hAnsi="Times New Roman"/>
                <w:b/>
                <w:sz w:val="24"/>
                <w:szCs w:val="24"/>
              </w:rPr>
            </w:pPr>
            <w:r w:rsidRPr="00020B54">
              <w:rPr>
                <w:rFonts w:ascii="Times New Roman" w:hAnsi="Times New Roman"/>
                <w:b/>
                <w:sz w:val="24"/>
                <w:szCs w:val="24"/>
              </w:rPr>
              <w:t>11 Monitoring, evaluating, and reporting on the implementation of the APP</w:t>
            </w:r>
          </w:p>
        </w:tc>
        <w:tc>
          <w:tcPr>
            <w:tcW w:w="918" w:type="dxa"/>
            <w:tcBorders>
              <w:top w:val="single" w:sz="4" w:space="0" w:color="auto"/>
              <w:left w:val="single" w:sz="4" w:space="0" w:color="auto"/>
              <w:bottom w:val="single" w:sz="4" w:space="0" w:color="auto"/>
              <w:right w:val="nil"/>
            </w:tcBorders>
            <w:vAlign w:val="center"/>
          </w:tcPr>
          <w:p w:rsidR="006D6DE3" w:rsidRPr="00020B54" w:rsidRDefault="000017EE" w:rsidP="00465B87">
            <w:pPr>
              <w:tabs>
                <w:tab w:val="left" w:pos="623"/>
                <w:tab w:val="center" w:pos="4680"/>
              </w:tabs>
              <w:spacing w:before="120" w:after="120" w:line="240" w:lineRule="auto"/>
              <w:jc w:val="center"/>
              <w:rPr>
                <w:rFonts w:ascii="Times New Roman" w:hAnsi="Times New Roman"/>
                <w:b/>
                <w:sz w:val="24"/>
                <w:szCs w:val="24"/>
              </w:rPr>
            </w:pPr>
            <w:r w:rsidRPr="00020B54">
              <w:rPr>
                <w:rFonts w:ascii="Times New Roman" w:hAnsi="Times New Roman"/>
                <w:b/>
                <w:sz w:val="24"/>
                <w:szCs w:val="24"/>
              </w:rPr>
              <w:t>1</w:t>
            </w:r>
            <w:r w:rsidR="00465B87">
              <w:rPr>
                <w:rFonts w:ascii="Times New Roman" w:hAnsi="Times New Roman"/>
                <w:b/>
                <w:sz w:val="24"/>
                <w:szCs w:val="24"/>
              </w:rPr>
              <w:t>1</w:t>
            </w:r>
          </w:p>
        </w:tc>
      </w:tr>
      <w:tr w:rsidR="006D6DE3" w:rsidRPr="0032707F" w:rsidTr="00020B54">
        <w:tc>
          <w:tcPr>
            <w:tcW w:w="8658" w:type="dxa"/>
            <w:tcBorders>
              <w:top w:val="single" w:sz="4" w:space="0" w:color="auto"/>
              <w:left w:val="nil"/>
              <w:bottom w:val="single" w:sz="4" w:space="0" w:color="auto"/>
              <w:right w:val="single" w:sz="4" w:space="0" w:color="auto"/>
            </w:tcBorders>
          </w:tcPr>
          <w:p w:rsidR="006D6DE3" w:rsidRPr="00020B54" w:rsidRDefault="006D6DE3" w:rsidP="00020B54">
            <w:pPr>
              <w:spacing w:before="120" w:after="120" w:line="240" w:lineRule="auto"/>
              <w:rPr>
                <w:rFonts w:ascii="Times New Roman" w:hAnsi="Times New Roman"/>
                <w:b/>
                <w:sz w:val="24"/>
                <w:szCs w:val="24"/>
              </w:rPr>
            </w:pPr>
            <w:r w:rsidRPr="00020B54">
              <w:rPr>
                <w:rFonts w:ascii="Times New Roman" w:hAnsi="Times New Roman"/>
                <w:b/>
                <w:sz w:val="24"/>
                <w:szCs w:val="24"/>
              </w:rPr>
              <w:t>ANNEX 1: WORKPLAN FOR THE REGIONAL CONSULTATIONS ON THE GPE EARLY CHILDHOOD EDUCATION PROJECT, AMERINDIAN PEOPLE’S PLAN (APP), JUNE 2014</w:t>
            </w:r>
          </w:p>
        </w:tc>
        <w:tc>
          <w:tcPr>
            <w:tcW w:w="918" w:type="dxa"/>
            <w:tcBorders>
              <w:top w:val="single" w:sz="4" w:space="0" w:color="auto"/>
              <w:left w:val="single" w:sz="4" w:space="0" w:color="auto"/>
              <w:bottom w:val="single" w:sz="4" w:space="0" w:color="auto"/>
              <w:right w:val="nil"/>
            </w:tcBorders>
            <w:vAlign w:val="center"/>
          </w:tcPr>
          <w:p w:rsidR="006D6DE3" w:rsidRPr="00020B54" w:rsidRDefault="000017EE" w:rsidP="00276B41">
            <w:pPr>
              <w:tabs>
                <w:tab w:val="left" w:pos="623"/>
                <w:tab w:val="center" w:pos="4680"/>
              </w:tabs>
              <w:spacing w:before="120" w:after="120" w:line="240" w:lineRule="auto"/>
              <w:jc w:val="center"/>
              <w:rPr>
                <w:rFonts w:ascii="Times New Roman" w:hAnsi="Times New Roman"/>
                <w:b/>
                <w:sz w:val="24"/>
                <w:szCs w:val="24"/>
              </w:rPr>
            </w:pPr>
            <w:r w:rsidRPr="00020B54">
              <w:rPr>
                <w:rFonts w:ascii="Times New Roman" w:hAnsi="Times New Roman"/>
                <w:b/>
                <w:sz w:val="24"/>
                <w:szCs w:val="24"/>
              </w:rPr>
              <w:t>1</w:t>
            </w:r>
            <w:r w:rsidR="00276B41">
              <w:rPr>
                <w:rFonts w:ascii="Times New Roman" w:hAnsi="Times New Roman"/>
                <w:b/>
                <w:sz w:val="24"/>
                <w:szCs w:val="24"/>
              </w:rPr>
              <w:t>3</w:t>
            </w:r>
          </w:p>
        </w:tc>
      </w:tr>
      <w:tr w:rsidR="006D6DE3" w:rsidRPr="0032707F" w:rsidTr="00020B54">
        <w:trPr>
          <w:trHeight w:val="269"/>
        </w:trPr>
        <w:tc>
          <w:tcPr>
            <w:tcW w:w="8658" w:type="dxa"/>
            <w:tcBorders>
              <w:top w:val="single" w:sz="4" w:space="0" w:color="auto"/>
              <w:left w:val="nil"/>
              <w:bottom w:val="single" w:sz="4" w:space="0" w:color="auto"/>
              <w:right w:val="single" w:sz="4" w:space="0" w:color="auto"/>
            </w:tcBorders>
          </w:tcPr>
          <w:p w:rsidR="006D6DE3" w:rsidRPr="00020B54" w:rsidRDefault="006D6DE3" w:rsidP="00020B54">
            <w:pPr>
              <w:spacing w:before="120" w:after="120" w:line="240" w:lineRule="auto"/>
              <w:rPr>
                <w:rFonts w:ascii="Times New Roman" w:hAnsi="Times New Roman"/>
                <w:b/>
                <w:sz w:val="24"/>
                <w:szCs w:val="24"/>
              </w:rPr>
            </w:pPr>
            <w:r w:rsidRPr="00020B54">
              <w:rPr>
                <w:rFonts w:ascii="Times New Roman" w:hAnsi="Times New Roman"/>
                <w:b/>
                <w:sz w:val="24"/>
                <w:szCs w:val="24"/>
              </w:rPr>
              <w:t>ANNEX 2: SUMMARY OF CONSULATATIONS AND MITIGATION MEASURES</w:t>
            </w:r>
          </w:p>
        </w:tc>
        <w:tc>
          <w:tcPr>
            <w:tcW w:w="918" w:type="dxa"/>
            <w:tcBorders>
              <w:top w:val="single" w:sz="4" w:space="0" w:color="auto"/>
              <w:left w:val="single" w:sz="4" w:space="0" w:color="auto"/>
              <w:bottom w:val="single" w:sz="4" w:space="0" w:color="auto"/>
              <w:right w:val="nil"/>
            </w:tcBorders>
            <w:vAlign w:val="center"/>
          </w:tcPr>
          <w:p w:rsidR="006D6DE3" w:rsidRPr="00020B54" w:rsidRDefault="000017EE" w:rsidP="00276B41">
            <w:pPr>
              <w:tabs>
                <w:tab w:val="left" w:pos="623"/>
                <w:tab w:val="center" w:pos="4680"/>
              </w:tabs>
              <w:spacing w:before="120" w:after="120" w:line="240" w:lineRule="auto"/>
              <w:jc w:val="center"/>
              <w:rPr>
                <w:rFonts w:ascii="Times New Roman" w:hAnsi="Times New Roman"/>
                <w:b/>
                <w:sz w:val="24"/>
                <w:szCs w:val="24"/>
              </w:rPr>
            </w:pPr>
            <w:r w:rsidRPr="00020B54">
              <w:rPr>
                <w:rFonts w:ascii="Times New Roman" w:hAnsi="Times New Roman"/>
                <w:b/>
                <w:sz w:val="24"/>
                <w:szCs w:val="24"/>
              </w:rPr>
              <w:t>1</w:t>
            </w:r>
            <w:r w:rsidR="00276B41">
              <w:rPr>
                <w:rFonts w:ascii="Times New Roman" w:hAnsi="Times New Roman"/>
                <w:b/>
                <w:sz w:val="24"/>
                <w:szCs w:val="24"/>
              </w:rPr>
              <w:t>6</w:t>
            </w:r>
          </w:p>
        </w:tc>
      </w:tr>
    </w:tbl>
    <w:p w:rsidR="00465B87" w:rsidRDefault="00465B87" w:rsidP="00FD3CC5">
      <w:pPr>
        <w:pStyle w:val="MediumGrid1-Accent21"/>
        <w:ind w:left="0"/>
        <w:jc w:val="both"/>
        <w:rPr>
          <w:rFonts w:ascii="Times New Roman" w:hAnsi="Times New Roman"/>
          <w:color w:val="000000"/>
          <w:sz w:val="24"/>
          <w:szCs w:val="24"/>
        </w:rPr>
        <w:sectPr w:rsidR="00465B87" w:rsidSect="00465B87">
          <w:pgSz w:w="12240" w:h="15840"/>
          <w:pgMar w:top="1296" w:right="1296" w:bottom="1296" w:left="1296" w:header="720" w:footer="720" w:gutter="0"/>
          <w:pgNumType w:start="1"/>
          <w:cols w:space="720"/>
          <w:titlePg/>
          <w:docGrid w:linePitch="360"/>
        </w:sectPr>
      </w:pPr>
    </w:p>
    <w:p w:rsidR="004B2CC1" w:rsidRDefault="004B2CC1" w:rsidP="00FD3CC5">
      <w:pPr>
        <w:pStyle w:val="MediumGrid1-Accent21"/>
        <w:ind w:left="0"/>
        <w:jc w:val="both"/>
        <w:rPr>
          <w:rFonts w:ascii="Times New Roman" w:hAnsi="Times New Roman"/>
          <w:color w:val="000000"/>
          <w:sz w:val="24"/>
          <w:szCs w:val="24"/>
        </w:rPr>
      </w:pPr>
      <w:r w:rsidRPr="004B2CC1">
        <w:rPr>
          <w:rFonts w:ascii="Times New Roman" w:hAnsi="Times New Roman"/>
          <w:color w:val="000000"/>
          <w:sz w:val="24"/>
          <w:szCs w:val="24"/>
        </w:rPr>
        <w:lastRenderedPageBreak/>
        <w:t xml:space="preserve">WB’s OP 4.10 applies and that this </w:t>
      </w:r>
      <w:r>
        <w:rPr>
          <w:rFonts w:ascii="Times New Roman" w:hAnsi="Times New Roman"/>
          <w:color w:val="000000"/>
          <w:sz w:val="24"/>
          <w:szCs w:val="24"/>
        </w:rPr>
        <w:t>Amerindian Peoples Plan (IPP)</w:t>
      </w:r>
      <w:r w:rsidRPr="004B2CC1">
        <w:rPr>
          <w:rFonts w:ascii="Times New Roman" w:hAnsi="Times New Roman"/>
          <w:color w:val="000000"/>
          <w:sz w:val="24"/>
          <w:szCs w:val="24"/>
        </w:rPr>
        <w:t xml:space="preserve"> was prepared in accordance with such policy</w:t>
      </w:r>
      <w:r w:rsidR="00151184">
        <w:rPr>
          <w:rFonts w:ascii="Times New Roman" w:hAnsi="Times New Roman"/>
          <w:color w:val="000000"/>
          <w:sz w:val="24"/>
          <w:szCs w:val="24"/>
        </w:rPr>
        <w:t>.</w:t>
      </w:r>
    </w:p>
    <w:p w:rsidR="004B2CC1" w:rsidRDefault="004B2CC1" w:rsidP="004B2CC1">
      <w:pPr>
        <w:pStyle w:val="MediumGrid1-Accent21"/>
        <w:rPr>
          <w:rFonts w:ascii="Times New Roman" w:eastAsia="Times New Roman" w:hAnsi="Times New Roman"/>
          <w:b/>
          <w:color w:val="000000"/>
          <w:sz w:val="24"/>
          <w:szCs w:val="24"/>
          <w:u w:val="single"/>
        </w:rPr>
      </w:pPr>
    </w:p>
    <w:p w:rsidR="00E06F95" w:rsidRPr="00544DDB" w:rsidRDefault="009D584D" w:rsidP="00583152">
      <w:pPr>
        <w:pStyle w:val="MediumGrid1-Accent21"/>
        <w:numPr>
          <w:ilvl w:val="0"/>
          <w:numId w:val="62"/>
        </w:numPr>
        <w:rPr>
          <w:rFonts w:ascii="Times New Roman" w:eastAsia="Times New Roman" w:hAnsi="Times New Roman"/>
          <w:b/>
          <w:color w:val="000000"/>
          <w:sz w:val="24"/>
          <w:szCs w:val="24"/>
          <w:u w:val="single"/>
        </w:rPr>
      </w:pPr>
      <w:r w:rsidRPr="00544DDB">
        <w:rPr>
          <w:rFonts w:ascii="Times New Roman" w:eastAsia="Times New Roman" w:hAnsi="Times New Roman"/>
          <w:b/>
          <w:color w:val="000000"/>
          <w:sz w:val="24"/>
          <w:szCs w:val="24"/>
          <w:u w:val="single"/>
        </w:rPr>
        <w:t xml:space="preserve">Project </w:t>
      </w:r>
      <w:r w:rsidR="007E3FA4" w:rsidRPr="00544DDB">
        <w:rPr>
          <w:rFonts w:ascii="Times New Roman" w:eastAsia="Times New Roman" w:hAnsi="Times New Roman"/>
          <w:b/>
          <w:color w:val="000000"/>
          <w:sz w:val="24"/>
          <w:szCs w:val="24"/>
          <w:u w:val="single"/>
        </w:rPr>
        <w:t xml:space="preserve">Objective and </w:t>
      </w:r>
      <w:r w:rsidRPr="00544DDB">
        <w:rPr>
          <w:rFonts w:ascii="Times New Roman" w:eastAsia="Times New Roman" w:hAnsi="Times New Roman"/>
          <w:b/>
          <w:color w:val="000000"/>
          <w:sz w:val="24"/>
          <w:szCs w:val="24"/>
          <w:u w:val="single"/>
        </w:rPr>
        <w:t>Description</w:t>
      </w:r>
    </w:p>
    <w:p w:rsidR="00885093" w:rsidRPr="00AD1771" w:rsidRDefault="00E06F95" w:rsidP="00583152">
      <w:pPr>
        <w:pStyle w:val="ListParagraph"/>
        <w:tabs>
          <w:tab w:val="left" w:pos="90"/>
        </w:tabs>
        <w:ind w:left="0"/>
        <w:jc w:val="both"/>
      </w:pPr>
      <w:r w:rsidRPr="00AD1771">
        <w:t xml:space="preserve">The objective </w:t>
      </w:r>
      <w:r w:rsidRPr="00AD1771">
        <w:rPr>
          <w:color w:val="000000"/>
        </w:rPr>
        <w:t xml:space="preserve">the </w:t>
      </w:r>
      <w:r w:rsidRPr="00AD1771">
        <w:rPr>
          <w:iCs/>
        </w:rPr>
        <w:t>Global Partnership for Education (GPE) Grant for Early Childhood Education Project</w:t>
      </w:r>
      <w:r w:rsidRPr="00AD1771" w:rsidDel="001D5777">
        <w:t xml:space="preserve"> </w:t>
      </w:r>
      <w:r w:rsidRPr="00AD1771">
        <w:t xml:space="preserve">is </w:t>
      </w:r>
      <w:r w:rsidRPr="00AD1771">
        <w:rPr>
          <w:i/>
        </w:rPr>
        <w:t>“</w:t>
      </w:r>
      <w:r w:rsidRPr="00AD1771">
        <w:rPr>
          <w:bCs/>
          <w:i/>
        </w:rPr>
        <w:t>to improve emergent literacy and numeracy outcomes for children at the nursery level and primary Grade 1 in hinterland regions and targeted remote riverine areas</w:t>
      </w:r>
      <w:r w:rsidRPr="00AD1771">
        <w:rPr>
          <w:i/>
        </w:rPr>
        <w:t>.”</w:t>
      </w:r>
      <w:r w:rsidRPr="00AD1771">
        <w:t xml:space="preserve">  </w:t>
      </w:r>
    </w:p>
    <w:p w:rsidR="00885093" w:rsidRDefault="00885093" w:rsidP="008A6297">
      <w:pPr>
        <w:spacing w:after="0" w:line="240" w:lineRule="auto"/>
        <w:jc w:val="both"/>
        <w:rPr>
          <w:rFonts w:ascii="Times New Roman" w:hAnsi="Times New Roman"/>
          <w:sz w:val="24"/>
          <w:szCs w:val="24"/>
        </w:rPr>
      </w:pPr>
    </w:p>
    <w:p w:rsidR="00E06F95" w:rsidRDefault="008C5974" w:rsidP="008A6297">
      <w:pPr>
        <w:spacing w:after="0" w:line="240" w:lineRule="auto"/>
        <w:jc w:val="both"/>
        <w:rPr>
          <w:rFonts w:ascii="Times New Roman" w:hAnsi="Times New Roman"/>
          <w:sz w:val="24"/>
          <w:szCs w:val="24"/>
        </w:rPr>
      </w:pPr>
      <w:r w:rsidRPr="00544DDB">
        <w:rPr>
          <w:rFonts w:ascii="Times New Roman" w:hAnsi="Times New Roman"/>
          <w:sz w:val="24"/>
          <w:szCs w:val="24"/>
        </w:rPr>
        <w:t xml:space="preserve">This objective </w:t>
      </w:r>
      <w:r w:rsidR="00E06F95" w:rsidRPr="00544DDB">
        <w:rPr>
          <w:rFonts w:ascii="Times New Roman" w:hAnsi="Times New Roman"/>
          <w:sz w:val="24"/>
          <w:szCs w:val="24"/>
        </w:rPr>
        <w:t>would be achieved through the implementation of four project components:</w:t>
      </w:r>
    </w:p>
    <w:p w:rsidR="000E4FFC" w:rsidRPr="00544DDB" w:rsidRDefault="000E4FFC" w:rsidP="008A6297">
      <w:pPr>
        <w:spacing w:after="0" w:line="240" w:lineRule="auto"/>
        <w:jc w:val="both"/>
        <w:rPr>
          <w:rFonts w:ascii="Times New Roman" w:hAnsi="Times New Roman"/>
          <w:sz w:val="24"/>
          <w:szCs w:val="24"/>
        </w:rPr>
      </w:pPr>
    </w:p>
    <w:p w:rsidR="00E06F95" w:rsidRPr="00544DDB" w:rsidRDefault="00E06F95" w:rsidP="000E4FFC">
      <w:pPr>
        <w:pStyle w:val="ListParagraph"/>
        <w:numPr>
          <w:ilvl w:val="0"/>
          <w:numId w:val="61"/>
        </w:numPr>
        <w:jc w:val="both"/>
      </w:pPr>
      <w:r w:rsidRPr="00544DDB">
        <w:t>Capacity Building for Nursery and Grade 1 Teachers in Hinterland Regions and Targeted Remote Riverine Areas;</w:t>
      </w:r>
    </w:p>
    <w:p w:rsidR="00E06F95" w:rsidRPr="00544DDB" w:rsidRDefault="00E06F95" w:rsidP="000E4FFC">
      <w:pPr>
        <w:pStyle w:val="ListParagraph"/>
        <w:numPr>
          <w:ilvl w:val="0"/>
          <w:numId w:val="61"/>
        </w:numPr>
        <w:jc w:val="both"/>
      </w:pPr>
      <w:r w:rsidRPr="00544DDB">
        <w:t>Provision of Early Childhood Education Resource Kits to all Nursery and Grade 1 Classes in Hinterland Regions and Targeted Remote Riverine Areas;</w:t>
      </w:r>
    </w:p>
    <w:p w:rsidR="00E06F95" w:rsidRPr="00544DDB" w:rsidRDefault="00E06F95" w:rsidP="000E4FFC">
      <w:pPr>
        <w:pStyle w:val="ListParagraph"/>
        <w:numPr>
          <w:ilvl w:val="0"/>
          <w:numId w:val="61"/>
        </w:numPr>
        <w:jc w:val="both"/>
      </w:pPr>
      <w:r w:rsidRPr="00544DDB">
        <w:t>Parental/Caregiver Education; and</w:t>
      </w:r>
    </w:p>
    <w:p w:rsidR="00E06F95" w:rsidRPr="00544DDB" w:rsidRDefault="00E06F95" w:rsidP="000E4FFC">
      <w:pPr>
        <w:pStyle w:val="ListParagraph"/>
        <w:numPr>
          <w:ilvl w:val="0"/>
          <w:numId w:val="61"/>
        </w:numPr>
        <w:jc w:val="both"/>
      </w:pPr>
      <w:r w:rsidRPr="00544DDB">
        <w:t>Implementation Support, Administration and M&amp;E</w:t>
      </w:r>
    </w:p>
    <w:p w:rsidR="00E06F95" w:rsidRPr="00544DDB" w:rsidRDefault="00E06F95" w:rsidP="00704199">
      <w:pPr>
        <w:spacing w:after="0" w:line="240" w:lineRule="auto"/>
        <w:jc w:val="both"/>
        <w:rPr>
          <w:rFonts w:ascii="Times New Roman" w:hAnsi="Times New Roman"/>
          <w:sz w:val="24"/>
          <w:szCs w:val="24"/>
        </w:rPr>
      </w:pPr>
    </w:p>
    <w:p w:rsidR="00B60F28" w:rsidRPr="00544DDB" w:rsidRDefault="00B60F28" w:rsidP="008A6297">
      <w:pPr>
        <w:pStyle w:val="ListParagraph"/>
        <w:ind w:left="0"/>
        <w:jc w:val="both"/>
      </w:pPr>
      <w:r w:rsidRPr="00544DDB">
        <w:t>Project beneficiaries are children attending the two years of nursery education and Grade 1, aged 3 ½ - 7, living in the hinterland regions (Regions 1, 7, 8 and 9) and riverine areas (located in Regions 2, 3, 5, 6 and 10).  This comprises about 8,000 children in these three grades each year, and their families.  In addition, approximately 440 nursery and Grade 1 teachers would benefit from improved working conditions and training.  Several thousand parents and caregivers in these geographic areas would also benefit from education tailored for them.</w:t>
      </w:r>
    </w:p>
    <w:p w:rsidR="00B60F28" w:rsidRPr="00544DDB" w:rsidRDefault="00B60F28" w:rsidP="008A6297">
      <w:pPr>
        <w:pStyle w:val="ListParagraph"/>
        <w:ind w:left="0"/>
        <w:jc w:val="both"/>
      </w:pPr>
    </w:p>
    <w:p w:rsidR="008A6297" w:rsidRPr="00544DDB" w:rsidRDefault="008A6297" w:rsidP="008A6297">
      <w:pPr>
        <w:pStyle w:val="ListParagraph"/>
        <w:ind w:left="0"/>
        <w:jc w:val="both"/>
      </w:pPr>
      <w:r w:rsidRPr="00544DDB">
        <w:t>The project will be implemented in Hinterland Regions 1, 7, 8, 9, home to the country’s indigenous, Amerindian populations. Component 1 of the project would finance in-service teacher training for all nursery and Grade 1 teachers in Regions 1, 7, 8 and 9.  Component 2 of the project would finance the procurement and distribution of ECE Resource Kits to all nursery and grade 1 classes in Regions 1, 7, 8 and 9.  As part of the training program described in Component 1, teachers would receive hands-on training in the use of these kits. Component 3 will focus on Parent/Caregiver Education and will finance technical assistance for the design of the parent/caregiver training, training of trainers, development of learning materials for parents/caregivers and children, as well as  survey parents to obtain feedback for future training activities.</w:t>
      </w:r>
    </w:p>
    <w:p w:rsidR="008A6297" w:rsidRPr="00544DDB" w:rsidRDefault="008A6297" w:rsidP="008A6297">
      <w:pPr>
        <w:pStyle w:val="ListParagraph"/>
        <w:ind w:left="0"/>
        <w:jc w:val="both"/>
      </w:pPr>
    </w:p>
    <w:p w:rsidR="008A6297" w:rsidRPr="00544DDB" w:rsidRDefault="008A6297" w:rsidP="008A6297">
      <w:pPr>
        <w:pStyle w:val="ListParagraph"/>
        <w:ind w:left="0"/>
        <w:jc w:val="both"/>
      </w:pPr>
      <w:r w:rsidRPr="00544DDB">
        <w:t>The primary stakeholders of the project in the Hinterland Regions are the nursery school</w:t>
      </w:r>
      <w:r w:rsidR="00076825">
        <w:t xml:space="preserve"> and Grade 1 of primary schools</w:t>
      </w:r>
      <w:r w:rsidRPr="00544DDB">
        <w:t xml:space="preserve"> teachers, students and their families</w:t>
      </w:r>
      <w:r w:rsidR="00823B13" w:rsidRPr="00544DDB">
        <w:t>/parents</w:t>
      </w:r>
      <w:r w:rsidRPr="00544DDB">
        <w:t xml:space="preserve"> as well as the Ministry of Education. In addition, the following stakeholders will also likely benefit the: Regional Democratic Council; Regional Education Officers; District Education Officers; Village Councils; Community Development Officers who report to Min</w:t>
      </w:r>
      <w:r w:rsidR="00A510A2">
        <w:t>istry</w:t>
      </w:r>
      <w:r w:rsidRPr="00544DDB">
        <w:t xml:space="preserve"> of Amerindian Affairs.</w:t>
      </w:r>
    </w:p>
    <w:p w:rsidR="006B28F7" w:rsidRDefault="006B28F7" w:rsidP="00704199">
      <w:pPr>
        <w:pStyle w:val="MediumGrid1-Accent21"/>
        <w:spacing w:after="0" w:line="240" w:lineRule="auto"/>
        <w:ind w:left="360"/>
        <w:jc w:val="both"/>
        <w:rPr>
          <w:rFonts w:ascii="Times New Roman" w:hAnsi="Times New Roman"/>
          <w:sz w:val="24"/>
          <w:szCs w:val="24"/>
        </w:rPr>
      </w:pPr>
    </w:p>
    <w:p w:rsidR="006B28F7" w:rsidRPr="00544DDB" w:rsidRDefault="006B28F7" w:rsidP="00704199">
      <w:pPr>
        <w:pStyle w:val="MediumGrid1-Accent21"/>
        <w:spacing w:after="0" w:line="240" w:lineRule="auto"/>
        <w:ind w:left="360"/>
        <w:jc w:val="both"/>
        <w:rPr>
          <w:rFonts w:ascii="Times New Roman" w:hAnsi="Times New Roman"/>
          <w:sz w:val="24"/>
          <w:szCs w:val="24"/>
        </w:rPr>
      </w:pPr>
    </w:p>
    <w:p w:rsidR="00555792" w:rsidRPr="00544DDB" w:rsidRDefault="00C01073" w:rsidP="000E4FFC">
      <w:pPr>
        <w:pStyle w:val="MediumGrid1-Accent21"/>
        <w:numPr>
          <w:ilvl w:val="0"/>
          <w:numId w:val="62"/>
        </w:numPr>
        <w:jc w:val="both"/>
        <w:rPr>
          <w:rFonts w:ascii="Times New Roman" w:eastAsia="Times New Roman" w:hAnsi="Times New Roman"/>
          <w:b/>
          <w:color w:val="000000"/>
          <w:sz w:val="24"/>
          <w:szCs w:val="24"/>
          <w:u w:val="single"/>
        </w:rPr>
      </w:pPr>
      <w:r w:rsidRPr="00FD3CC5">
        <w:rPr>
          <w:rFonts w:ascii="Times New Roman" w:eastAsia="Times New Roman" w:hAnsi="Times New Roman"/>
          <w:b/>
          <w:color w:val="000000"/>
          <w:sz w:val="24"/>
          <w:szCs w:val="24"/>
          <w:u w:val="single"/>
        </w:rPr>
        <w:t>L</w:t>
      </w:r>
      <w:r w:rsidRPr="00544DDB">
        <w:rPr>
          <w:rFonts w:ascii="Times New Roman" w:eastAsia="Times New Roman" w:hAnsi="Times New Roman"/>
          <w:b/>
          <w:color w:val="000000"/>
          <w:sz w:val="24"/>
          <w:szCs w:val="24"/>
          <w:u w:val="single"/>
        </w:rPr>
        <w:t>egal and Institutional F</w:t>
      </w:r>
      <w:r w:rsidR="00555792" w:rsidRPr="00544DDB">
        <w:rPr>
          <w:rFonts w:ascii="Times New Roman" w:eastAsia="Times New Roman" w:hAnsi="Times New Roman"/>
          <w:b/>
          <w:color w:val="000000"/>
          <w:sz w:val="24"/>
          <w:szCs w:val="24"/>
          <w:u w:val="single"/>
        </w:rPr>
        <w:t>r</w:t>
      </w:r>
      <w:r w:rsidR="00180769" w:rsidRPr="00544DDB">
        <w:rPr>
          <w:rFonts w:ascii="Times New Roman" w:eastAsia="Times New Roman" w:hAnsi="Times New Roman"/>
          <w:b/>
          <w:color w:val="000000"/>
          <w:sz w:val="24"/>
          <w:szCs w:val="24"/>
          <w:u w:val="single"/>
        </w:rPr>
        <w:t>amework applicable to Amerindian Peoples</w:t>
      </w:r>
      <w:r w:rsidRPr="00544DDB">
        <w:rPr>
          <w:rFonts w:ascii="Times New Roman" w:eastAsia="Times New Roman" w:hAnsi="Times New Roman"/>
          <w:b/>
          <w:color w:val="000000"/>
          <w:sz w:val="24"/>
          <w:szCs w:val="24"/>
          <w:u w:val="single"/>
        </w:rPr>
        <w:t xml:space="preserve"> and Education</w:t>
      </w:r>
    </w:p>
    <w:p w:rsidR="00555792" w:rsidRPr="00544DDB" w:rsidRDefault="00555792" w:rsidP="00704199">
      <w:pPr>
        <w:pStyle w:val="MediumGrid1-Accent21"/>
        <w:spacing w:after="0" w:line="240" w:lineRule="auto"/>
        <w:ind w:left="360" w:hanging="360"/>
        <w:jc w:val="both"/>
        <w:rPr>
          <w:rFonts w:ascii="Times New Roman" w:eastAsia="Times New Roman" w:hAnsi="Times New Roman"/>
          <w:color w:val="000000"/>
          <w:sz w:val="24"/>
          <w:szCs w:val="24"/>
        </w:rPr>
      </w:pPr>
    </w:p>
    <w:p w:rsidR="006A2F79" w:rsidRPr="00544DDB" w:rsidRDefault="004668CA" w:rsidP="00704199">
      <w:pPr>
        <w:spacing w:after="0" w:line="240" w:lineRule="auto"/>
        <w:jc w:val="both"/>
        <w:rPr>
          <w:rFonts w:ascii="Times New Roman" w:hAnsi="Times New Roman"/>
          <w:sz w:val="24"/>
          <w:szCs w:val="24"/>
        </w:rPr>
      </w:pPr>
      <w:r w:rsidRPr="00544DDB">
        <w:rPr>
          <w:rFonts w:ascii="Times New Roman" w:hAnsi="Times New Roman"/>
          <w:sz w:val="24"/>
          <w:szCs w:val="24"/>
        </w:rPr>
        <w:t>The legal and instit</w:t>
      </w:r>
      <w:r w:rsidR="0036189E" w:rsidRPr="00544DDB">
        <w:rPr>
          <w:rFonts w:ascii="Times New Roman" w:hAnsi="Times New Roman"/>
          <w:sz w:val="24"/>
          <w:szCs w:val="24"/>
        </w:rPr>
        <w:t>utional framework applicable</w:t>
      </w:r>
      <w:r w:rsidR="00A46D9B" w:rsidRPr="00544DDB">
        <w:rPr>
          <w:rFonts w:ascii="Times New Roman" w:hAnsi="Times New Roman"/>
          <w:sz w:val="24"/>
          <w:szCs w:val="24"/>
        </w:rPr>
        <w:t xml:space="preserve"> to</w:t>
      </w:r>
      <w:r w:rsidR="0036189E" w:rsidRPr="00544DDB">
        <w:rPr>
          <w:rFonts w:ascii="Times New Roman" w:hAnsi="Times New Roman"/>
          <w:sz w:val="24"/>
          <w:szCs w:val="24"/>
        </w:rPr>
        <w:t xml:space="preserve"> Amerindian </w:t>
      </w:r>
      <w:r w:rsidRPr="00544DDB">
        <w:rPr>
          <w:rFonts w:ascii="Times New Roman" w:hAnsi="Times New Roman"/>
          <w:sz w:val="24"/>
          <w:szCs w:val="24"/>
        </w:rPr>
        <w:t>Peoples in Guyana is governed by the</w:t>
      </w:r>
      <w:r w:rsidR="00B37794" w:rsidRPr="00544DDB">
        <w:rPr>
          <w:rFonts w:ascii="Times New Roman" w:hAnsi="Times New Roman"/>
          <w:sz w:val="24"/>
          <w:szCs w:val="24"/>
        </w:rPr>
        <w:t xml:space="preserve"> </w:t>
      </w:r>
      <w:r w:rsidR="00B37794" w:rsidRPr="00544DDB">
        <w:rPr>
          <w:rFonts w:ascii="Times New Roman" w:hAnsi="Times New Roman"/>
          <w:b/>
          <w:sz w:val="24"/>
          <w:szCs w:val="24"/>
        </w:rPr>
        <w:t xml:space="preserve">Amerindian Act </w:t>
      </w:r>
      <w:r w:rsidRPr="00544DDB">
        <w:rPr>
          <w:rFonts w:ascii="Times New Roman" w:hAnsi="Times New Roman"/>
          <w:b/>
          <w:sz w:val="24"/>
          <w:szCs w:val="24"/>
        </w:rPr>
        <w:t>2006.</w:t>
      </w:r>
      <w:r w:rsidR="005B4244" w:rsidRPr="00544DDB">
        <w:rPr>
          <w:rFonts w:ascii="Times New Roman" w:hAnsi="Times New Roman"/>
          <w:b/>
          <w:sz w:val="24"/>
          <w:szCs w:val="24"/>
        </w:rPr>
        <w:t xml:space="preserve"> </w:t>
      </w:r>
      <w:r w:rsidR="005B4244" w:rsidRPr="00544DDB">
        <w:rPr>
          <w:rFonts w:ascii="Times New Roman" w:hAnsi="Times New Roman"/>
          <w:sz w:val="24"/>
          <w:szCs w:val="24"/>
        </w:rPr>
        <w:t>The Act provides</w:t>
      </w:r>
      <w:r w:rsidR="00B37794" w:rsidRPr="00544DDB">
        <w:rPr>
          <w:rFonts w:ascii="Times New Roman" w:hAnsi="Times New Roman"/>
          <w:sz w:val="24"/>
          <w:szCs w:val="24"/>
        </w:rPr>
        <w:t xml:space="preserve"> “for recognition and protection of the collective rights of Amerindian Villages and Communities, the granting of land to Amerindian Villages </w:t>
      </w:r>
      <w:r w:rsidR="00480F13" w:rsidRPr="00544DDB">
        <w:rPr>
          <w:rFonts w:ascii="Times New Roman" w:hAnsi="Times New Roman"/>
          <w:sz w:val="24"/>
          <w:szCs w:val="24"/>
        </w:rPr>
        <w:t>and</w:t>
      </w:r>
      <w:r w:rsidR="00B37794" w:rsidRPr="00544DDB">
        <w:rPr>
          <w:rFonts w:ascii="Times New Roman" w:hAnsi="Times New Roman"/>
          <w:sz w:val="24"/>
          <w:szCs w:val="24"/>
        </w:rPr>
        <w:t xml:space="preserve"> </w:t>
      </w:r>
      <w:r w:rsidR="00B37794" w:rsidRPr="00544DDB">
        <w:rPr>
          <w:rFonts w:ascii="Times New Roman" w:hAnsi="Times New Roman"/>
          <w:sz w:val="24"/>
          <w:szCs w:val="24"/>
        </w:rPr>
        <w:lastRenderedPageBreak/>
        <w:t xml:space="preserve">Communities and the promotion of good governance within Amerindian Villages and Communities”. Among other things it lays out the Governance structure, composition, function and power of the Village Councils </w:t>
      </w:r>
      <w:r w:rsidR="00480F13" w:rsidRPr="00544DDB">
        <w:rPr>
          <w:rFonts w:ascii="Times New Roman" w:hAnsi="Times New Roman"/>
          <w:sz w:val="24"/>
          <w:szCs w:val="24"/>
        </w:rPr>
        <w:t xml:space="preserve">and mandate/duties of the </w:t>
      </w:r>
      <w:proofErr w:type="spellStart"/>
      <w:r w:rsidR="00480F13" w:rsidRPr="00544DDB">
        <w:rPr>
          <w:rFonts w:ascii="Times New Roman" w:hAnsi="Times New Roman"/>
          <w:i/>
          <w:sz w:val="24"/>
          <w:szCs w:val="24"/>
        </w:rPr>
        <w:t>Toshao</w:t>
      </w:r>
      <w:proofErr w:type="spellEnd"/>
      <w:r w:rsidR="00480F13" w:rsidRPr="00544DDB">
        <w:rPr>
          <w:rFonts w:ascii="Times New Roman" w:hAnsi="Times New Roman"/>
          <w:sz w:val="24"/>
          <w:szCs w:val="24"/>
        </w:rPr>
        <w:t xml:space="preserve"> as village representative</w:t>
      </w:r>
      <w:r w:rsidR="00A5090A" w:rsidRPr="00544DDB">
        <w:rPr>
          <w:rFonts w:ascii="Times New Roman" w:hAnsi="Times New Roman"/>
          <w:sz w:val="24"/>
          <w:szCs w:val="24"/>
        </w:rPr>
        <w:t>. The Act further</w:t>
      </w:r>
      <w:r w:rsidR="00F45E38" w:rsidRPr="00544DDB">
        <w:rPr>
          <w:rFonts w:ascii="Times New Roman" w:hAnsi="Times New Roman"/>
          <w:sz w:val="24"/>
          <w:szCs w:val="24"/>
        </w:rPr>
        <w:t xml:space="preserve"> established the </w:t>
      </w:r>
      <w:r w:rsidR="00D5157D" w:rsidRPr="00544DDB">
        <w:rPr>
          <w:rFonts w:ascii="Times New Roman" w:hAnsi="Times New Roman"/>
          <w:sz w:val="24"/>
          <w:szCs w:val="24"/>
        </w:rPr>
        <w:t xml:space="preserve">National </w:t>
      </w:r>
      <w:proofErr w:type="spellStart"/>
      <w:r w:rsidR="00D5157D" w:rsidRPr="00544DDB">
        <w:rPr>
          <w:rFonts w:ascii="Times New Roman" w:hAnsi="Times New Roman"/>
          <w:sz w:val="24"/>
          <w:szCs w:val="24"/>
        </w:rPr>
        <w:t>Toshao</w:t>
      </w:r>
      <w:proofErr w:type="spellEnd"/>
      <w:r w:rsidR="00D5157D" w:rsidRPr="00544DDB">
        <w:rPr>
          <w:rFonts w:ascii="Times New Roman" w:hAnsi="Times New Roman"/>
          <w:sz w:val="24"/>
          <w:szCs w:val="24"/>
        </w:rPr>
        <w:t xml:space="preserve"> Council</w:t>
      </w:r>
      <w:r w:rsidR="00F45E38" w:rsidRPr="00544DDB">
        <w:rPr>
          <w:rFonts w:ascii="Times New Roman" w:hAnsi="Times New Roman"/>
          <w:sz w:val="24"/>
          <w:szCs w:val="24"/>
        </w:rPr>
        <w:t xml:space="preserve"> (NTC)</w:t>
      </w:r>
      <w:r w:rsidR="00D5157D" w:rsidRPr="00544DDB">
        <w:rPr>
          <w:rFonts w:ascii="Times New Roman" w:hAnsi="Times New Roman"/>
          <w:sz w:val="24"/>
          <w:szCs w:val="24"/>
        </w:rPr>
        <w:t>.</w:t>
      </w:r>
      <w:r w:rsidR="00556C5C" w:rsidRPr="00544DDB">
        <w:rPr>
          <w:rFonts w:ascii="Times New Roman" w:hAnsi="Times New Roman"/>
          <w:sz w:val="24"/>
          <w:szCs w:val="24"/>
        </w:rPr>
        <w:t xml:space="preserve"> Additionally the Amerindian Act 2006 </w:t>
      </w:r>
      <w:r w:rsidR="00A5090A" w:rsidRPr="00544DDB">
        <w:rPr>
          <w:rFonts w:ascii="Times New Roman" w:hAnsi="Times New Roman"/>
          <w:sz w:val="24"/>
          <w:szCs w:val="24"/>
        </w:rPr>
        <w:t>established the inalienability of</w:t>
      </w:r>
      <w:r w:rsidR="00556C5C" w:rsidRPr="00544DDB">
        <w:rPr>
          <w:rFonts w:ascii="Times New Roman" w:hAnsi="Times New Roman"/>
          <w:sz w:val="24"/>
          <w:szCs w:val="24"/>
        </w:rPr>
        <w:t xml:space="preserve"> village lands</w:t>
      </w:r>
      <w:r w:rsidR="007B2C56" w:rsidRPr="00544DDB">
        <w:rPr>
          <w:rFonts w:ascii="Times New Roman" w:hAnsi="Times New Roman"/>
          <w:sz w:val="24"/>
          <w:szCs w:val="24"/>
        </w:rPr>
        <w:t xml:space="preserve"> and the</w:t>
      </w:r>
      <w:r w:rsidR="00A5090A" w:rsidRPr="00544DDB">
        <w:rPr>
          <w:rFonts w:ascii="Times New Roman" w:hAnsi="Times New Roman"/>
          <w:sz w:val="24"/>
          <w:szCs w:val="24"/>
        </w:rPr>
        <w:t xml:space="preserve"> allocation and lease of lands to residents</w:t>
      </w:r>
      <w:r w:rsidR="007B2C56" w:rsidRPr="00544DDB">
        <w:rPr>
          <w:rFonts w:ascii="Times New Roman" w:hAnsi="Times New Roman"/>
          <w:sz w:val="24"/>
          <w:szCs w:val="24"/>
        </w:rPr>
        <w:t>.</w:t>
      </w:r>
      <w:r w:rsidR="00776494" w:rsidRPr="00544DDB">
        <w:rPr>
          <w:rFonts w:ascii="Times New Roman" w:hAnsi="Times New Roman"/>
          <w:sz w:val="24"/>
          <w:szCs w:val="24"/>
        </w:rPr>
        <w:t xml:space="preserve"> </w:t>
      </w:r>
    </w:p>
    <w:p w:rsidR="00704199" w:rsidRPr="00544DDB" w:rsidRDefault="00704199" w:rsidP="00704199">
      <w:pPr>
        <w:spacing w:after="0" w:line="240" w:lineRule="auto"/>
        <w:jc w:val="both"/>
        <w:rPr>
          <w:rFonts w:ascii="Times New Roman" w:hAnsi="Times New Roman"/>
          <w:sz w:val="24"/>
          <w:szCs w:val="24"/>
        </w:rPr>
      </w:pPr>
    </w:p>
    <w:p w:rsidR="00BA55CA" w:rsidRPr="00544DDB" w:rsidRDefault="00776494" w:rsidP="00704199">
      <w:pPr>
        <w:spacing w:after="0" w:line="240" w:lineRule="auto"/>
        <w:jc w:val="both"/>
        <w:rPr>
          <w:rFonts w:ascii="Times New Roman" w:hAnsi="Times New Roman"/>
          <w:sz w:val="24"/>
          <w:szCs w:val="24"/>
        </w:rPr>
      </w:pPr>
      <w:r w:rsidRPr="00544DDB">
        <w:rPr>
          <w:rFonts w:ascii="Times New Roman" w:hAnsi="Times New Roman"/>
          <w:sz w:val="24"/>
          <w:szCs w:val="24"/>
        </w:rPr>
        <w:t>While there is no explicit policy that addresses any special education</w:t>
      </w:r>
      <w:r w:rsidR="00A66C55" w:rsidRPr="00544DDB">
        <w:rPr>
          <w:rFonts w:ascii="Times New Roman" w:hAnsi="Times New Roman"/>
          <w:sz w:val="24"/>
          <w:szCs w:val="24"/>
        </w:rPr>
        <w:t xml:space="preserve"> </w:t>
      </w:r>
      <w:proofErr w:type="spellStart"/>
      <w:r w:rsidR="00A66C55" w:rsidRPr="00544DDB">
        <w:rPr>
          <w:rFonts w:ascii="Times New Roman" w:hAnsi="Times New Roman"/>
          <w:sz w:val="24"/>
          <w:szCs w:val="24"/>
        </w:rPr>
        <w:t>programme</w:t>
      </w:r>
      <w:proofErr w:type="spellEnd"/>
      <w:r w:rsidR="00A66C55" w:rsidRPr="00544DDB">
        <w:rPr>
          <w:rFonts w:ascii="Times New Roman" w:hAnsi="Times New Roman"/>
          <w:sz w:val="24"/>
          <w:szCs w:val="24"/>
        </w:rPr>
        <w:t xml:space="preserve"> for </w:t>
      </w:r>
      <w:r w:rsidR="0036189E" w:rsidRPr="00544DDB">
        <w:rPr>
          <w:rFonts w:ascii="Times New Roman" w:hAnsi="Times New Roman"/>
          <w:sz w:val="24"/>
          <w:szCs w:val="24"/>
        </w:rPr>
        <w:t xml:space="preserve">Amerindian </w:t>
      </w:r>
      <w:r w:rsidR="00A66C55" w:rsidRPr="00544DDB">
        <w:rPr>
          <w:rFonts w:ascii="Times New Roman" w:hAnsi="Times New Roman"/>
          <w:sz w:val="24"/>
          <w:szCs w:val="24"/>
        </w:rPr>
        <w:t>children</w:t>
      </w:r>
      <w:r w:rsidRPr="00544DDB">
        <w:rPr>
          <w:rFonts w:ascii="Times New Roman" w:hAnsi="Times New Roman"/>
          <w:sz w:val="24"/>
          <w:szCs w:val="24"/>
        </w:rPr>
        <w:t xml:space="preserve"> in Guyana, the</w:t>
      </w:r>
      <w:r w:rsidR="00A66C55" w:rsidRPr="00544DDB">
        <w:rPr>
          <w:rFonts w:ascii="Times New Roman" w:hAnsi="Times New Roman"/>
          <w:sz w:val="24"/>
          <w:szCs w:val="24"/>
        </w:rPr>
        <w:t xml:space="preserve"> Ministry of Education Guyana Strategic Plan 2008 – 2013, (p.14), indicates that, </w:t>
      </w:r>
      <w:r w:rsidR="006A2F79" w:rsidRPr="00544DDB">
        <w:rPr>
          <w:rFonts w:ascii="Times New Roman" w:hAnsi="Times New Roman"/>
          <w:sz w:val="24"/>
          <w:szCs w:val="24"/>
        </w:rPr>
        <w:t>“</w:t>
      </w:r>
      <w:r w:rsidR="00A66C55" w:rsidRPr="00544DDB">
        <w:rPr>
          <w:rFonts w:ascii="Times New Roman" w:hAnsi="Times New Roman"/>
          <w:sz w:val="24"/>
          <w:szCs w:val="24"/>
        </w:rPr>
        <w:t>…Compulsory education was introduced in 1876 by the colonial government and in 1976, a century later, the commitment to free education</w:t>
      </w:r>
      <w:r w:rsidR="006A29D4" w:rsidRPr="00544DDB">
        <w:rPr>
          <w:rFonts w:ascii="Times New Roman" w:hAnsi="Times New Roman"/>
          <w:sz w:val="24"/>
          <w:szCs w:val="24"/>
        </w:rPr>
        <w:t xml:space="preserve"> </w:t>
      </w:r>
      <w:r w:rsidR="00A66C55" w:rsidRPr="00544DDB">
        <w:rPr>
          <w:rFonts w:ascii="Times New Roman" w:hAnsi="Times New Roman"/>
          <w:sz w:val="24"/>
          <w:szCs w:val="24"/>
        </w:rPr>
        <w:t>was ratified by the Government of independent Guyana. The national policy</w:t>
      </w:r>
      <w:r w:rsidR="00BA55CA" w:rsidRPr="00544DDB">
        <w:rPr>
          <w:rFonts w:ascii="Times New Roman" w:hAnsi="Times New Roman"/>
          <w:sz w:val="24"/>
          <w:szCs w:val="24"/>
        </w:rPr>
        <w:t xml:space="preserve"> has long been to offer children, young people and other interested persons the opportunity to participate in the educational process free of cost.</w:t>
      </w:r>
      <w:r w:rsidR="006A2F79" w:rsidRPr="00544DDB">
        <w:rPr>
          <w:rFonts w:ascii="Times New Roman" w:hAnsi="Times New Roman"/>
          <w:sz w:val="24"/>
          <w:szCs w:val="24"/>
        </w:rPr>
        <w:t>”</w:t>
      </w:r>
    </w:p>
    <w:p w:rsidR="00704199" w:rsidRPr="00544DDB" w:rsidRDefault="00704199" w:rsidP="00704199">
      <w:pPr>
        <w:spacing w:after="0" w:line="240" w:lineRule="auto"/>
        <w:jc w:val="both"/>
        <w:rPr>
          <w:rFonts w:ascii="Times New Roman" w:hAnsi="Times New Roman"/>
          <w:sz w:val="24"/>
          <w:szCs w:val="24"/>
        </w:rPr>
      </w:pPr>
    </w:p>
    <w:p w:rsidR="004B583F" w:rsidRPr="00544DDB" w:rsidRDefault="00BA55CA" w:rsidP="00180769">
      <w:pPr>
        <w:spacing w:after="0" w:line="240" w:lineRule="auto"/>
        <w:jc w:val="both"/>
        <w:rPr>
          <w:rFonts w:ascii="Times New Roman" w:hAnsi="Times New Roman"/>
          <w:sz w:val="24"/>
          <w:szCs w:val="24"/>
        </w:rPr>
      </w:pPr>
      <w:r w:rsidRPr="00544DDB">
        <w:rPr>
          <w:rFonts w:ascii="Times New Roman" w:hAnsi="Times New Roman"/>
          <w:sz w:val="24"/>
          <w:szCs w:val="24"/>
        </w:rPr>
        <w:t xml:space="preserve">The Strategic Plan </w:t>
      </w:r>
      <w:r w:rsidR="006A29D4" w:rsidRPr="00544DDB">
        <w:rPr>
          <w:rFonts w:ascii="Times New Roman" w:hAnsi="Times New Roman"/>
          <w:sz w:val="24"/>
          <w:szCs w:val="24"/>
        </w:rPr>
        <w:t xml:space="preserve">continues </w:t>
      </w:r>
      <w:r w:rsidR="006A2F79" w:rsidRPr="00544DDB">
        <w:rPr>
          <w:rFonts w:ascii="Times New Roman" w:hAnsi="Times New Roman"/>
          <w:sz w:val="24"/>
          <w:szCs w:val="24"/>
        </w:rPr>
        <w:t>“</w:t>
      </w:r>
      <w:r w:rsidR="006A29D4" w:rsidRPr="00544DDB">
        <w:rPr>
          <w:rFonts w:ascii="Times New Roman" w:hAnsi="Times New Roman"/>
          <w:sz w:val="24"/>
          <w:szCs w:val="24"/>
        </w:rPr>
        <w:t>…</w:t>
      </w:r>
      <w:r w:rsidRPr="00544DDB">
        <w:rPr>
          <w:rFonts w:ascii="Times New Roman" w:hAnsi="Times New Roman"/>
          <w:sz w:val="24"/>
          <w:szCs w:val="24"/>
        </w:rPr>
        <w:t xml:space="preserve"> Education is now compulsory for children [including Amerindian children</w:t>
      </w:r>
      <w:r w:rsidR="00104616" w:rsidRPr="00544DDB">
        <w:rPr>
          <w:rFonts w:ascii="Times New Roman" w:hAnsi="Times New Roman"/>
          <w:sz w:val="24"/>
          <w:szCs w:val="24"/>
        </w:rPr>
        <w:t>], aged five years and nine months to 15 years. Although there are only three years of compulsory education, children are expected to remain in General Secondary and/or Community High School until they are 16 years old.</w:t>
      </w:r>
      <w:r w:rsidR="006A2F79" w:rsidRPr="00544DDB">
        <w:rPr>
          <w:rFonts w:ascii="Times New Roman" w:hAnsi="Times New Roman"/>
          <w:sz w:val="24"/>
          <w:szCs w:val="24"/>
        </w:rPr>
        <w:t>”</w:t>
      </w:r>
    </w:p>
    <w:p w:rsidR="00704199" w:rsidRPr="00544DDB" w:rsidRDefault="00704199" w:rsidP="00180769">
      <w:pPr>
        <w:spacing w:after="0" w:line="240" w:lineRule="auto"/>
        <w:jc w:val="both"/>
        <w:rPr>
          <w:rFonts w:ascii="Times New Roman" w:hAnsi="Times New Roman"/>
          <w:sz w:val="24"/>
          <w:szCs w:val="24"/>
        </w:rPr>
      </w:pPr>
    </w:p>
    <w:p w:rsidR="00467505" w:rsidRPr="00544DDB" w:rsidRDefault="004B583F" w:rsidP="00180769">
      <w:pPr>
        <w:spacing w:after="0" w:line="240" w:lineRule="auto"/>
        <w:jc w:val="both"/>
        <w:rPr>
          <w:rFonts w:ascii="Times New Roman" w:hAnsi="Times New Roman"/>
          <w:sz w:val="24"/>
          <w:szCs w:val="24"/>
        </w:rPr>
      </w:pPr>
      <w:r w:rsidRPr="00544DDB">
        <w:rPr>
          <w:rFonts w:ascii="Times New Roman" w:hAnsi="Times New Roman"/>
          <w:sz w:val="24"/>
          <w:szCs w:val="24"/>
        </w:rPr>
        <w:t>The Plan does recognize that (p. 14)</w:t>
      </w:r>
      <w:r w:rsidR="006A2F79" w:rsidRPr="00544DDB">
        <w:rPr>
          <w:rFonts w:ascii="Times New Roman" w:hAnsi="Times New Roman"/>
          <w:sz w:val="24"/>
          <w:szCs w:val="24"/>
        </w:rPr>
        <w:t>, “</w:t>
      </w:r>
      <w:r w:rsidRPr="00544DDB">
        <w:rPr>
          <w:rFonts w:ascii="Times New Roman" w:hAnsi="Times New Roman"/>
          <w:sz w:val="24"/>
          <w:szCs w:val="24"/>
        </w:rPr>
        <w:t xml:space="preserve">…In many developing countries and even developed countries, the most sophisticated services are found in the urban </w:t>
      </w:r>
      <w:proofErr w:type="spellStart"/>
      <w:r w:rsidRPr="00544DDB">
        <w:rPr>
          <w:rFonts w:ascii="Times New Roman" w:hAnsi="Times New Roman"/>
          <w:sz w:val="24"/>
          <w:szCs w:val="24"/>
        </w:rPr>
        <w:t>centres</w:t>
      </w:r>
      <w:proofErr w:type="spellEnd"/>
      <w:r w:rsidRPr="00544DDB">
        <w:rPr>
          <w:rFonts w:ascii="Times New Roman" w:hAnsi="Times New Roman"/>
          <w:sz w:val="24"/>
          <w:szCs w:val="24"/>
        </w:rPr>
        <w:t>, as compared to rural areas where the population is almost always at a disadvantage. Guyana is no exception. Following historical trends in the country, most of the population, infrastructure, services and resources have been concentrated on the coastal areas, particularly in Georgetown. Further the geography of the country makes it difficult to travel and communicate with the relatively isolated communities of the interior</w:t>
      </w:r>
      <w:r w:rsidR="006A29D4" w:rsidRPr="00544DDB">
        <w:rPr>
          <w:rFonts w:ascii="Times New Roman" w:hAnsi="Times New Roman"/>
          <w:sz w:val="24"/>
          <w:szCs w:val="24"/>
        </w:rPr>
        <w:t xml:space="preserve">, [where </w:t>
      </w:r>
      <w:r w:rsidR="0036189E" w:rsidRPr="00544DDB">
        <w:rPr>
          <w:rFonts w:ascii="Times New Roman" w:hAnsi="Times New Roman"/>
          <w:sz w:val="24"/>
          <w:szCs w:val="24"/>
        </w:rPr>
        <w:t xml:space="preserve">Amerindian </w:t>
      </w:r>
      <w:r w:rsidR="006A29D4" w:rsidRPr="00544DDB">
        <w:rPr>
          <w:rFonts w:ascii="Times New Roman" w:hAnsi="Times New Roman"/>
          <w:sz w:val="24"/>
          <w:szCs w:val="24"/>
        </w:rPr>
        <w:t>peoples live]</w:t>
      </w:r>
      <w:r w:rsidRPr="00544DDB">
        <w:rPr>
          <w:rFonts w:ascii="Times New Roman" w:hAnsi="Times New Roman"/>
          <w:sz w:val="24"/>
          <w:szCs w:val="24"/>
        </w:rPr>
        <w:t xml:space="preserve">. The educational and other </w:t>
      </w:r>
      <w:r w:rsidR="00467505" w:rsidRPr="00544DDB">
        <w:rPr>
          <w:rFonts w:ascii="Times New Roman" w:hAnsi="Times New Roman"/>
          <w:sz w:val="24"/>
          <w:szCs w:val="24"/>
        </w:rPr>
        <w:t xml:space="preserve">services </w:t>
      </w:r>
      <w:r w:rsidRPr="00544DDB">
        <w:rPr>
          <w:rFonts w:ascii="Times New Roman" w:hAnsi="Times New Roman"/>
          <w:sz w:val="24"/>
          <w:szCs w:val="24"/>
        </w:rPr>
        <w:t>provided to hinterland</w:t>
      </w:r>
      <w:r w:rsidR="00467505" w:rsidRPr="00544DDB">
        <w:rPr>
          <w:rFonts w:ascii="Times New Roman" w:hAnsi="Times New Roman"/>
          <w:sz w:val="24"/>
          <w:szCs w:val="24"/>
        </w:rPr>
        <w:t xml:space="preserve"> and deep riverain regions are clearly below the national standards.</w:t>
      </w:r>
      <w:r w:rsidR="006A2F79" w:rsidRPr="00544DDB">
        <w:rPr>
          <w:rFonts w:ascii="Times New Roman" w:hAnsi="Times New Roman"/>
          <w:sz w:val="24"/>
          <w:szCs w:val="24"/>
        </w:rPr>
        <w:t>”</w:t>
      </w:r>
    </w:p>
    <w:p w:rsidR="00704199" w:rsidRPr="00544DDB" w:rsidRDefault="004B583F" w:rsidP="00180769">
      <w:pPr>
        <w:spacing w:after="0" w:line="240" w:lineRule="auto"/>
        <w:jc w:val="both"/>
        <w:rPr>
          <w:rFonts w:ascii="Times New Roman" w:hAnsi="Times New Roman"/>
          <w:sz w:val="24"/>
          <w:szCs w:val="24"/>
        </w:rPr>
      </w:pPr>
      <w:r w:rsidRPr="00544DDB">
        <w:rPr>
          <w:rFonts w:ascii="Times New Roman" w:hAnsi="Times New Roman"/>
          <w:sz w:val="24"/>
          <w:szCs w:val="24"/>
        </w:rPr>
        <w:t xml:space="preserve"> </w:t>
      </w:r>
    </w:p>
    <w:p w:rsidR="00704199" w:rsidRDefault="00082E98" w:rsidP="00180769">
      <w:pPr>
        <w:spacing w:after="0" w:line="240" w:lineRule="auto"/>
        <w:jc w:val="both"/>
        <w:rPr>
          <w:rFonts w:ascii="Times New Roman" w:hAnsi="Times New Roman"/>
          <w:b/>
          <w:sz w:val="24"/>
          <w:szCs w:val="24"/>
        </w:rPr>
      </w:pPr>
      <w:r w:rsidRPr="00544DDB">
        <w:rPr>
          <w:rFonts w:ascii="Times New Roman" w:hAnsi="Times New Roman"/>
          <w:b/>
          <w:sz w:val="24"/>
          <w:szCs w:val="24"/>
        </w:rPr>
        <w:t>Amerindian Lands Commission Act</w:t>
      </w:r>
    </w:p>
    <w:p w:rsidR="000E4FFC" w:rsidRPr="00544DDB" w:rsidRDefault="000E4FFC" w:rsidP="00180769">
      <w:pPr>
        <w:spacing w:after="0" w:line="240" w:lineRule="auto"/>
        <w:jc w:val="both"/>
        <w:rPr>
          <w:rFonts w:ascii="Times New Roman" w:hAnsi="Times New Roman"/>
          <w:b/>
          <w:sz w:val="24"/>
          <w:szCs w:val="24"/>
        </w:rPr>
      </w:pPr>
    </w:p>
    <w:p w:rsidR="00C66F3D" w:rsidRPr="00544DDB" w:rsidRDefault="006A29D4" w:rsidP="00180769">
      <w:pPr>
        <w:spacing w:after="0" w:line="240" w:lineRule="auto"/>
        <w:jc w:val="both"/>
        <w:rPr>
          <w:rFonts w:ascii="Times New Roman" w:hAnsi="Times New Roman"/>
          <w:sz w:val="24"/>
          <w:szCs w:val="24"/>
        </w:rPr>
      </w:pPr>
      <w:r w:rsidRPr="00544DDB">
        <w:rPr>
          <w:rFonts w:ascii="Times New Roman" w:hAnsi="Times New Roman"/>
          <w:sz w:val="24"/>
          <w:szCs w:val="24"/>
        </w:rPr>
        <w:t>The Amerindian Lands Commission Act</w:t>
      </w:r>
      <w:r w:rsidR="00436E77" w:rsidRPr="00544DDB">
        <w:rPr>
          <w:rFonts w:ascii="Times New Roman" w:hAnsi="Times New Roman"/>
          <w:sz w:val="24"/>
          <w:szCs w:val="24"/>
        </w:rPr>
        <w:t xml:space="preserve"> of May 1966 was charged with, among</w:t>
      </w:r>
      <w:r w:rsidR="000E4FFC">
        <w:rPr>
          <w:rFonts w:ascii="Times New Roman" w:hAnsi="Times New Roman"/>
          <w:sz w:val="24"/>
          <w:szCs w:val="24"/>
        </w:rPr>
        <w:t xml:space="preserve"> other functions, the following:</w:t>
      </w:r>
    </w:p>
    <w:p w:rsidR="00180769" w:rsidRPr="00544DDB" w:rsidRDefault="00180769" w:rsidP="00180769">
      <w:pPr>
        <w:spacing w:after="0" w:line="240" w:lineRule="auto"/>
        <w:jc w:val="both"/>
        <w:rPr>
          <w:rFonts w:ascii="Times New Roman" w:hAnsi="Times New Roman"/>
          <w:sz w:val="24"/>
          <w:szCs w:val="24"/>
        </w:rPr>
      </w:pPr>
    </w:p>
    <w:p w:rsidR="00436E77" w:rsidRPr="00544DDB" w:rsidRDefault="00436E77" w:rsidP="000B253C">
      <w:pPr>
        <w:numPr>
          <w:ilvl w:val="0"/>
          <w:numId w:val="65"/>
        </w:numPr>
        <w:spacing w:after="0" w:line="240" w:lineRule="auto"/>
        <w:jc w:val="both"/>
        <w:rPr>
          <w:rFonts w:ascii="Times New Roman" w:hAnsi="Times New Roman"/>
          <w:sz w:val="24"/>
          <w:szCs w:val="24"/>
        </w:rPr>
      </w:pPr>
      <w:r w:rsidRPr="00544DDB">
        <w:rPr>
          <w:rFonts w:ascii="Times New Roman" w:hAnsi="Times New Roman"/>
          <w:sz w:val="24"/>
          <w:szCs w:val="24"/>
        </w:rPr>
        <w:t>To determine the areas of Guyana where any tribe or community of Amerindians was o</w:t>
      </w:r>
      <w:r w:rsidR="006A2F79" w:rsidRPr="00544DDB">
        <w:rPr>
          <w:rFonts w:ascii="Times New Roman" w:hAnsi="Times New Roman"/>
          <w:sz w:val="24"/>
          <w:szCs w:val="24"/>
        </w:rPr>
        <w:t>rdinarily resident or settled</w:t>
      </w:r>
      <w:r w:rsidRPr="00544DDB">
        <w:rPr>
          <w:rFonts w:ascii="Times New Roman" w:hAnsi="Times New Roman"/>
          <w:sz w:val="24"/>
          <w:szCs w:val="24"/>
        </w:rPr>
        <w:t xml:space="preserve"> on the relevant date including, in case of Amerindian Districts, Areas or Villages within the meaning </w:t>
      </w:r>
      <w:r w:rsidR="006771A7" w:rsidRPr="00544DDB">
        <w:rPr>
          <w:rFonts w:ascii="Times New Roman" w:hAnsi="Times New Roman"/>
          <w:sz w:val="24"/>
          <w:szCs w:val="24"/>
        </w:rPr>
        <w:t>the meaning of the Amerindian Act, the part, if any, of such District, Area or Village where any tribe or community of Amerindians was originally resident or settled on the relevant date, and to identify every such tribe or community with as much particularity as is practicable.</w:t>
      </w:r>
    </w:p>
    <w:p w:rsidR="00180769" w:rsidRPr="00544DDB" w:rsidRDefault="00180769" w:rsidP="00180769">
      <w:pPr>
        <w:spacing w:after="0" w:line="240" w:lineRule="auto"/>
        <w:ind w:left="720"/>
        <w:jc w:val="both"/>
        <w:rPr>
          <w:rFonts w:ascii="Times New Roman" w:hAnsi="Times New Roman"/>
          <w:sz w:val="24"/>
          <w:szCs w:val="24"/>
        </w:rPr>
      </w:pPr>
    </w:p>
    <w:p w:rsidR="0012170E" w:rsidRPr="00544DDB" w:rsidRDefault="006771A7" w:rsidP="000B253C">
      <w:pPr>
        <w:numPr>
          <w:ilvl w:val="0"/>
          <w:numId w:val="65"/>
        </w:numPr>
        <w:spacing w:after="0" w:line="240" w:lineRule="auto"/>
        <w:jc w:val="both"/>
        <w:rPr>
          <w:rFonts w:ascii="Times New Roman" w:hAnsi="Times New Roman"/>
          <w:sz w:val="24"/>
          <w:szCs w:val="24"/>
        </w:rPr>
      </w:pPr>
      <w:r w:rsidRPr="00544DDB">
        <w:rPr>
          <w:rFonts w:ascii="Times New Roman" w:hAnsi="Times New Roman"/>
          <w:sz w:val="24"/>
          <w:szCs w:val="24"/>
        </w:rPr>
        <w:t xml:space="preserve">To recommend, with respect to each such tribe or community of Amerindians, whether persons belonging to such tribes or community shall be given rights of tenure with respect to the areas of residence or settlement determined under paragraph (1) above or with respect to such other areas as the Commission may specify, being areas in relation to which such rights of tenure would be no less </w:t>
      </w:r>
      <w:proofErr w:type="spellStart"/>
      <w:r w:rsidRPr="00544DDB">
        <w:rPr>
          <w:rFonts w:ascii="Times New Roman" w:hAnsi="Times New Roman"/>
          <w:sz w:val="24"/>
          <w:szCs w:val="24"/>
        </w:rPr>
        <w:t>favourable</w:t>
      </w:r>
      <w:proofErr w:type="spellEnd"/>
      <w:r w:rsidRPr="00544DDB">
        <w:rPr>
          <w:rFonts w:ascii="Times New Roman" w:hAnsi="Times New Roman"/>
          <w:sz w:val="24"/>
          <w:szCs w:val="24"/>
        </w:rPr>
        <w:t xml:space="preserve"> to such persons that similar</w:t>
      </w:r>
      <w:r w:rsidR="00626167" w:rsidRPr="00544DDB">
        <w:rPr>
          <w:rFonts w:ascii="Times New Roman" w:hAnsi="Times New Roman"/>
          <w:sz w:val="24"/>
          <w:szCs w:val="24"/>
        </w:rPr>
        <w:t xml:space="preserve"> rights held in relation to the areas determined as aforesaid.</w:t>
      </w:r>
    </w:p>
    <w:p w:rsidR="00D749AB" w:rsidRPr="00544DDB" w:rsidRDefault="00D749AB" w:rsidP="00D749AB">
      <w:pPr>
        <w:pStyle w:val="NormalWeb"/>
        <w:shd w:val="clear" w:color="auto" w:fill="FFFFFF"/>
        <w:spacing w:line="180" w:lineRule="atLeast"/>
        <w:jc w:val="both"/>
        <w:rPr>
          <w:color w:val="333333"/>
        </w:rPr>
      </w:pPr>
      <w:r w:rsidRPr="00544DDB">
        <w:rPr>
          <w:color w:val="333333"/>
        </w:rPr>
        <w:lastRenderedPageBreak/>
        <w:t xml:space="preserve">In 1995, the Government of Guyana, in an attempt to address Amerindian land claims formulated a policy, after consultation with </w:t>
      </w:r>
      <w:proofErr w:type="spellStart"/>
      <w:r w:rsidRPr="00544DDB">
        <w:rPr>
          <w:color w:val="333333"/>
        </w:rPr>
        <w:t>Toshaos</w:t>
      </w:r>
      <w:proofErr w:type="spellEnd"/>
      <w:r w:rsidRPr="00544DDB">
        <w:rPr>
          <w:color w:val="333333"/>
        </w:rPr>
        <w:t>, to demarcate existing seventy four (74) legally recognized (titled) Amerindian communities and address extensions of titled communities and requests for titles by those communities without legally recognized lands</w:t>
      </w:r>
      <w:r w:rsidR="0005131F" w:rsidRPr="00544DDB">
        <w:rPr>
          <w:color w:val="333333"/>
        </w:rPr>
        <w:t xml:space="preserve"> (Ministry of Amerindian Affairs website)</w:t>
      </w:r>
      <w:r w:rsidRPr="00544DDB">
        <w:rPr>
          <w:color w:val="333333"/>
        </w:rPr>
        <w:t>.</w:t>
      </w:r>
    </w:p>
    <w:p w:rsidR="00D749AB" w:rsidRPr="00544DDB" w:rsidRDefault="00D749AB" w:rsidP="00D749AB">
      <w:pPr>
        <w:pStyle w:val="NormalWeb"/>
        <w:shd w:val="clear" w:color="auto" w:fill="FFFFFF"/>
        <w:spacing w:line="180" w:lineRule="atLeast"/>
        <w:jc w:val="both"/>
        <w:rPr>
          <w:color w:val="333333"/>
        </w:rPr>
      </w:pPr>
      <w:r w:rsidRPr="00544DDB">
        <w:rPr>
          <w:color w:val="333333"/>
        </w:rPr>
        <w:t>As part of the process for enacting the Amerindian Act 2006, the Government decided to include a comprehensive procedure and criteria to address Amerindian land claims. These are outlined in Part VI of the Amerindian Act No. 6 of 2006. Unlike many other countries that require Indigenous people to show their ancestral connection with the particular piece of land being claimed, the communities in Guyana requesting titled lands are only required to show their use and occupation of the land being requested for at least 25 years and secondly the population must be at least one hundred and fifty (150) persons for the five (5) years preceding the application.</w:t>
      </w:r>
    </w:p>
    <w:p w:rsidR="00F07322" w:rsidRPr="00544DDB" w:rsidRDefault="007177C1" w:rsidP="000F7195">
      <w:pPr>
        <w:spacing w:after="0" w:line="240" w:lineRule="auto"/>
        <w:jc w:val="both"/>
        <w:rPr>
          <w:rFonts w:ascii="Times New Roman" w:hAnsi="Times New Roman"/>
          <w:b/>
          <w:color w:val="000000"/>
          <w:sz w:val="24"/>
          <w:szCs w:val="24"/>
        </w:rPr>
      </w:pPr>
      <w:r w:rsidRPr="00544DDB">
        <w:rPr>
          <w:rFonts w:ascii="Times New Roman" w:hAnsi="Times New Roman"/>
          <w:color w:val="000000"/>
          <w:sz w:val="24"/>
          <w:szCs w:val="24"/>
        </w:rPr>
        <w:t xml:space="preserve">The </w:t>
      </w:r>
      <w:r w:rsidR="0056710D" w:rsidRPr="00544DDB">
        <w:rPr>
          <w:rFonts w:ascii="Times New Roman" w:hAnsi="Times New Roman"/>
          <w:b/>
          <w:color w:val="000000"/>
          <w:sz w:val="24"/>
          <w:szCs w:val="24"/>
        </w:rPr>
        <w:t xml:space="preserve">Education Act </w:t>
      </w:r>
      <w:r w:rsidR="00F41A08" w:rsidRPr="00544DDB">
        <w:rPr>
          <w:rFonts w:ascii="Times New Roman" w:hAnsi="Times New Roman"/>
          <w:b/>
          <w:color w:val="000000"/>
          <w:sz w:val="24"/>
          <w:szCs w:val="24"/>
        </w:rPr>
        <w:t>(Cap. 39:01)</w:t>
      </w:r>
      <w:r w:rsidRPr="00544DDB">
        <w:rPr>
          <w:rFonts w:ascii="Times New Roman" w:hAnsi="Times New Roman"/>
          <w:b/>
          <w:color w:val="000000"/>
          <w:sz w:val="24"/>
          <w:szCs w:val="24"/>
        </w:rPr>
        <w:t xml:space="preserve"> </w:t>
      </w:r>
      <w:r w:rsidR="0056710D" w:rsidRPr="00544DDB">
        <w:rPr>
          <w:rFonts w:ascii="Times New Roman" w:hAnsi="Times New Roman"/>
          <w:color w:val="000000"/>
          <w:sz w:val="24"/>
          <w:szCs w:val="24"/>
        </w:rPr>
        <w:t>speaks about education of Guyanese children generally</w:t>
      </w:r>
      <w:r w:rsidR="008A59A2" w:rsidRPr="00544DDB">
        <w:rPr>
          <w:rFonts w:ascii="Times New Roman" w:hAnsi="Times New Roman"/>
          <w:color w:val="000000"/>
          <w:sz w:val="24"/>
          <w:szCs w:val="24"/>
        </w:rPr>
        <w:t xml:space="preserve"> and outlines the functions of the Education Department as well as provisions for enforcing education of children. </w:t>
      </w:r>
      <w:r w:rsidRPr="00544DDB">
        <w:rPr>
          <w:rFonts w:ascii="Times New Roman" w:hAnsi="Times New Roman"/>
          <w:b/>
          <w:color w:val="000000"/>
          <w:sz w:val="24"/>
          <w:szCs w:val="24"/>
        </w:rPr>
        <w:t xml:space="preserve">The </w:t>
      </w:r>
      <w:r w:rsidR="0056710D" w:rsidRPr="00544DDB">
        <w:rPr>
          <w:rFonts w:ascii="Times New Roman" w:hAnsi="Times New Roman"/>
          <w:b/>
          <w:color w:val="000000"/>
          <w:sz w:val="24"/>
          <w:szCs w:val="24"/>
        </w:rPr>
        <w:t>Education Strategic Plan</w:t>
      </w:r>
      <w:r w:rsidR="00110180" w:rsidRPr="00544DDB">
        <w:rPr>
          <w:rFonts w:ascii="Times New Roman" w:hAnsi="Times New Roman"/>
          <w:b/>
          <w:color w:val="000000"/>
          <w:sz w:val="24"/>
          <w:szCs w:val="24"/>
        </w:rPr>
        <w:t xml:space="preserve"> </w:t>
      </w:r>
      <w:r w:rsidR="00110180" w:rsidRPr="00544DDB">
        <w:rPr>
          <w:rFonts w:ascii="Times New Roman" w:hAnsi="Times New Roman"/>
          <w:b/>
          <w:sz w:val="24"/>
          <w:szCs w:val="24"/>
        </w:rPr>
        <w:t>2008 – 2013</w:t>
      </w:r>
      <w:r w:rsidRPr="00544DDB">
        <w:rPr>
          <w:rFonts w:ascii="Times New Roman" w:hAnsi="Times New Roman"/>
          <w:b/>
          <w:color w:val="000000"/>
          <w:sz w:val="24"/>
          <w:szCs w:val="24"/>
        </w:rPr>
        <w:t xml:space="preserve"> </w:t>
      </w:r>
      <w:r w:rsidR="007C44F3" w:rsidRPr="00544DDB">
        <w:rPr>
          <w:rFonts w:ascii="Times New Roman" w:hAnsi="Times New Roman"/>
          <w:color w:val="000000"/>
          <w:sz w:val="24"/>
          <w:szCs w:val="24"/>
        </w:rPr>
        <w:t xml:space="preserve">places special focus </w:t>
      </w:r>
      <w:r w:rsidR="0038598F" w:rsidRPr="00544DDB">
        <w:rPr>
          <w:rFonts w:ascii="Times New Roman" w:hAnsi="Times New Roman"/>
          <w:color w:val="000000"/>
          <w:sz w:val="24"/>
          <w:szCs w:val="24"/>
        </w:rPr>
        <w:t xml:space="preserve">on </w:t>
      </w:r>
      <w:r w:rsidR="007C44F3" w:rsidRPr="00544DDB">
        <w:rPr>
          <w:rFonts w:ascii="Times New Roman" w:hAnsi="Times New Roman"/>
          <w:bCs/>
          <w:iCs/>
          <w:color w:val="000000"/>
          <w:sz w:val="24"/>
          <w:szCs w:val="24"/>
        </w:rPr>
        <w:t>Amerindian</w:t>
      </w:r>
      <w:r w:rsidR="007C44F3" w:rsidRPr="00544DDB">
        <w:rPr>
          <w:rFonts w:ascii="Times New Roman" w:hAnsi="Times New Roman"/>
          <w:color w:val="000000"/>
          <w:sz w:val="24"/>
          <w:szCs w:val="24"/>
        </w:rPr>
        <w:t xml:space="preserve"> children</w:t>
      </w:r>
      <w:r w:rsidR="00D40620" w:rsidRPr="00544DDB">
        <w:rPr>
          <w:rFonts w:ascii="Times New Roman" w:hAnsi="Times New Roman"/>
          <w:color w:val="000000"/>
          <w:sz w:val="24"/>
          <w:szCs w:val="24"/>
        </w:rPr>
        <w:t>. “</w:t>
      </w:r>
      <w:r w:rsidR="00D40620" w:rsidRPr="00544DDB">
        <w:rPr>
          <w:rFonts w:ascii="Times New Roman" w:hAnsi="Times New Roman"/>
          <w:bCs/>
          <w:iCs/>
          <w:color w:val="000000"/>
          <w:sz w:val="24"/>
          <w:szCs w:val="24"/>
        </w:rPr>
        <w:t>There is a significant proportion of untrained nursery and primary teachers. This is of special concern in</w:t>
      </w:r>
      <w:r w:rsidR="000E66CF" w:rsidRPr="00544DDB">
        <w:rPr>
          <w:rFonts w:ascii="Times New Roman" w:hAnsi="Times New Roman"/>
          <w:color w:val="000000"/>
          <w:sz w:val="24"/>
          <w:szCs w:val="24"/>
        </w:rPr>
        <w:t xml:space="preserve"> </w:t>
      </w:r>
      <w:r w:rsidR="00D40620" w:rsidRPr="00544DDB">
        <w:rPr>
          <w:rFonts w:ascii="Times New Roman" w:hAnsi="Times New Roman"/>
          <w:bCs/>
          <w:iCs/>
          <w:color w:val="000000"/>
          <w:sz w:val="24"/>
          <w:szCs w:val="24"/>
        </w:rPr>
        <w:t>the light of the implementati</w:t>
      </w:r>
      <w:r w:rsidR="00501BBB">
        <w:rPr>
          <w:rFonts w:ascii="Times New Roman" w:hAnsi="Times New Roman"/>
          <w:bCs/>
          <w:iCs/>
          <w:color w:val="000000"/>
          <w:sz w:val="24"/>
          <w:szCs w:val="24"/>
        </w:rPr>
        <w:t xml:space="preserve">on of new literacy approaches. </w:t>
      </w:r>
      <w:r w:rsidR="00A12C55" w:rsidRPr="00544DDB">
        <w:rPr>
          <w:rFonts w:ascii="Times New Roman" w:hAnsi="Times New Roman"/>
          <w:bCs/>
          <w:iCs/>
          <w:color w:val="000000"/>
          <w:sz w:val="24"/>
          <w:szCs w:val="24"/>
        </w:rPr>
        <w:t>I</w:t>
      </w:r>
      <w:r w:rsidR="00D40620" w:rsidRPr="00544DDB">
        <w:rPr>
          <w:rFonts w:ascii="Times New Roman" w:hAnsi="Times New Roman"/>
          <w:bCs/>
          <w:iCs/>
          <w:color w:val="000000"/>
          <w:sz w:val="24"/>
          <w:szCs w:val="24"/>
        </w:rPr>
        <w:t>ndigenous</w:t>
      </w:r>
      <w:r w:rsidR="0036189E" w:rsidRPr="00544DDB">
        <w:rPr>
          <w:rFonts w:ascii="Times New Roman" w:hAnsi="Times New Roman"/>
          <w:bCs/>
          <w:iCs/>
          <w:color w:val="000000"/>
          <w:sz w:val="24"/>
          <w:szCs w:val="24"/>
        </w:rPr>
        <w:t>/Amerindian</w:t>
      </w:r>
      <w:r w:rsidR="00D40620" w:rsidRPr="00544DDB">
        <w:rPr>
          <w:rFonts w:ascii="Times New Roman" w:hAnsi="Times New Roman"/>
          <w:bCs/>
          <w:iCs/>
          <w:color w:val="000000"/>
          <w:sz w:val="24"/>
          <w:szCs w:val="24"/>
        </w:rPr>
        <w:t xml:space="preserve"> children have even greater difficulties accessing </w:t>
      </w:r>
      <w:r w:rsidR="00D40620" w:rsidRPr="00544DDB">
        <w:rPr>
          <w:rFonts w:ascii="Times New Roman" w:hAnsi="Times New Roman"/>
          <w:b/>
          <w:bCs/>
          <w:iCs/>
          <w:color w:val="000000"/>
          <w:sz w:val="24"/>
          <w:szCs w:val="24"/>
        </w:rPr>
        <w:t>Early Childhood Education (ECE)</w:t>
      </w:r>
      <w:r w:rsidR="00D40620" w:rsidRPr="00544DDB">
        <w:rPr>
          <w:rFonts w:ascii="Times New Roman" w:hAnsi="Times New Roman"/>
          <w:bCs/>
          <w:iCs/>
          <w:color w:val="000000"/>
          <w:sz w:val="24"/>
          <w:szCs w:val="24"/>
        </w:rPr>
        <w:t>.</w:t>
      </w:r>
      <w:r w:rsidR="00E81940" w:rsidRPr="00544DDB">
        <w:rPr>
          <w:rFonts w:ascii="Times New Roman" w:hAnsi="Times New Roman"/>
          <w:bCs/>
          <w:iCs/>
          <w:color w:val="000000"/>
          <w:sz w:val="24"/>
          <w:szCs w:val="24"/>
        </w:rPr>
        <w:t xml:space="preserve"> </w:t>
      </w:r>
      <w:r w:rsidR="00505FDB" w:rsidRPr="00544DDB">
        <w:rPr>
          <w:rFonts w:ascii="Times New Roman" w:hAnsi="Times New Roman"/>
          <w:color w:val="000000"/>
          <w:sz w:val="24"/>
          <w:szCs w:val="24"/>
        </w:rPr>
        <w:t>Approximately thirty</w:t>
      </w:r>
      <w:r w:rsidR="00D40620" w:rsidRPr="00544DDB">
        <w:rPr>
          <w:rFonts w:ascii="Times New Roman" w:hAnsi="Times New Roman"/>
          <w:color w:val="000000"/>
          <w:sz w:val="24"/>
          <w:szCs w:val="24"/>
        </w:rPr>
        <w:t xml:space="preserve"> percent of the teachers at nursery level are still untrained </w:t>
      </w:r>
      <w:r w:rsidR="00E81940" w:rsidRPr="00544DDB">
        <w:rPr>
          <w:rFonts w:ascii="Times New Roman" w:hAnsi="Times New Roman"/>
          <w:color w:val="000000"/>
          <w:sz w:val="24"/>
          <w:szCs w:val="24"/>
        </w:rPr>
        <w:t xml:space="preserve">and the proportion of untrained </w:t>
      </w:r>
      <w:r w:rsidR="00D40620" w:rsidRPr="00544DDB">
        <w:rPr>
          <w:rFonts w:ascii="Times New Roman" w:hAnsi="Times New Roman"/>
          <w:color w:val="000000"/>
          <w:sz w:val="24"/>
          <w:szCs w:val="24"/>
        </w:rPr>
        <w:t>teachers</w:t>
      </w:r>
      <w:r w:rsidR="00E81940" w:rsidRPr="00544DDB">
        <w:rPr>
          <w:rFonts w:ascii="Times New Roman" w:hAnsi="Times New Roman"/>
          <w:color w:val="000000"/>
          <w:sz w:val="24"/>
          <w:szCs w:val="24"/>
        </w:rPr>
        <w:t xml:space="preserve"> </w:t>
      </w:r>
      <w:r w:rsidR="00D40620" w:rsidRPr="00544DDB">
        <w:rPr>
          <w:rFonts w:ascii="Times New Roman" w:hAnsi="Times New Roman"/>
          <w:color w:val="000000"/>
          <w:sz w:val="24"/>
          <w:szCs w:val="24"/>
        </w:rPr>
        <w:t>is much greater in remote hinterland and riverain areas (72%).</w:t>
      </w:r>
      <w:r w:rsidR="00A12C55" w:rsidRPr="00544DDB">
        <w:rPr>
          <w:rFonts w:ascii="Times New Roman" w:hAnsi="Times New Roman"/>
          <w:color w:val="000000"/>
          <w:sz w:val="24"/>
          <w:szCs w:val="24"/>
        </w:rPr>
        <w:t xml:space="preserve"> </w:t>
      </w:r>
      <w:r w:rsidR="00D40620" w:rsidRPr="00544DDB">
        <w:rPr>
          <w:rFonts w:ascii="Times New Roman" w:hAnsi="Times New Roman"/>
          <w:sz w:val="24"/>
          <w:szCs w:val="24"/>
        </w:rPr>
        <w:t>One very significant issue is the fact that although the gross enrolment ratio at the nursery level is about eighty</w:t>
      </w:r>
      <w:r w:rsidR="00E81940" w:rsidRPr="00544DDB">
        <w:rPr>
          <w:rFonts w:ascii="Times New Roman" w:hAnsi="Times New Roman"/>
          <w:sz w:val="24"/>
          <w:szCs w:val="24"/>
        </w:rPr>
        <w:t xml:space="preserve"> </w:t>
      </w:r>
      <w:r w:rsidR="00D40620" w:rsidRPr="00544DDB">
        <w:rPr>
          <w:rFonts w:ascii="Times New Roman" w:hAnsi="Times New Roman"/>
          <w:sz w:val="24"/>
          <w:szCs w:val="24"/>
        </w:rPr>
        <w:t>percent, the most vulnerable groups are not being captured. These include children in small remote</w:t>
      </w:r>
      <w:r w:rsidR="000F7195" w:rsidRPr="00544DDB">
        <w:rPr>
          <w:rFonts w:ascii="Times New Roman" w:hAnsi="Times New Roman"/>
          <w:color w:val="000000"/>
          <w:sz w:val="24"/>
          <w:szCs w:val="24"/>
        </w:rPr>
        <w:t xml:space="preserve"> </w:t>
      </w:r>
      <w:r w:rsidR="00D40620" w:rsidRPr="00544DDB">
        <w:rPr>
          <w:rFonts w:ascii="Times New Roman" w:hAnsi="Times New Roman"/>
          <w:sz w:val="24"/>
          <w:szCs w:val="24"/>
        </w:rPr>
        <w:t>23</w:t>
      </w:r>
      <w:r w:rsidR="00E81940" w:rsidRPr="00544DDB">
        <w:rPr>
          <w:rFonts w:ascii="Times New Roman" w:hAnsi="Times New Roman"/>
          <w:sz w:val="24"/>
          <w:szCs w:val="24"/>
        </w:rPr>
        <w:t xml:space="preserve"> </w:t>
      </w:r>
      <w:r w:rsidR="00D40620" w:rsidRPr="00544DDB">
        <w:rPr>
          <w:rFonts w:ascii="Times New Roman" w:hAnsi="Times New Roman"/>
          <w:sz w:val="24"/>
          <w:szCs w:val="24"/>
        </w:rPr>
        <w:t>comm</w:t>
      </w:r>
      <w:r w:rsidR="000F7195" w:rsidRPr="00544DDB">
        <w:rPr>
          <w:rFonts w:ascii="Times New Roman" w:hAnsi="Times New Roman"/>
          <w:sz w:val="24"/>
          <w:szCs w:val="24"/>
        </w:rPr>
        <w:t xml:space="preserve">unities where a majority of the </w:t>
      </w:r>
      <w:r w:rsidR="00D40620" w:rsidRPr="00544DDB">
        <w:rPr>
          <w:rFonts w:ascii="Times New Roman" w:hAnsi="Times New Roman"/>
          <w:sz w:val="24"/>
          <w:szCs w:val="24"/>
        </w:rPr>
        <w:t xml:space="preserve">population </w:t>
      </w:r>
      <w:r w:rsidR="000A0D92">
        <w:rPr>
          <w:rFonts w:ascii="Times New Roman" w:hAnsi="Times New Roman"/>
          <w:sz w:val="24"/>
          <w:szCs w:val="24"/>
        </w:rPr>
        <w:t>is</w:t>
      </w:r>
      <w:r w:rsidR="00D40620" w:rsidRPr="00544DDB">
        <w:rPr>
          <w:rFonts w:ascii="Times New Roman" w:hAnsi="Times New Roman"/>
          <w:sz w:val="24"/>
          <w:szCs w:val="24"/>
        </w:rPr>
        <w:t xml:space="preserve"> indigenous/Amerindian people. (In Region 1</w:t>
      </w:r>
      <w:r w:rsidR="00505FDB" w:rsidRPr="00544DDB">
        <w:rPr>
          <w:rFonts w:ascii="Times New Roman" w:hAnsi="Times New Roman"/>
          <w:sz w:val="24"/>
          <w:szCs w:val="24"/>
        </w:rPr>
        <w:t>,</w:t>
      </w:r>
      <w:r w:rsidR="00D40620" w:rsidRPr="00544DDB">
        <w:rPr>
          <w:rFonts w:ascii="Times New Roman" w:hAnsi="Times New Roman"/>
          <w:sz w:val="24"/>
          <w:szCs w:val="24"/>
        </w:rPr>
        <w:t xml:space="preserve"> for example</w:t>
      </w:r>
      <w:r w:rsidR="00505FDB" w:rsidRPr="00544DDB">
        <w:rPr>
          <w:rFonts w:ascii="Times New Roman" w:hAnsi="Times New Roman"/>
          <w:sz w:val="24"/>
          <w:szCs w:val="24"/>
        </w:rPr>
        <w:t>,</w:t>
      </w:r>
      <w:r w:rsidR="00E81940" w:rsidRPr="00544DDB">
        <w:rPr>
          <w:rFonts w:ascii="Times New Roman" w:hAnsi="Times New Roman"/>
          <w:sz w:val="24"/>
          <w:szCs w:val="24"/>
        </w:rPr>
        <w:t xml:space="preserve"> </w:t>
      </w:r>
      <w:r w:rsidR="00D40620" w:rsidRPr="00544DDB">
        <w:rPr>
          <w:rFonts w:ascii="Times New Roman" w:hAnsi="Times New Roman"/>
          <w:sz w:val="24"/>
          <w:szCs w:val="24"/>
        </w:rPr>
        <w:t>there are 42 villages with prima</w:t>
      </w:r>
      <w:r w:rsidR="00505FDB" w:rsidRPr="00544DDB">
        <w:rPr>
          <w:rFonts w:ascii="Times New Roman" w:hAnsi="Times New Roman"/>
          <w:sz w:val="24"/>
          <w:szCs w:val="24"/>
        </w:rPr>
        <w:t>ry schools but there are only 21</w:t>
      </w:r>
      <w:r w:rsidR="00D40620" w:rsidRPr="00544DDB">
        <w:rPr>
          <w:rFonts w:ascii="Times New Roman" w:hAnsi="Times New Roman"/>
          <w:sz w:val="24"/>
          <w:szCs w:val="24"/>
        </w:rPr>
        <w:t xml:space="preserve"> </w:t>
      </w:r>
      <w:r w:rsidR="00505FDB" w:rsidRPr="00544DDB">
        <w:rPr>
          <w:rFonts w:ascii="Times New Roman" w:hAnsi="Times New Roman"/>
          <w:sz w:val="24"/>
          <w:szCs w:val="24"/>
        </w:rPr>
        <w:t>nursery schools/classes in the R</w:t>
      </w:r>
      <w:r w:rsidR="00D40620" w:rsidRPr="00544DDB">
        <w:rPr>
          <w:rFonts w:ascii="Times New Roman" w:hAnsi="Times New Roman"/>
          <w:sz w:val="24"/>
          <w:szCs w:val="24"/>
        </w:rPr>
        <w:t>egion).</w:t>
      </w:r>
    </w:p>
    <w:p w:rsidR="000E66CF" w:rsidRPr="00544DDB" w:rsidRDefault="000E66CF" w:rsidP="000E66CF">
      <w:pPr>
        <w:autoSpaceDE w:val="0"/>
        <w:autoSpaceDN w:val="0"/>
        <w:adjustRightInd w:val="0"/>
        <w:spacing w:after="0" w:line="240" w:lineRule="auto"/>
        <w:rPr>
          <w:rFonts w:ascii="Times New Roman" w:hAnsi="Times New Roman"/>
          <w:sz w:val="24"/>
          <w:szCs w:val="24"/>
        </w:rPr>
      </w:pPr>
    </w:p>
    <w:p w:rsidR="00505FDB" w:rsidRPr="00544DDB" w:rsidRDefault="00A23C69" w:rsidP="00505FDB">
      <w:pPr>
        <w:autoSpaceDE w:val="0"/>
        <w:autoSpaceDN w:val="0"/>
        <w:adjustRightInd w:val="0"/>
        <w:spacing w:after="0" w:line="240" w:lineRule="auto"/>
        <w:jc w:val="both"/>
        <w:rPr>
          <w:rFonts w:ascii="Times New Roman" w:hAnsi="Times New Roman"/>
          <w:sz w:val="24"/>
          <w:szCs w:val="24"/>
        </w:rPr>
      </w:pPr>
      <w:r w:rsidRPr="00544DDB">
        <w:rPr>
          <w:rFonts w:ascii="Times New Roman" w:hAnsi="Times New Roman"/>
          <w:sz w:val="24"/>
          <w:szCs w:val="24"/>
        </w:rPr>
        <w:t>The</w:t>
      </w:r>
      <w:r w:rsidR="00BA2528" w:rsidRPr="00544DDB">
        <w:rPr>
          <w:rFonts w:ascii="Times New Roman" w:hAnsi="Times New Roman"/>
          <w:sz w:val="24"/>
          <w:szCs w:val="24"/>
        </w:rPr>
        <w:t xml:space="preserve"> objective</w:t>
      </w:r>
      <w:r w:rsidRPr="00544DDB">
        <w:rPr>
          <w:rFonts w:ascii="Times New Roman" w:hAnsi="Times New Roman"/>
          <w:sz w:val="24"/>
          <w:szCs w:val="24"/>
        </w:rPr>
        <w:t xml:space="preserve"> of </w:t>
      </w:r>
      <w:r w:rsidR="000A0D92">
        <w:rPr>
          <w:rFonts w:ascii="Times New Roman" w:hAnsi="Times New Roman"/>
          <w:sz w:val="24"/>
          <w:szCs w:val="24"/>
        </w:rPr>
        <w:t xml:space="preserve">the Early Childhood Education Project </w:t>
      </w:r>
      <w:r w:rsidR="00BA2528" w:rsidRPr="00544DDB">
        <w:rPr>
          <w:rFonts w:ascii="Times New Roman" w:hAnsi="Times New Roman"/>
          <w:sz w:val="24"/>
          <w:szCs w:val="24"/>
        </w:rPr>
        <w:t>has been one of the priorities of the Government of Guyana and MOE during the last period.</w:t>
      </w:r>
      <w:r w:rsidR="00E81940" w:rsidRPr="00544DDB">
        <w:rPr>
          <w:rFonts w:ascii="Times New Roman" w:hAnsi="Times New Roman"/>
          <w:sz w:val="24"/>
          <w:szCs w:val="24"/>
        </w:rPr>
        <w:t xml:space="preserve"> </w:t>
      </w:r>
      <w:r w:rsidR="00BA2528" w:rsidRPr="00544DDB">
        <w:rPr>
          <w:rFonts w:ascii="Times New Roman" w:hAnsi="Times New Roman"/>
          <w:sz w:val="24"/>
          <w:szCs w:val="24"/>
        </w:rPr>
        <w:t>The country has been able to achieve what amounts to full coverage at th</w:t>
      </w:r>
      <w:r w:rsidR="00F71BE3">
        <w:rPr>
          <w:rFonts w:ascii="Times New Roman" w:hAnsi="Times New Roman"/>
          <w:sz w:val="24"/>
          <w:szCs w:val="24"/>
        </w:rPr>
        <w:t>e nursery and primary levels. B</w:t>
      </w:r>
      <w:r w:rsidR="000F5CC9" w:rsidRPr="00544DDB">
        <w:rPr>
          <w:rFonts w:ascii="Times New Roman" w:hAnsi="Times New Roman"/>
          <w:sz w:val="24"/>
          <w:szCs w:val="24"/>
        </w:rPr>
        <w:t>ut regional differences in quality (between</w:t>
      </w:r>
      <w:r w:rsidR="00E81940" w:rsidRPr="00544DDB">
        <w:rPr>
          <w:rFonts w:ascii="Times New Roman" w:hAnsi="Times New Roman"/>
          <w:sz w:val="24"/>
          <w:szCs w:val="24"/>
        </w:rPr>
        <w:t xml:space="preserve"> </w:t>
      </w:r>
      <w:r w:rsidR="000F5CC9" w:rsidRPr="00544DDB">
        <w:rPr>
          <w:rFonts w:ascii="Times New Roman" w:hAnsi="Times New Roman"/>
          <w:sz w:val="24"/>
          <w:szCs w:val="24"/>
        </w:rPr>
        <w:t xml:space="preserve">hinterland, rural/coastal and urban/coastal regions) must be reduced. </w:t>
      </w:r>
      <w:r w:rsidR="000F7195" w:rsidRPr="00544DDB">
        <w:rPr>
          <w:rFonts w:ascii="Times New Roman" w:hAnsi="Times New Roman"/>
          <w:sz w:val="24"/>
          <w:szCs w:val="24"/>
        </w:rPr>
        <w:t>The Plan states that e</w:t>
      </w:r>
      <w:r w:rsidR="000F5CC9" w:rsidRPr="00544DDB">
        <w:rPr>
          <w:rFonts w:ascii="Times New Roman" w:hAnsi="Times New Roman"/>
          <w:sz w:val="24"/>
          <w:szCs w:val="24"/>
        </w:rPr>
        <w:t>ach region has particular</w:t>
      </w:r>
      <w:r w:rsidR="00E81940" w:rsidRPr="00544DDB">
        <w:rPr>
          <w:rFonts w:ascii="Times New Roman" w:hAnsi="Times New Roman"/>
          <w:sz w:val="24"/>
          <w:szCs w:val="24"/>
        </w:rPr>
        <w:t xml:space="preserve"> </w:t>
      </w:r>
      <w:r w:rsidR="000F5CC9" w:rsidRPr="00544DDB">
        <w:rPr>
          <w:rFonts w:ascii="Times New Roman" w:hAnsi="Times New Roman"/>
          <w:sz w:val="24"/>
          <w:szCs w:val="24"/>
        </w:rPr>
        <w:t>characteristic</w:t>
      </w:r>
      <w:r w:rsidR="00F71BE3">
        <w:rPr>
          <w:rFonts w:ascii="Times New Roman" w:hAnsi="Times New Roman"/>
          <w:sz w:val="24"/>
          <w:szCs w:val="24"/>
        </w:rPr>
        <w:t>s that demand flexibility if ECE</w:t>
      </w:r>
      <w:r w:rsidR="000F5CC9" w:rsidRPr="00544DDB">
        <w:rPr>
          <w:rFonts w:ascii="Times New Roman" w:hAnsi="Times New Roman"/>
          <w:sz w:val="24"/>
          <w:szCs w:val="24"/>
        </w:rPr>
        <w:t xml:space="preserve"> is going to be achieved. </w:t>
      </w:r>
      <w:r w:rsidR="00D1263A" w:rsidRPr="00544DDB">
        <w:rPr>
          <w:rFonts w:ascii="Times New Roman" w:hAnsi="Times New Roman"/>
          <w:sz w:val="24"/>
          <w:szCs w:val="24"/>
        </w:rPr>
        <w:t xml:space="preserve">Among other areas, the Plan will focus on the following areas of </w:t>
      </w:r>
      <w:r w:rsidR="00F71BE3">
        <w:rPr>
          <w:rFonts w:ascii="Times New Roman" w:hAnsi="Times New Roman"/>
          <w:sz w:val="24"/>
          <w:szCs w:val="24"/>
        </w:rPr>
        <w:t>ECE</w:t>
      </w:r>
      <w:r w:rsidR="00D1263A" w:rsidRPr="00544DDB">
        <w:rPr>
          <w:rFonts w:ascii="Times New Roman" w:hAnsi="Times New Roman"/>
          <w:sz w:val="24"/>
          <w:szCs w:val="24"/>
        </w:rPr>
        <w:t xml:space="preserve"> that pertain to Amerindian communities:</w:t>
      </w:r>
    </w:p>
    <w:p w:rsidR="00505FDB" w:rsidRPr="00544DDB" w:rsidRDefault="00505FDB" w:rsidP="0058267A">
      <w:pPr>
        <w:autoSpaceDE w:val="0"/>
        <w:autoSpaceDN w:val="0"/>
        <w:adjustRightInd w:val="0"/>
        <w:spacing w:after="0" w:line="240" w:lineRule="auto"/>
        <w:jc w:val="both"/>
        <w:rPr>
          <w:rFonts w:ascii="Times New Roman" w:hAnsi="Times New Roman"/>
          <w:sz w:val="24"/>
          <w:szCs w:val="24"/>
        </w:rPr>
      </w:pPr>
    </w:p>
    <w:p w:rsidR="000D020D" w:rsidRDefault="000F5CC9" w:rsidP="000D020D">
      <w:pPr>
        <w:pStyle w:val="ListParagraph"/>
        <w:widowControl w:val="0"/>
        <w:numPr>
          <w:ilvl w:val="0"/>
          <w:numId w:val="32"/>
        </w:numPr>
        <w:tabs>
          <w:tab w:val="left" w:pos="0"/>
          <w:tab w:val="left" w:pos="90"/>
        </w:tabs>
        <w:autoSpaceDE w:val="0"/>
        <w:autoSpaceDN w:val="0"/>
        <w:adjustRightInd w:val="0"/>
        <w:spacing w:after="240"/>
        <w:jc w:val="both"/>
      </w:pPr>
      <w:r w:rsidRPr="000D020D">
        <w:t xml:space="preserve">Greater emphasis will be placed on </w:t>
      </w:r>
      <w:r w:rsidR="000D020D">
        <w:t>improving</w:t>
      </w:r>
      <w:r w:rsidR="000D020D" w:rsidRPr="00B9623C">
        <w:t xml:space="preserve"> the quality of instruction </w:t>
      </w:r>
      <w:r w:rsidR="000D020D">
        <w:t xml:space="preserve">and learning </w:t>
      </w:r>
      <w:r w:rsidR="000D020D" w:rsidRPr="00B9623C">
        <w:t xml:space="preserve">at nursery </w:t>
      </w:r>
      <w:r w:rsidR="000D020D">
        <w:t xml:space="preserve">and Grade 1 levels, </w:t>
      </w:r>
      <w:r w:rsidR="000D020D" w:rsidRPr="00B9623C">
        <w:t xml:space="preserve">by strengthening teachers’ content knowledge and pedagogy, particularly for the implementation of new strategies for the development of emergent literacy </w:t>
      </w:r>
      <w:r w:rsidR="000D020D">
        <w:t xml:space="preserve">and numeracy </w:t>
      </w:r>
      <w:r w:rsidR="000D020D" w:rsidRPr="00B9623C">
        <w:t>skills.</w:t>
      </w:r>
    </w:p>
    <w:p w:rsidR="00E81940" w:rsidRPr="000D020D" w:rsidRDefault="000D020D" w:rsidP="000D020D">
      <w:pPr>
        <w:pStyle w:val="ListParagraph"/>
        <w:widowControl w:val="0"/>
        <w:tabs>
          <w:tab w:val="left" w:pos="0"/>
          <w:tab w:val="left" w:pos="90"/>
        </w:tabs>
        <w:autoSpaceDE w:val="0"/>
        <w:autoSpaceDN w:val="0"/>
        <w:adjustRightInd w:val="0"/>
        <w:spacing w:after="240"/>
        <w:jc w:val="both"/>
      </w:pPr>
      <w:r w:rsidRPr="00B9623C">
        <w:t xml:space="preserve">   </w:t>
      </w:r>
    </w:p>
    <w:p w:rsidR="007D3E00" w:rsidRDefault="000D020D" w:rsidP="00FD3CC5">
      <w:pPr>
        <w:pStyle w:val="ListParagraph"/>
        <w:numPr>
          <w:ilvl w:val="0"/>
          <w:numId w:val="32"/>
        </w:numPr>
        <w:autoSpaceDE w:val="0"/>
        <w:autoSpaceDN w:val="0"/>
        <w:adjustRightInd w:val="0"/>
        <w:jc w:val="both"/>
      </w:pPr>
      <w:r>
        <w:t xml:space="preserve">The Project </w:t>
      </w:r>
      <w:r w:rsidRPr="000D020D">
        <w:t xml:space="preserve">would </w:t>
      </w:r>
      <w:r>
        <w:t xml:space="preserve">provide </w:t>
      </w:r>
      <w:r w:rsidRPr="000D020D">
        <w:t>ECE resource kits to all nursery and Grade 1 classes in the Hinterland regions and in targeted riverine areas, along with a Teachers Manual for their use.  These resource kits would promote more experiential and inquiry-based learning activities for children, enabling them to learn independently and in small groups through play</w:t>
      </w:r>
      <w:r w:rsidR="009941A7">
        <w:t>.</w:t>
      </w:r>
    </w:p>
    <w:p w:rsidR="009941A7" w:rsidRDefault="009941A7" w:rsidP="009941A7">
      <w:pPr>
        <w:pStyle w:val="ListParagraph"/>
      </w:pPr>
    </w:p>
    <w:p w:rsidR="009941A7" w:rsidRPr="000D020D" w:rsidRDefault="009941A7" w:rsidP="009941A7">
      <w:pPr>
        <w:pStyle w:val="ListParagraph"/>
        <w:numPr>
          <w:ilvl w:val="0"/>
          <w:numId w:val="32"/>
        </w:numPr>
        <w:jc w:val="both"/>
      </w:pPr>
      <w:r>
        <w:lastRenderedPageBreak/>
        <w:t>The Project would provide parental/caregiver education and use multiple channels (building on existing structures) to reach these caregivers.  The project would also support community consultations regarding</w:t>
      </w:r>
      <w:r w:rsidRPr="006060F6">
        <w:t xml:space="preserve"> parental</w:t>
      </w:r>
      <w:r>
        <w:t>/caregiver</w:t>
      </w:r>
      <w:r w:rsidRPr="006060F6">
        <w:t xml:space="preserve"> </w:t>
      </w:r>
      <w:r>
        <w:t>involvement in education</w:t>
      </w:r>
      <w:r w:rsidRPr="006060F6">
        <w:t xml:space="preserve"> in </w:t>
      </w:r>
      <w:r>
        <w:t>selected</w:t>
      </w:r>
      <w:r w:rsidRPr="006060F6">
        <w:t xml:space="preserve"> hinterland </w:t>
      </w:r>
      <w:r>
        <w:t>and riverine communities, which would</w:t>
      </w:r>
      <w:r w:rsidRPr="006060F6">
        <w:t xml:space="preserve"> inform the design of the activities and training for parents</w:t>
      </w:r>
      <w:r>
        <w:t>.</w:t>
      </w:r>
      <w:r w:rsidRPr="006060F6">
        <w:t xml:space="preserve"> </w:t>
      </w:r>
      <w:r>
        <w:t xml:space="preserve">In addition, the project would finance </w:t>
      </w:r>
      <w:r w:rsidRPr="0079761B">
        <w:t xml:space="preserve">technical assistance for the design of the </w:t>
      </w:r>
      <w:r w:rsidRPr="00226342">
        <w:t xml:space="preserve">parent/caregiver </w:t>
      </w:r>
      <w:r w:rsidRPr="0079761B">
        <w:t>training</w:t>
      </w:r>
      <w:r w:rsidRPr="00226342">
        <w:t xml:space="preserve">, </w:t>
      </w:r>
      <w:r w:rsidRPr="0079761B">
        <w:t xml:space="preserve">training of trainers, </w:t>
      </w:r>
      <w:r w:rsidRPr="00226342">
        <w:t xml:space="preserve">development of learning </w:t>
      </w:r>
      <w:r w:rsidRPr="0079761B">
        <w:t>materials</w:t>
      </w:r>
      <w:r w:rsidRPr="00226342">
        <w:t xml:space="preserve"> for parents/caregivers and children</w:t>
      </w:r>
      <w:r w:rsidRPr="0079761B">
        <w:t>, a</w:t>
      </w:r>
      <w:r>
        <w:t xml:space="preserve">s well as </w:t>
      </w:r>
      <w:r w:rsidRPr="00226342">
        <w:t>survey</w:t>
      </w:r>
      <w:r>
        <w:t>s of parents and caregivers</w:t>
      </w:r>
      <w:r w:rsidRPr="0079761B">
        <w:t xml:space="preserve"> to obtain feedback for future training </w:t>
      </w:r>
      <w:r>
        <w:t>activities</w:t>
      </w:r>
      <w:r w:rsidRPr="00226342">
        <w:t>.</w:t>
      </w:r>
    </w:p>
    <w:p w:rsidR="000E4FFC" w:rsidRDefault="000E4FFC" w:rsidP="000F5CC9">
      <w:pPr>
        <w:autoSpaceDE w:val="0"/>
        <w:autoSpaceDN w:val="0"/>
        <w:adjustRightInd w:val="0"/>
        <w:spacing w:after="0" w:line="240" w:lineRule="auto"/>
        <w:rPr>
          <w:rFonts w:ascii="Times New Roman" w:hAnsi="Times New Roman"/>
          <w:sz w:val="24"/>
          <w:szCs w:val="24"/>
        </w:rPr>
      </w:pPr>
    </w:p>
    <w:p w:rsidR="00F44EA4" w:rsidRPr="00544DDB" w:rsidRDefault="00F44EA4" w:rsidP="000F5CC9">
      <w:pPr>
        <w:autoSpaceDE w:val="0"/>
        <w:autoSpaceDN w:val="0"/>
        <w:adjustRightInd w:val="0"/>
        <w:spacing w:after="0" w:line="240" w:lineRule="auto"/>
        <w:rPr>
          <w:rFonts w:ascii="Times New Roman" w:hAnsi="Times New Roman"/>
          <w:sz w:val="24"/>
          <w:szCs w:val="24"/>
        </w:rPr>
      </w:pPr>
    </w:p>
    <w:p w:rsidR="007B2C56" w:rsidRPr="00544DDB" w:rsidRDefault="007B2C56" w:rsidP="00DD69DB">
      <w:pPr>
        <w:pStyle w:val="MediumGrid1-Accent21"/>
        <w:numPr>
          <w:ilvl w:val="0"/>
          <w:numId w:val="62"/>
        </w:numPr>
        <w:spacing w:after="0" w:line="240" w:lineRule="auto"/>
        <w:jc w:val="both"/>
        <w:rPr>
          <w:rFonts w:ascii="Times New Roman" w:eastAsia="Times New Roman" w:hAnsi="Times New Roman"/>
          <w:b/>
          <w:color w:val="000000"/>
          <w:sz w:val="24"/>
          <w:szCs w:val="24"/>
          <w:u w:val="single"/>
        </w:rPr>
      </w:pPr>
      <w:r w:rsidRPr="00FD3CC5">
        <w:rPr>
          <w:rFonts w:ascii="Times New Roman" w:eastAsia="Times New Roman" w:hAnsi="Times New Roman"/>
          <w:b/>
          <w:color w:val="000000"/>
          <w:sz w:val="24"/>
          <w:szCs w:val="24"/>
          <w:u w:val="single"/>
        </w:rPr>
        <w:t>Basel</w:t>
      </w:r>
      <w:r w:rsidR="00D749AB" w:rsidRPr="00FD3CC5">
        <w:rPr>
          <w:rFonts w:ascii="Times New Roman" w:eastAsia="Times New Roman" w:hAnsi="Times New Roman"/>
          <w:b/>
          <w:color w:val="000000"/>
          <w:sz w:val="24"/>
          <w:szCs w:val="24"/>
          <w:u w:val="single"/>
        </w:rPr>
        <w:t>ine Socio-Economic Information</w:t>
      </w:r>
      <w:r w:rsidR="00D749AB" w:rsidRPr="00544DDB">
        <w:rPr>
          <w:rStyle w:val="FootnoteReference"/>
          <w:rFonts w:ascii="Times New Roman" w:eastAsia="Arial" w:hAnsi="Times New Roman"/>
          <w:b/>
          <w:color w:val="000000"/>
          <w:sz w:val="24"/>
          <w:szCs w:val="24"/>
          <w:u w:val="single"/>
        </w:rPr>
        <w:footnoteReference w:id="1"/>
      </w:r>
    </w:p>
    <w:p w:rsidR="007B2C56" w:rsidRPr="00544DDB" w:rsidRDefault="007B2C56" w:rsidP="007B2C56">
      <w:pPr>
        <w:spacing w:after="0" w:line="240" w:lineRule="auto"/>
        <w:jc w:val="both"/>
        <w:rPr>
          <w:rFonts w:ascii="Times New Roman" w:eastAsia="Arial" w:hAnsi="Times New Roman"/>
          <w:color w:val="000000"/>
          <w:sz w:val="24"/>
          <w:szCs w:val="24"/>
        </w:rPr>
      </w:pPr>
    </w:p>
    <w:p w:rsidR="00555792" w:rsidRPr="00544DDB" w:rsidRDefault="007B2C56" w:rsidP="00A23C69">
      <w:pPr>
        <w:spacing w:after="0" w:line="240" w:lineRule="auto"/>
        <w:jc w:val="both"/>
        <w:rPr>
          <w:rFonts w:ascii="Times New Roman" w:eastAsia="Times New Roman" w:hAnsi="Times New Roman"/>
          <w:color w:val="000000"/>
          <w:sz w:val="24"/>
          <w:szCs w:val="24"/>
        </w:rPr>
      </w:pPr>
      <w:r w:rsidRPr="00544DDB">
        <w:rPr>
          <w:rFonts w:ascii="Times New Roman" w:eastAsia="Arial" w:hAnsi="Times New Roman"/>
          <w:color w:val="000000"/>
          <w:sz w:val="24"/>
          <w:szCs w:val="24"/>
        </w:rPr>
        <w:t>This section provides b</w:t>
      </w:r>
      <w:r w:rsidR="00555792" w:rsidRPr="00544DDB">
        <w:rPr>
          <w:rFonts w:ascii="Times New Roman" w:eastAsia="Times New Roman" w:hAnsi="Times New Roman"/>
          <w:color w:val="000000"/>
          <w:sz w:val="24"/>
          <w:szCs w:val="24"/>
        </w:rPr>
        <w:t xml:space="preserve">aseline information on the demographic, social, cultural, and political characteristics of the affected </w:t>
      </w:r>
      <w:r w:rsidR="0036189E" w:rsidRPr="00544DDB">
        <w:rPr>
          <w:rFonts w:ascii="Times New Roman" w:eastAsia="Times New Roman" w:hAnsi="Times New Roman"/>
          <w:color w:val="000000"/>
          <w:sz w:val="24"/>
          <w:szCs w:val="24"/>
        </w:rPr>
        <w:t>Amerindian</w:t>
      </w:r>
      <w:r w:rsidR="00555792" w:rsidRPr="00544DDB">
        <w:rPr>
          <w:rFonts w:ascii="Times New Roman" w:eastAsia="Times New Roman" w:hAnsi="Times New Roman"/>
          <w:color w:val="000000"/>
          <w:sz w:val="24"/>
          <w:szCs w:val="24"/>
        </w:rPr>
        <w:t xml:space="preserve"> Peoples’ communities, the land </w:t>
      </w:r>
      <w:r w:rsidR="00555792" w:rsidRPr="00544DDB">
        <w:rPr>
          <w:rFonts w:ascii="Times New Roman" w:eastAsia="Times New Roman" w:hAnsi="Times New Roman"/>
          <w:snapToGrid w:val="0"/>
          <w:color w:val="000000"/>
          <w:sz w:val="24"/>
          <w:szCs w:val="24"/>
        </w:rPr>
        <w:t>and territories that they</w:t>
      </w:r>
      <w:r w:rsidR="00555792" w:rsidRPr="00544DDB">
        <w:rPr>
          <w:rFonts w:ascii="Times New Roman" w:eastAsia="Times New Roman" w:hAnsi="Times New Roman"/>
          <w:color w:val="000000"/>
          <w:sz w:val="24"/>
          <w:szCs w:val="24"/>
        </w:rPr>
        <w:t xml:space="preserve"> have traditionally owned or customarily used or occupied, and the natural resources on which they depend.</w:t>
      </w:r>
    </w:p>
    <w:p w:rsidR="000A7157" w:rsidRPr="00544DDB" w:rsidRDefault="000A7157" w:rsidP="00A23C69">
      <w:pPr>
        <w:spacing w:after="0" w:line="240" w:lineRule="auto"/>
        <w:jc w:val="both"/>
        <w:rPr>
          <w:rFonts w:ascii="Times New Roman" w:eastAsia="Times New Roman" w:hAnsi="Times New Roman"/>
          <w:color w:val="000000"/>
          <w:sz w:val="24"/>
          <w:szCs w:val="24"/>
        </w:rPr>
      </w:pPr>
    </w:p>
    <w:p w:rsidR="00D749AB" w:rsidRPr="00544DDB" w:rsidRDefault="00D749AB" w:rsidP="00D749AB">
      <w:pPr>
        <w:spacing w:after="0" w:line="240" w:lineRule="auto"/>
        <w:jc w:val="both"/>
        <w:rPr>
          <w:rFonts w:ascii="Times New Roman" w:eastAsia="Times New Roman" w:hAnsi="Times New Roman"/>
          <w:sz w:val="24"/>
          <w:szCs w:val="24"/>
        </w:rPr>
      </w:pPr>
      <w:r w:rsidRPr="00544DDB">
        <w:rPr>
          <w:rFonts w:ascii="Times New Roman" w:hAnsi="Times New Roman"/>
          <w:sz w:val="24"/>
          <w:szCs w:val="24"/>
        </w:rPr>
        <w:t xml:space="preserve">Approximately 9.2 percent of the Guyanese population is Amerindian, ranking them as the fourth largest ethnic group in the country after East Indians, Africans and Mixed Guyanese. Amerindian Guyanese make up the majority of the population in the interior regions of 1, 7, 8 and 9. These are precisely the regions in which the project will be implemented. According to the National Development Strategy </w:t>
      </w:r>
      <w:r w:rsidRPr="00544DDB">
        <w:rPr>
          <w:rFonts w:ascii="Times New Roman" w:eastAsia="Times New Roman" w:hAnsi="Times New Roman"/>
          <w:sz w:val="24"/>
          <w:szCs w:val="24"/>
        </w:rPr>
        <w:t>2001 – 2010</w:t>
      </w:r>
      <w:r w:rsidRPr="00544DDB">
        <w:rPr>
          <w:rFonts w:ascii="Times New Roman" w:hAnsi="Times New Roman"/>
          <w:sz w:val="24"/>
          <w:szCs w:val="24"/>
        </w:rPr>
        <w:t>,</w:t>
      </w:r>
      <w:r w:rsidRPr="00544DDB">
        <w:rPr>
          <w:rFonts w:ascii="Times New Roman" w:eastAsia="Times New Roman" w:hAnsi="Times New Roman"/>
          <w:sz w:val="24"/>
          <w:szCs w:val="24"/>
        </w:rPr>
        <w:t xml:space="preserve"> Regions 1 and 9 have 28.80 per cent and 24.95 per cent respectively of the Amerindian population, followed by Regions 2, 7 and 8 with 11.72 per cent, 9.45 per cent and 8.63 per cent respectively. (</w:t>
      </w:r>
      <w:r w:rsidRPr="00544DDB">
        <w:rPr>
          <w:rFonts w:ascii="Times New Roman" w:hAnsi="Times New Roman"/>
          <w:sz w:val="24"/>
          <w:szCs w:val="24"/>
        </w:rPr>
        <w:t xml:space="preserve">National Development Strategy </w:t>
      </w:r>
      <w:r w:rsidR="00C01073" w:rsidRPr="00544DDB">
        <w:rPr>
          <w:rFonts w:ascii="Times New Roman" w:eastAsia="Times New Roman" w:hAnsi="Times New Roman"/>
          <w:sz w:val="24"/>
          <w:szCs w:val="24"/>
        </w:rPr>
        <w:t>2001 – 2010</w:t>
      </w:r>
      <w:r w:rsidRPr="00544DDB">
        <w:rPr>
          <w:rFonts w:ascii="Times New Roman" w:eastAsia="Times New Roman" w:hAnsi="Times New Roman"/>
          <w:sz w:val="24"/>
          <w:szCs w:val="24"/>
        </w:rPr>
        <w:t>)</w:t>
      </w:r>
    </w:p>
    <w:p w:rsidR="00D749AB" w:rsidRPr="00544DDB" w:rsidRDefault="00D749AB" w:rsidP="00D749AB">
      <w:pPr>
        <w:spacing w:after="0" w:line="240" w:lineRule="auto"/>
        <w:jc w:val="both"/>
        <w:rPr>
          <w:rFonts w:ascii="Times New Roman" w:hAnsi="Times New Roman"/>
          <w:color w:val="C00000"/>
          <w:sz w:val="24"/>
          <w:szCs w:val="24"/>
        </w:rPr>
      </w:pPr>
    </w:p>
    <w:p w:rsidR="00D749AB" w:rsidRPr="00544DDB" w:rsidRDefault="00D749AB" w:rsidP="00D749AB">
      <w:pPr>
        <w:spacing w:after="0" w:line="240" w:lineRule="auto"/>
        <w:jc w:val="both"/>
        <w:rPr>
          <w:rFonts w:ascii="Times New Roman" w:eastAsia="Times New Roman" w:hAnsi="Times New Roman"/>
          <w:sz w:val="24"/>
          <w:szCs w:val="24"/>
        </w:rPr>
      </w:pPr>
      <w:r w:rsidRPr="00544DDB">
        <w:rPr>
          <w:rFonts w:ascii="Times New Roman" w:eastAsia="Times New Roman" w:hAnsi="Times New Roman"/>
          <w:sz w:val="24"/>
          <w:szCs w:val="24"/>
        </w:rPr>
        <w:t xml:space="preserve">The Amerindian peoples of Guyana are not homogenous and groups were traditionally separated from each other by natural environments and by their distinct languages. The highest number of Amerindians (about 15.500) is to be found among the </w:t>
      </w:r>
      <w:proofErr w:type="spellStart"/>
      <w:r w:rsidRPr="00544DDB">
        <w:rPr>
          <w:rFonts w:ascii="Times New Roman" w:eastAsia="Times New Roman" w:hAnsi="Times New Roman"/>
          <w:sz w:val="24"/>
          <w:szCs w:val="24"/>
        </w:rPr>
        <w:t>Arawaks</w:t>
      </w:r>
      <w:proofErr w:type="spellEnd"/>
      <w:r w:rsidRPr="00544DDB">
        <w:rPr>
          <w:rFonts w:ascii="Times New Roman" w:eastAsia="Times New Roman" w:hAnsi="Times New Roman"/>
          <w:sz w:val="24"/>
          <w:szCs w:val="24"/>
        </w:rPr>
        <w:t xml:space="preserve"> (or </w:t>
      </w:r>
      <w:proofErr w:type="spellStart"/>
      <w:r w:rsidRPr="00544DDB">
        <w:rPr>
          <w:rFonts w:ascii="Times New Roman" w:eastAsia="Times New Roman" w:hAnsi="Times New Roman"/>
          <w:sz w:val="24"/>
          <w:szCs w:val="24"/>
        </w:rPr>
        <w:t>Lokonas</w:t>
      </w:r>
      <w:proofErr w:type="spellEnd"/>
      <w:r w:rsidRPr="00544DDB">
        <w:rPr>
          <w:rFonts w:ascii="Times New Roman" w:eastAsia="Times New Roman" w:hAnsi="Times New Roman"/>
          <w:sz w:val="24"/>
          <w:szCs w:val="24"/>
        </w:rPr>
        <w:t xml:space="preserve"> as they call themselves). These are followed by the </w:t>
      </w:r>
      <w:proofErr w:type="spellStart"/>
      <w:r w:rsidRPr="00544DDB">
        <w:rPr>
          <w:rFonts w:ascii="Times New Roman" w:eastAsia="Times New Roman" w:hAnsi="Times New Roman"/>
          <w:sz w:val="24"/>
          <w:szCs w:val="24"/>
        </w:rPr>
        <w:t>Makushi</w:t>
      </w:r>
      <w:proofErr w:type="spellEnd"/>
      <w:r w:rsidRPr="00544DDB">
        <w:rPr>
          <w:rFonts w:ascii="Times New Roman" w:eastAsia="Times New Roman" w:hAnsi="Times New Roman"/>
          <w:sz w:val="24"/>
          <w:szCs w:val="24"/>
        </w:rPr>
        <w:t xml:space="preserve"> whose population is about half that of the </w:t>
      </w:r>
      <w:proofErr w:type="spellStart"/>
      <w:r w:rsidRPr="00544DDB">
        <w:rPr>
          <w:rFonts w:ascii="Times New Roman" w:eastAsia="Times New Roman" w:hAnsi="Times New Roman"/>
          <w:sz w:val="24"/>
          <w:szCs w:val="24"/>
        </w:rPr>
        <w:t>Arawaks</w:t>
      </w:r>
      <w:proofErr w:type="spellEnd"/>
      <w:r w:rsidRPr="00544DDB">
        <w:rPr>
          <w:rFonts w:ascii="Times New Roman" w:eastAsia="Times New Roman" w:hAnsi="Times New Roman"/>
          <w:sz w:val="24"/>
          <w:szCs w:val="24"/>
        </w:rPr>
        <w:t xml:space="preserve">. Next are the </w:t>
      </w:r>
      <w:proofErr w:type="spellStart"/>
      <w:r w:rsidRPr="00544DDB">
        <w:rPr>
          <w:rFonts w:ascii="Times New Roman" w:eastAsia="Times New Roman" w:hAnsi="Times New Roman"/>
          <w:sz w:val="24"/>
          <w:szCs w:val="24"/>
        </w:rPr>
        <w:t>Wapishana</w:t>
      </w:r>
      <w:proofErr w:type="spellEnd"/>
      <w:r w:rsidRPr="00544DDB">
        <w:rPr>
          <w:rFonts w:ascii="Times New Roman" w:eastAsia="Times New Roman" w:hAnsi="Times New Roman"/>
          <w:sz w:val="24"/>
          <w:szCs w:val="24"/>
        </w:rPr>
        <w:t xml:space="preserve"> whose numbers are slightly higher than the </w:t>
      </w:r>
      <w:proofErr w:type="spellStart"/>
      <w:r w:rsidRPr="00544DDB">
        <w:rPr>
          <w:rFonts w:ascii="Times New Roman" w:eastAsia="Times New Roman" w:hAnsi="Times New Roman"/>
          <w:sz w:val="24"/>
          <w:szCs w:val="24"/>
        </w:rPr>
        <w:t>Warau</w:t>
      </w:r>
      <w:proofErr w:type="spellEnd"/>
      <w:r w:rsidRPr="00544DDB">
        <w:rPr>
          <w:rFonts w:ascii="Times New Roman" w:eastAsia="Times New Roman" w:hAnsi="Times New Roman"/>
          <w:sz w:val="24"/>
          <w:szCs w:val="24"/>
        </w:rPr>
        <w:t xml:space="preserve">, the </w:t>
      </w:r>
      <w:proofErr w:type="spellStart"/>
      <w:r w:rsidRPr="00544DDB">
        <w:rPr>
          <w:rFonts w:ascii="Times New Roman" w:eastAsia="Times New Roman" w:hAnsi="Times New Roman"/>
          <w:sz w:val="24"/>
          <w:szCs w:val="24"/>
        </w:rPr>
        <w:t>Akawaio</w:t>
      </w:r>
      <w:proofErr w:type="spellEnd"/>
      <w:r w:rsidRPr="00544DDB">
        <w:rPr>
          <w:rFonts w:ascii="Times New Roman" w:eastAsia="Times New Roman" w:hAnsi="Times New Roman"/>
          <w:sz w:val="24"/>
          <w:szCs w:val="24"/>
        </w:rPr>
        <w:t xml:space="preserve"> and the </w:t>
      </w:r>
      <w:proofErr w:type="spellStart"/>
      <w:r w:rsidRPr="00544DDB">
        <w:rPr>
          <w:rFonts w:ascii="Times New Roman" w:eastAsia="Times New Roman" w:hAnsi="Times New Roman"/>
          <w:sz w:val="24"/>
          <w:szCs w:val="24"/>
        </w:rPr>
        <w:t>Patamona</w:t>
      </w:r>
      <w:proofErr w:type="spellEnd"/>
      <w:r w:rsidRPr="00544DDB">
        <w:rPr>
          <w:rFonts w:ascii="Times New Roman" w:eastAsia="Times New Roman" w:hAnsi="Times New Roman"/>
          <w:sz w:val="24"/>
          <w:szCs w:val="24"/>
        </w:rPr>
        <w:t xml:space="preserve">. The </w:t>
      </w:r>
      <w:proofErr w:type="spellStart"/>
      <w:r w:rsidRPr="00544DDB">
        <w:rPr>
          <w:rFonts w:ascii="Times New Roman" w:eastAsia="Times New Roman" w:hAnsi="Times New Roman"/>
          <w:sz w:val="24"/>
          <w:szCs w:val="24"/>
        </w:rPr>
        <w:t>Caribs</w:t>
      </w:r>
      <w:proofErr w:type="spellEnd"/>
      <w:r w:rsidRPr="00544DDB">
        <w:rPr>
          <w:rFonts w:ascii="Times New Roman" w:eastAsia="Times New Roman" w:hAnsi="Times New Roman"/>
          <w:sz w:val="24"/>
          <w:szCs w:val="24"/>
        </w:rPr>
        <w:t xml:space="preserve"> are the next smallest group, and, at the bottom of the Amerindian population scale, are the </w:t>
      </w:r>
      <w:proofErr w:type="spellStart"/>
      <w:r w:rsidRPr="00544DDB">
        <w:rPr>
          <w:rFonts w:ascii="Times New Roman" w:eastAsia="Times New Roman" w:hAnsi="Times New Roman"/>
          <w:sz w:val="24"/>
          <w:szCs w:val="24"/>
        </w:rPr>
        <w:t>Arekuna</w:t>
      </w:r>
      <w:proofErr w:type="spellEnd"/>
      <w:r w:rsidRPr="00544DDB">
        <w:rPr>
          <w:rFonts w:ascii="Times New Roman" w:eastAsia="Times New Roman" w:hAnsi="Times New Roman"/>
          <w:sz w:val="24"/>
          <w:szCs w:val="24"/>
        </w:rPr>
        <w:t xml:space="preserve"> and </w:t>
      </w:r>
      <w:proofErr w:type="spellStart"/>
      <w:r w:rsidRPr="00544DDB">
        <w:rPr>
          <w:rFonts w:ascii="Times New Roman" w:eastAsia="Times New Roman" w:hAnsi="Times New Roman"/>
          <w:sz w:val="24"/>
          <w:szCs w:val="24"/>
        </w:rPr>
        <w:t>Wai</w:t>
      </w:r>
      <w:proofErr w:type="spellEnd"/>
      <w:r w:rsidRPr="00544DDB">
        <w:rPr>
          <w:rFonts w:ascii="Times New Roman" w:eastAsia="Times New Roman" w:hAnsi="Times New Roman"/>
          <w:sz w:val="24"/>
          <w:szCs w:val="24"/>
        </w:rPr>
        <w:t xml:space="preserve"> </w:t>
      </w:r>
      <w:proofErr w:type="spellStart"/>
      <w:r w:rsidRPr="00544DDB">
        <w:rPr>
          <w:rFonts w:ascii="Times New Roman" w:eastAsia="Times New Roman" w:hAnsi="Times New Roman"/>
          <w:sz w:val="24"/>
          <w:szCs w:val="24"/>
        </w:rPr>
        <w:t>Wai</w:t>
      </w:r>
      <w:proofErr w:type="spellEnd"/>
      <w:r w:rsidRPr="00544DDB">
        <w:rPr>
          <w:rFonts w:ascii="Times New Roman" w:eastAsia="Times New Roman" w:hAnsi="Times New Roman"/>
          <w:sz w:val="24"/>
          <w:szCs w:val="24"/>
        </w:rPr>
        <w:t xml:space="preserve">, remnants of the </w:t>
      </w:r>
      <w:proofErr w:type="spellStart"/>
      <w:r w:rsidRPr="00544DDB">
        <w:rPr>
          <w:rFonts w:ascii="Times New Roman" w:eastAsia="Times New Roman" w:hAnsi="Times New Roman"/>
          <w:sz w:val="24"/>
          <w:szCs w:val="24"/>
        </w:rPr>
        <w:t>Atorad</w:t>
      </w:r>
      <w:proofErr w:type="spellEnd"/>
      <w:r w:rsidRPr="00544DDB">
        <w:rPr>
          <w:rFonts w:ascii="Times New Roman" w:eastAsia="Times New Roman" w:hAnsi="Times New Roman"/>
          <w:sz w:val="24"/>
          <w:szCs w:val="24"/>
        </w:rPr>
        <w:t xml:space="preserve"> people who still speak their own language and can still be found living in </w:t>
      </w:r>
      <w:proofErr w:type="spellStart"/>
      <w:r w:rsidRPr="00544DDB">
        <w:rPr>
          <w:rFonts w:ascii="Times New Roman" w:eastAsia="Times New Roman" w:hAnsi="Times New Roman"/>
          <w:sz w:val="24"/>
          <w:szCs w:val="24"/>
        </w:rPr>
        <w:t>Wapishana</w:t>
      </w:r>
      <w:proofErr w:type="spellEnd"/>
      <w:r w:rsidRPr="00544DDB">
        <w:rPr>
          <w:rFonts w:ascii="Times New Roman" w:eastAsia="Times New Roman" w:hAnsi="Times New Roman"/>
          <w:sz w:val="24"/>
          <w:szCs w:val="24"/>
        </w:rPr>
        <w:t xml:space="preserve"> communities (National Development Strategy, 2001 – 2010, Chapter 24).</w:t>
      </w:r>
      <w:r w:rsidRPr="00544DDB">
        <w:rPr>
          <w:rFonts w:ascii="Times New Roman" w:hAnsi="Times New Roman"/>
          <w:sz w:val="24"/>
          <w:szCs w:val="24"/>
        </w:rPr>
        <w:t xml:space="preserve"> </w:t>
      </w:r>
    </w:p>
    <w:p w:rsidR="00D749AB" w:rsidRPr="00544DDB" w:rsidRDefault="00D749AB" w:rsidP="00D749AB">
      <w:pPr>
        <w:spacing w:after="0" w:line="240" w:lineRule="auto"/>
        <w:jc w:val="both"/>
        <w:rPr>
          <w:rFonts w:ascii="Times New Roman" w:eastAsia="Times New Roman" w:hAnsi="Times New Roman"/>
          <w:b/>
          <w:bCs/>
          <w:sz w:val="24"/>
          <w:szCs w:val="24"/>
        </w:rPr>
      </w:pPr>
    </w:p>
    <w:p w:rsidR="00D749AB" w:rsidRPr="00544DDB" w:rsidRDefault="00D749AB" w:rsidP="00D749AB">
      <w:pPr>
        <w:spacing w:after="0" w:line="240" w:lineRule="auto"/>
        <w:jc w:val="both"/>
        <w:rPr>
          <w:rFonts w:ascii="Times New Roman" w:eastAsia="Times New Roman" w:hAnsi="Times New Roman"/>
          <w:sz w:val="24"/>
          <w:szCs w:val="24"/>
        </w:rPr>
      </w:pPr>
      <w:r w:rsidRPr="00544DDB">
        <w:rPr>
          <w:rFonts w:ascii="Times New Roman" w:eastAsia="Times New Roman" w:hAnsi="Times New Roman"/>
          <w:sz w:val="24"/>
          <w:szCs w:val="24"/>
        </w:rPr>
        <w:t>According to the National Development Plan most Amerindians are self-employed, concentrating on traditional subsistence activities such as agriculture, hunting and forestry. Less than half a percent of them</w:t>
      </w:r>
      <w:r w:rsidR="0015448F" w:rsidRPr="00544DDB">
        <w:rPr>
          <w:rFonts w:ascii="Times New Roman" w:eastAsia="Times New Roman" w:hAnsi="Times New Roman"/>
          <w:sz w:val="24"/>
          <w:szCs w:val="24"/>
        </w:rPr>
        <w:t xml:space="preserve"> are</w:t>
      </w:r>
      <w:r w:rsidRPr="00544DDB">
        <w:rPr>
          <w:rFonts w:ascii="Times New Roman" w:eastAsia="Times New Roman" w:hAnsi="Times New Roman"/>
          <w:sz w:val="24"/>
          <w:szCs w:val="24"/>
        </w:rPr>
        <w:t xml:space="preserve"> self-employed in fishing, mining, quarrying, and manufacturing. This suggests that, in spite of the rapid changes which are occurring in many areas of the interior, most Amerindians continue to operate outside the cash economy and are still dependent on a subsistence way of life. </w:t>
      </w:r>
    </w:p>
    <w:p w:rsidR="00D749AB" w:rsidRPr="00544DDB" w:rsidRDefault="00D749AB" w:rsidP="00D749AB">
      <w:pPr>
        <w:spacing w:after="0" w:line="240" w:lineRule="auto"/>
        <w:jc w:val="both"/>
        <w:rPr>
          <w:rFonts w:ascii="Times New Roman" w:eastAsia="Times New Roman" w:hAnsi="Times New Roman"/>
          <w:sz w:val="24"/>
          <w:szCs w:val="24"/>
        </w:rPr>
      </w:pPr>
    </w:p>
    <w:p w:rsidR="00D749AB" w:rsidRPr="00544DDB" w:rsidRDefault="00D749AB" w:rsidP="00D749AB">
      <w:pPr>
        <w:spacing w:after="0" w:line="240" w:lineRule="auto"/>
        <w:jc w:val="both"/>
        <w:rPr>
          <w:rFonts w:ascii="Times New Roman" w:eastAsia="Times New Roman" w:hAnsi="Times New Roman"/>
          <w:sz w:val="24"/>
          <w:szCs w:val="24"/>
        </w:rPr>
      </w:pPr>
      <w:r w:rsidRPr="00544DDB">
        <w:rPr>
          <w:rFonts w:ascii="Times New Roman" w:eastAsia="Times New Roman" w:hAnsi="Times New Roman"/>
          <w:sz w:val="24"/>
          <w:szCs w:val="24"/>
        </w:rPr>
        <w:lastRenderedPageBreak/>
        <w:t xml:space="preserve">In comparison with the other ethnic groups, a larger proportion of Amerindians </w:t>
      </w:r>
      <w:r w:rsidR="0038598F" w:rsidRPr="00544DDB">
        <w:rPr>
          <w:rFonts w:ascii="Times New Roman" w:eastAsia="Times New Roman" w:hAnsi="Times New Roman"/>
          <w:sz w:val="24"/>
          <w:szCs w:val="24"/>
        </w:rPr>
        <w:t>are</w:t>
      </w:r>
      <w:r w:rsidRPr="00544DDB">
        <w:rPr>
          <w:rFonts w:ascii="Times New Roman" w:eastAsia="Times New Roman" w:hAnsi="Times New Roman"/>
          <w:sz w:val="24"/>
          <w:szCs w:val="24"/>
        </w:rPr>
        <w:t xml:space="preserve"> classified as poor in the most recent survey data available. Given their comparatively small numbers, reversing the poverty status of Amerindians might appear to be a manageable task. In fact, however, it may be extremely difficult, because of their dispersed settlement pattern, the difficult terrain in which they often live, the high cost of administering interior projects, and the lack of skills both in the Amerindian and in the wider population. (ibid) With regards to education, less than 1 percent of the interior population had received post-secondary education according to the 1999 Household Income and Expenditure Survey (HIES). </w:t>
      </w:r>
    </w:p>
    <w:p w:rsidR="00D749AB" w:rsidRPr="00544DDB" w:rsidRDefault="00D749AB" w:rsidP="00D749AB">
      <w:pPr>
        <w:spacing w:after="0" w:line="240" w:lineRule="auto"/>
        <w:jc w:val="both"/>
        <w:rPr>
          <w:rFonts w:ascii="Times New Roman" w:eastAsia="Times New Roman" w:hAnsi="Times New Roman"/>
          <w:sz w:val="24"/>
          <w:szCs w:val="24"/>
        </w:rPr>
      </w:pPr>
    </w:p>
    <w:p w:rsidR="00D749AB" w:rsidRPr="00544DDB" w:rsidRDefault="00D749AB" w:rsidP="00C01073">
      <w:pPr>
        <w:pStyle w:val="Default"/>
        <w:jc w:val="both"/>
        <w:rPr>
          <w:rFonts w:ascii="Times New Roman" w:hAnsi="Times New Roman" w:cs="Times New Roman"/>
        </w:rPr>
      </w:pPr>
      <w:r w:rsidRPr="00544DDB">
        <w:rPr>
          <w:rFonts w:ascii="Times New Roman" w:eastAsia="Times New Roman" w:hAnsi="Times New Roman" w:cs="Times New Roman"/>
        </w:rPr>
        <w:t>Sixty percent of the Amerindian communities in Guyana now hold title to some of their traditional lands, totaling 7 percent of the Guyanese national territory. Land title encompasses usufruct rights to fish, farm and hunt on the land as well as rights to all timber on reserved lands, and occupancy rights. Subsoil rights are excluded. Land titles have been given in different forms, namely as Amerindian villages, Amerindian areas, and Amerindian Districts. Amerindians hold land collectively, although individual/family parcels are identified and generally accepted at the community level. In some communities, the village council has identified parcels for housing, farming, etc. Forest reserves which are at present under the sole control of Amerindian communities are considerable, comprising 1.4 million hectares.</w:t>
      </w:r>
      <w:r w:rsidRPr="00544DDB">
        <w:rPr>
          <w:rFonts w:ascii="Times New Roman" w:hAnsi="Times New Roman" w:cs="Times New Roman"/>
        </w:rPr>
        <w:t xml:space="preserve"> </w:t>
      </w:r>
    </w:p>
    <w:p w:rsidR="00D749AB" w:rsidRPr="00544DDB" w:rsidRDefault="00D749AB" w:rsidP="00D749AB">
      <w:pPr>
        <w:pStyle w:val="Default"/>
        <w:rPr>
          <w:rFonts w:ascii="Times New Roman" w:hAnsi="Times New Roman" w:cs="Times New Roman"/>
        </w:rPr>
      </w:pPr>
    </w:p>
    <w:p w:rsidR="00D749AB" w:rsidRPr="00544DDB" w:rsidRDefault="00D749AB" w:rsidP="00D749AB">
      <w:pPr>
        <w:pStyle w:val="Default"/>
        <w:jc w:val="both"/>
        <w:rPr>
          <w:rFonts w:ascii="Times New Roman" w:hAnsi="Times New Roman" w:cs="Times New Roman"/>
        </w:rPr>
      </w:pPr>
      <w:r w:rsidRPr="00544DDB">
        <w:rPr>
          <w:rFonts w:ascii="Times New Roman" w:hAnsi="Times New Roman" w:cs="Times New Roman"/>
          <w:b/>
          <w:bCs/>
        </w:rPr>
        <w:t xml:space="preserve">Amerindian Land Titling: </w:t>
      </w:r>
      <w:r w:rsidRPr="00544DDB">
        <w:rPr>
          <w:rFonts w:ascii="Times New Roman" w:hAnsi="Times New Roman" w:cs="Times New Roman"/>
        </w:rPr>
        <w:t>In excess of 14% of Guyana</w:t>
      </w:r>
      <w:r w:rsidRPr="00544DDB">
        <w:rPr>
          <w:rFonts w:ascii="Times New Roman" w:eastAsia="MS Mincho" w:hAnsi="Times New Roman" w:cs="Times New Roman"/>
        </w:rPr>
        <w:t>’</w:t>
      </w:r>
      <w:r w:rsidRPr="00544DDB">
        <w:rPr>
          <w:rFonts w:ascii="Times New Roman" w:hAnsi="Times New Roman" w:cs="Times New Roman"/>
        </w:rPr>
        <w:t>s territory is owned by Amerindians, up from about 6% in the early 1990s. The Government of Guyana has committed to completing the titling of all Amerindian lands (including the related processes of demarcation and extension) over the next three years –in accordance with the Amerindian Act which embodies the principle of free, prior and informed consent (FPIC) of the members of the communities. Since 2013, 2 villages and one extension have received land title and 7 have been demarcated. This means that as of March 2013, 12 communities have outstanding title requests, while 37 demarcation and 33 extension requests are yet to be processed. All outstanding requests will be addressed in the Amerindian Land Titling project (ALT) 2013-2016. The ALT project includes the 6 titled villages that are engaged in land-related Court proceedings against the Government of Guyana - these villages, though titled, have not provided approval for demarcation which is a prerequisit</w:t>
      </w:r>
      <w:r w:rsidR="00480764" w:rsidRPr="00544DDB">
        <w:rPr>
          <w:rFonts w:ascii="Times New Roman" w:hAnsi="Times New Roman" w:cs="Times New Roman"/>
        </w:rPr>
        <w:t xml:space="preserve">e for surveying to take place. </w:t>
      </w:r>
      <w:r w:rsidRPr="00544DDB">
        <w:rPr>
          <w:rFonts w:ascii="Times New Roman" w:hAnsi="Times New Roman" w:cs="Times New Roman"/>
        </w:rPr>
        <w:t>(Low Carbon Development Strategy - LCDS)</w:t>
      </w:r>
    </w:p>
    <w:p w:rsidR="000E4FFC" w:rsidRDefault="000E4FFC" w:rsidP="00557F27">
      <w:pPr>
        <w:pStyle w:val="Default"/>
        <w:jc w:val="both"/>
        <w:rPr>
          <w:rFonts w:ascii="Times New Roman" w:hAnsi="Times New Roman" w:cs="Times New Roman"/>
        </w:rPr>
      </w:pPr>
    </w:p>
    <w:p w:rsidR="006B28F7" w:rsidRPr="00544DDB" w:rsidRDefault="006B28F7" w:rsidP="00557F27">
      <w:pPr>
        <w:pStyle w:val="Default"/>
        <w:jc w:val="both"/>
        <w:rPr>
          <w:rFonts w:ascii="Times New Roman" w:hAnsi="Times New Roman" w:cs="Times New Roman"/>
        </w:rPr>
      </w:pPr>
    </w:p>
    <w:p w:rsidR="00C57015" w:rsidRPr="00FD3CC5" w:rsidRDefault="00D749AB" w:rsidP="00FD3CC5">
      <w:pPr>
        <w:pStyle w:val="MediumGrid1-Accent21"/>
        <w:numPr>
          <w:ilvl w:val="0"/>
          <w:numId w:val="62"/>
        </w:numPr>
        <w:rPr>
          <w:rFonts w:ascii="Times New Roman" w:eastAsia="Times New Roman" w:hAnsi="Times New Roman"/>
          <w:b/>
          <w:color w:val="000000"/>
          <w:sz w:val="24"/>
          <w:szCs w:val="24"/>
          <w:u w:val="single"/>
        </w:rPr>
      </w:pPr>
      <w:r w:rsidRPr="00FD3CC5">
        <w:rPr>
          <w:rFonts w:ascii="Times New Roman" w:eastAsia="Times New Roman" w:hAnsi="Times New Roman"/>
          <w:b/>
          <w:color w:val="000000"/>
          <w:sz w:val="24"/>
          <w:szCs w:val="24"/>
          <w:u w:val="single"/>
        </w:rPr>
        <w:t>A S</w:t>
      </w:r>
      <w:r w:rsidR="0036189E" w:rsidRPr="00FD3CC5">
        <w:rPr>
          <w:rFonts w:ascii="Times New Roman" w:eastAsia="Times New Roman" w:hAnsi="Times New Roman"/>
          <w:b/>
          <w:color w:val="000000"/>
          <w:sz w:val="24"/>
          <w:szCs w:val="24"/>
          <w:u w:val="single"/>
        </w:rPr>
        <w:t>ummary of the Social A</w:t>
      </w:r>
      <w:r w:rsidR="00C57015" w:rsidRPr="00FD3CC5">
        <w:rPr>
          <w:rFonts w:ascii="Times New Roman" w:eastAsia="Times New Roman" w:hAnsi="Times New Roman"/>
          <w:b/>
          <w:color w:val="000000"/>
          <w:sz w:val="24"/>
          <w:szCs w:val="24"/>
          <w:u w:val="single"/>
        </w:rPr>
        <w:t xml:space="preserve">ssessment </w:t>
      </w:r>
    </w:p>
    <w:p w:rsidR="00A85754" w:rsidRPr="00544DDB" w:rsidRDefault="00A85754" w:rsidP="00511A27">
      <w:pPr>
        <w:pStyle w:val="MediumGrid1-Accent21"/>
        <w:spacing w:after="0" w:line="240" w:lineRule="auto"/>
        <w:ind w:left="0"/>
        <w:jc w:val="both"/>
        <w:outlineLvl w:val="0"/>
        <w:rPr>
          <w:rFonts w:ascii="Times New Roman" w:hAnsi="Times New Roman"/>
          <w:color w:val="C00000"/>
          <w:sz w:val="24"/>
          <w:szCs w:val="24"/>
        </w:rPr>
      </w:pPr>
    </w:p>
    <w:p w:rsidR="003C0CB3" w:rsidRPr="00BB7B95" w:rsidRDefault="003C0CB3" w:rsidP="003C0CB3">
      <w:pPr>
        <w:spacing w:after="0" w:line="240" w:lineRule="auto"/>
        <w:jc w:val="both"/>
        <w:rPr>
          <w:rFonts w:ascii="Times New Roman" w:hAnsi="Times New Roman"/>
          <w:sz w:val="24"/>
          <w:szCs w:val="24"/>
        </w:rPr>
      </w:pPr>
      <w:r>
        <w:rPr>
          <w:rFonts w:ascii="Times New Roman" w:hAnsi="Times New Roman"/>
          <w:sz w:val="24"/>
          <w:szCs w:val="24"/>
        </w:rPr>
        <w:t xml:space="preserve">During the period June 2 to 11, 2014, the Ministry of Education conducted consultations with Amerindian stakeholders and their representatives in Regions One, Seven, Eight and Nine to solicit feedback from them on the proposed Guyana Early Childhood Education Project. Consultations were conducted at </w:t>
      </w:r>
      <w:proofErr w:type="spellStart"/>
      <w:r>
        <w:rPr>
          <w:rFonts w:ascii="Times New Roman" w:hAnsi="Times New Roman"/>
          <w:sz w:val="24"/>
          <w:szCs w:val="24"/>
        </w:rPr>
        <w:t>Mabaruma</w:t>
      </w:r>
      <w:proofErr w:type="spellEnd"/>
      <w:r>
        <w:rPr>
          <w:rFonts w:ascii="Times New Roman" w:hAnsi="Times New Roman"/>
          <w:sz w:val="24"/>
          <w:szCs w:val="24"/>
        </w:rPr>
        <w:t xml:space="preserve"> in Region One, </w:t>
      </w:r>
      <w:proofErr w:type="spellStart"/>
      <w:r>
        <w:rPr>
          <w:rFonts w:ascii="Times New Roman" w:hAnsi="Times New Roman"/>
          <w:sz w:val="24"/>
          <w:szCs w:val="24"/>
        </w:rPr>
        <w:t>Bartica</w:t>
      </w:r>
      <w:proofErr w:type="spellEnd"/>
      <w:r>
        <w:rPr>
          <w:rFonts w:ascii="Times New Roman" w:hAnsi="Times New Roman"/>
          <w:sz w:val="24"/>
          <w:szCs w:val="24"/>
        </w:rPr>
        <w:t xml:space="preserve"> in Region Seven and </w:t>
      </w:r>
      <w:proofErr w:type="spellStart"/>
      <w:r>
        <w:rPr>
          <w:rFonts w:ascii="Times New Roman" w:hAnsi="Times New Roman"/>
          <w:sz w:val="24"/>
          <w:szCs w:val="24"/>
        </w:rPr>
        <w:t>Annai</w:t>
      </w:r>
      <w:proofErr w:type="spellEnd"/>
      <w:r>
        <w:rPr>
          <w:rFonts w:ascii="Times New Roman" w:hAnsi="Times New Roman"/>
          <w:sz w:val="24"/>
          <w:szCs w:val="24"/>
        </w:rPr>
        <w:t xml:space="preserve">, St. Ignatius and Sand Creek in Region Nine. While project documents were taken to Region Eight, due to travel challenges imposed by the rainy season, it was not possible to get feedback from this region; but this will not significantly alter the nature of the feedback received from the three other hinterland regions. The consultations were done in Standard English and facilitated by personnel from the Guyanese Ministry of Education. Attendees included </w:t>
      </w:r>
      <w:proofErr w:type="spellStart"/>
      <w:r>
        <w:rPr>
          <w:rFonts w:ascii="Times New Roman" w:hAnsi="Times New Roman"/>
          <w:sz w:val="24"/>
          <w:szCs w:val="24"/>
        </w:rPr>
        <w:t>headteachers</w:t>
      </w:r>
      <w:proofErr w:type="spellEnd"/>
      <w:r>
        <w:rPr>
          <w:rFonts w:ascii="Times New Roman" w:hAnsi="Times New Roman"/>
          <w:sz w:val="24"/>
          <w:szCs w:val="24"/>
        </w:rPr>
        <w:t>, regional education officers, parents and other interested community members.</w:t>
      </w:r>
    </w:p>
    <w:p w:rsidR="003C0CB3" w:rsidRDefault="003C0CB3" w:rsidP="00511A27">
      <w:pPr>
        <w:pStyle w:val="MediumGrid1-Accent21"/>
        <w:spacing w:after="0" w:line="240" w:lineRule="auto"/>
        <w:ind w:left="0"/>
        <w:jc w:val="both"/>
        <w:rPr>
          <w:rFonts w:ascii="Times New Roman" w:hAnsi="Times New Roman"/>
          <w:sz w:val="24"/>
          <w:szCs w:val="24"/>
        </w:rPr>
      </w:pPr>
    </w:p>
    <w:p w:rsidR="00511A27" w:rsidRDefault="00287ED0" w:rsidP="00511A27">
      <w:pPr>
        <w:pStyle w:val="MediumGrid1-Accent21"/>
        <w:spacing w:after="0" w:line="240" w:lineRule="auto"/>
        <w:ind w:left="0"/>
        <w:jc w:val="both"/>
        <w:rPr>
          <w:rFonts w:ascii="Times New Roman" w:hAnsi="Times New Roman"/>
          <w:sz w:val="24"/>
          <w:szCs w:val="24"/>
        </w:rPr>
      </w:pPr>
      <w:r w:rsidRPr="00544DDB">
        <w:rPr>
          <w:rFonts w:ascii="Times New Roman" w:hAnsi="Times New Roman"/>
          <w:sz w:val="24"/>
          <w:szCs w:val="24"/>
        </w:rPr>
        <w:lastRenderedPageBreak/>
        <w:t>The accompanying Social Assessment for the project provides details on Amerindian communities in Guyana, including b</w:t>
      </w:r>
      <w:r w:rsidR="00A85754" w:rsidRPr="00544DDB">
        <w:rPr>
          <w:rFonts w:ascii="Times New Roman" w:hAnsi="Times New Roman"/>
          <w:sz w:val="24"/>
          <w:szCs w:val="24"/>
        </w:rPr>
        <w:t>aseline information on the demographic, social, cultural, and political characteristics of the</w:t>
      </w:r>
      <w:r w:rsidRPr="00544DDB">
        <w:rPr>
          <w:rFonts w:ascii="Times New Roman" w:hAnsi="Times New Roman"/>
          <w:sz w:val="24"/>
          <w:szCs w:val="24"/>
        </w:rPr>
        <w:t>se</w:t>
      </w:r>
      <w:r w:rsidR="00A85754" w:rsidRPr="00544DDB">
        <w:rPr>
          <w:rFonts w:ascii="Times New Roman" w:hAnsi="Times New Roman"/>
          <w:sz w:val="24"/>
          <w:szCs w:val="24"/>
        </w:rPr>
        <w:t xml:space="preserve"> affected communities, the land and territories that they have traditionally owned or customarily used or occupied, and the natural resources on which they depend.</w:t>
      </w:r>
      <w:r w:rsidR="00480764" w:rsidRPr="00544DDB">
        <w:rPr>
          <w:rFonts w:ascii="Times New Roman" w:hAnsi="Times New Roman"/>
          <w:sz w:val="24"/>
          <w:szCs w:val="24"/>
        </w:rPr>
        <w:t xml:space="preserve"> The t</w:t>
      </w:r>
      <w:r w:rsidR="00E05535" w:rsidRPr="00544DDB">
        <w:rPr>
          <w:rFonts w:ascii="Times New Roman" w:hAnsi="Times New Roman"/>
          <w:sz w:val="24"/>
          <w:szCs w:val="24"/>
        </w:rPr>
        <w:t>able below provide</w:t>
      </w:r>
      <w:r w:rsidR="00F025B7" w:rsidRPr="00544DDB">
        <w:rPr>
          <w:rFonts w:ascii="Times New Roman" w:hAnsi="Times New Roman"/>
          <w:sz w:val="24"/>
          <w:szCs w:val="24"/>
        </w:rPr>
        <w:t xml:space="preserve">s an overview of the 4 Regions covered under this project.  </w:t>
      </w:r>
    </w:p>
    <w:p w:rsidR="0081423D" w:rsidRPr="00544DDB" w:rsidRDefault="0081423D" w:rsidP="00511A27">
      <w:pPr>
        <w:pStyle w:val="MediumGrid1-Accent21"/>
        <w:spacing w:after="0" w:line="240" w:lineRule="auto"/>
        <w:ind w:left="0"/>
        <w:jc w:val="both"/>
        <w:rPr>
          <w:rFonts w:ascii="Times New Roman" w:hAnsi="Times New Roman"/>
          <w:sz w:val="24"/>
          <w:szCs w:val="24"/>
        </w:rPr>
      </w:pPr>
    </w:p>
    <w:p w:rsidR="00480764" w:rsidRPr="00544DDB" w:rsidRDefault="00480764" w:rsidP="00511A27">
      <w:pPr>
        <w:pStyle w:val="MediumGrid1-Accent21"/>
        <w:spacing w:after="0" w:line="240" w:lineRule="auto"/>
        <w:ind w:left="0"/>
        <w:jc w:val="both"/>
        <w:rPr>
          <w:rFonts w:ascii="Times New Roman" w:hAnsi="Times New Roman"/>
          <w:sz w:val="24"/>
          <w:szCs w:val="24"/>
        </w:rPr>
      </w:pPr>
    </w:p>
    <w:tbl>
      <w:tblPr>
        <w:tblW w:w="9479"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59"/>
        <w:gridCol w:w="1431"/>
        <w:gridCol w:w="1607"/>
        <w:gridCol w:w="1743"/>
        <w:gridCol w:w="1319"/>
        <w:gridCol w:w="1820"/>
      </w:tblGrid>
      <w:tr w:rsidR="00941931" w:rsidRPr="000E4FFC" w:rsidTr="000E4FFC">
        <w:trPr>
          <w:jc w:val="center"/>
        </w:trPr>
        <w:tc>
          <w:tcPr>
            <w:tcW w:w="1559" w:type="dxa"/>
            <w:shd w:val="clear" w:color="auto" w:fill="C0C0C0"/>
            <w:vAlign w:val="center"/>
          </w:tcPr>
          <w:p w:rsidR="00EB206C" w:rsidRPr="000E4FFC" w:rsidRDefault="00EB206C" w:rsidP="00511A27">
            <w:pPr>
              <w:pStyle w:val="MediumGrid1-Accent21"/>
              <w:tabs>
                <w:tab w:val="center" w:pos="4680"/>
                <w:tab w:val="right" w:pos="9360"/>
              </w:tabs>
              <w:spacing w:after="0" w:line="240" w:lineRule="auto"/>
              <w:ind w:left="0"/>
              <w:jc w:val="center"/>
              <w:rPr>
                <w:rFonts w:ascii="Times New Roman" w:hAnsi="Times New Roman"/>
                <w:b/>
              </w:rPr>
            </w:pPr>
            <w:r w:rsidRPr="000E4FFC">
              <w:rPr>
                <w:rFonts w:ascii="Times New Roman" w:hAnsi="Times New Roman"/>
                <w:b/>
              </w:rPr>
              <w:t>Region</w:t>
            </w:r>
            <w:r w:rsidRPr="000E4FFC">
              <w:rPr>
                <w:rFonts w:ascii="Times New Roman" w:hAnsi="Times New Roman"/>
                <w:b/>
              </w:rPr>
              <w:br/>
            </w:r>
          </w:p>
        </w:tc>
        <w:tc>
          <w:tcPr>
            <w:tcW w:w="1431" w:type="dxa"/>
            <w:shd w:val="clear" w:color="auto" w:fill="C0C0C0"/>
            <w:vAlign w:val="center"/>
          </w:tcPr>
          <w:p w:rsidR="00EB206C" w:rsidRPr="000E4FFC" w:rsidRDefault="00EB206C" w:rsidP="009563A5">
            <w:pPr>
              <w:pStyle w:val="MediumGrid1-Accent21"/>
              <w:tabs>
                <w:tab w:val="center" w:pos="4680"/>
                <w:tab w:val="right" w:pos="9360"/>
              </w:tabs>
              <w:spacing w:after="0" w:line="240" w:lineRule="auto"/>
              <w:ind w:left="0"/>
              <w:jc w:val="center"/>
              <w:rPr>
                <w:rFonts w:ascii="Times New Roman" w:hAnsi="Times New Roman"/>
                <w:b/>
              </w:rPr>
            </w:pPr>
            <w:r w:rsidRPr="000E4FFC">
              <w:rPr>
                <w:rFonts w:ascii="Times New Roman" w:hAnsi="Times New Roman"/>
                <w:b/>
              </w:rPr>
              <w:t>Population</w:t>
            </w:r>
          </w:p>
          <w:p w:rsidR="00EB206C" w:rsidRPr="000E4FFC" w:rsidRDefault="00EB206C" w:rsidP="009563A5">
            <w:pPr>
              <w:pStyle w:val="MediumGrid1-Accent21"/>
              <w:tabs>
                <w:tab w:val="center" w:pos="4680"/>
                <w:tab w:val="right" w:pos="9360"/>
              </w:tabs>
              <w:spacing w:after="0" w:line="240" w:lineRule="auto"/>
              <w:ind w:left="0"/>
              <w:jc w:val="center"/>
              <w:rPr>
                <w:rFonts w:ascii="Times New Roman" w:hAnsi="Times New Roman"/>
                <w:b/>
              </w:rPr>
            </w:pPr>
          </w:p>
        </w:tc>
        <w:tc>
          <w:tcPr>
            <w:tcW w:w="1607" w:type="dxa"/>
            <w:shd w:val="clear" w:color="auto" w:fill="C0C0C0"/>
            <w:vAlign w:val="center"/>
          </w:tcPr>
          <w:p w:rsidR="00EB206C" w:rsidRPr="000E4FFC" w:rsidRDefault="00EB206C" w:rsidP="009563A5">
            <w:pPr>
              <w:pStyle w:val="MediumGrid1-Accent21"/>
              <w:tabs>
                <w:tab w:val="center" w:pos="4680"/>
                <w:tab w:val="right" w:pos="9360"/>
              </w:tabs>
              <w:spacing w:after="0" w:line="240" w:lineRule="auto"/>
              <w:ind w:left="0"/>
              <w:jc w:val="center"/>
              <w:rPr>
                <w:rFonts w:ascii="Times New Roman" w:hAnsi="Times New Roman"/>
                <w:b/>
              </w:rPr>
            </w:pPr>
            <w:r w:rsidRPr="000E4FFC">
              <w:rPr>
                <w:rFonts w:ascii="Times New Roman" w:hAnsi="Times New Roman"/>
                <w:b/>
              </w:rPr>
              <w:t>Geographic Features</w:t>
            </w:r>
          </w:p>
        </w:tc>
        <w:tc>
          <w:tcPr>
            <w:tcW w:w="1743" w:type="dxa"/>
            <w:shd w:val="clear" w:color="auto" w:fill="C0C0C0"/>
            <w:vAlign w:val="center"/>
          </w:tcPr>
          <w:p w:rsidR="00EB206C" w:rsidRPr="00824DA7" w:rsidRDefault="00824DA7" w:rsidP="00824DA7">
            <w:pPr>
              <w:pStyle w:val="MediumGrid1-Accent21"/>
              <w:tabs>
                <w:tab w:val="center" w:pos="4680"/>
                <w:tab w:val="right" w:pos="9360"/>
              </w:tabs>
              <w:spacing w:after="0" w:line="240" w:lineRule="auto"/>
              <w:ind w:left="0"/>
              <w:jc w:val="center"/>
              <w:rPr>
                <w:rFonts w:ascii="Times New Roman" w:hAnsi="Times New Roman"/>
                <w:b/>
              </w:rPr>
            </w:pPr>
            <w:r>
              <w:rPr>
                <w:rFonts w:ascii="Times New Roman" w:hAnsi="Times New Roman"/>
                <w:b/>
              </w:rPr>
              <w:t>Dominant Tribes/Peoples</w:t>
            </w:r>
          </w:p>
        </w:tc>
        <w:tc>
          <w:tcPr>
            <w:tcW w:w="1319" w:type="dxa"/>
            <w:shd w:val="clear" w:color="auto" w:fill="C0C0C0"/>
            <w:vAlign w:val="center"/>
          </w:tcPr>
          <w:p w:rsidR="00EB206C" w:rsidRPr="000E4FFC" w:rsidRDefault="00824DA7" w:rsidP="00824DA7">
            <w:pPr>
              <w:pStyle w:val="MediumGrid1-Accent21"/>
              <w:tabs>
                <w:tab w:val="center" w:pos="4680"/>
                <w:tab w:val="right" w:pos="9360"/>
              </w:tabs>
              <w:spacing w:after="0" w:line="240" w:lineRule="auto"/>
              <w:ind w:left="0"/>
              <w:jc w:val="center"/>
              <w:rPr>
                <w:rFonts w:ascii="Times New Roman" w:hAnsi="Times New Roman"/>
                <w:b/>
                <w:highlight w:val="yellow"/>
              </w:rPr>
            </w:pPr>
            <w:r>
              <w:rPr>
                <w:rFonts w:ascii="Times New Roman" w:eastAsia="Times New Roman" w:hAnsi="Times New Roman"/>
                <w:b/>
                <w:color w:val="000000"/>
              </w:rPr>
              <w:t>Nursery Schools (of which # are nursery classes</w:t>
            </w:r>
            <w:r w:rsidR="009C5A55" w:rsidRPr="00824DA7">
              <w:rPr>
                <w:rFonts w:ascii="Times New Roman" w:eastAsia="Times New Roman" w:hAnsi="Times New Roman"/>
                <w:b/>
                <w:color w:val="000000"/>
              </w:rPr>
              <w:t>)</w:t>
            </w:r>
            <w:r w:rsidR="009C5A55" w:rsidRPr="00824DA7">
              <w:rPr>
                <w:rFonts w:ascii="Times New Roman" w:eastAsia="Times New Roman" w:hAnsi="Times New Roman"/>
                <w:b/>
                <w:bCs/>
                <w:color w:val="000000"/>
                <w:vertAlign w:val="superscript"/>
              </w:rPr>
              <w:t>#</w:t>
            </w:r>
          </w:p>
        </w:tc>
        <w:tc>
          <w:tcPr>
            <w:tcW w:w="1820" w:type="dxa"/>
            <w:shd w:val="clear" w:color="auto" w:fill="C0C0C0"/>
            <w:vAlign w:val="center"/>
          </w:tcPr>
          <w:p w:rsidR="00EB206C" w:rsidRPr="000E4FFC" w:rsidRDefault="00EB206C" w:rsidP="009563A5">
            <w:pPr>
              <w:pStyle w:val="MediumGrid1-Accent21"/>
              <w:tabs>
                <w:tab w:val="center" w:pos="4680"/>
                <w:tab w:val="right" w:pos="9360"/>
              </w:tabs>
              <w:spacing w:after="0" w:line="240" w:lineRule="auto"/>
              <w:ind w:left="0"/>
              <w:jc w:val="center"/>
              <w:rPr>
                <w:rFonts w:ascii="Times New Roman" w:hAnsi="Times New Roman"/>
                <w:b/>
              </w:rPr>
            </w:pPr>
            <w:r w:rsidRPr="000E4FFC">
              <w:rPr>
                <w:rFonts w:ascii="Times New Roman" w:hAnsi="Times New Roman"/>
                <w:b/>
              </w:rPr>
              <w:t>Economic Activities</w:t>
            </w:r>
          </w:p>
        </w:tc>
      </w:tr>
      <w:tr w:rsidR="003F2986" w:rsidRPr="000E4FFC" w:rsidTr="000E4FFC">
        <w:trPr>
          <w:trHeight w:val="20"/>
          <w:jc w:val="center"/>
        </w:trPr>
        <w:tc>
          <w:tcPr>
            <w:tcW w:w="1559" w:type="dxa"/>
            <w:shd w:val="clear" w:color="auto" w:fill="auto"/>
            <w:vAlign w:val="center"/>
          </w:tcPr>
          <w:p w:rsidR="00EB206C" w:rsidRPr="000E4FFC" w:rsidRDefault="00EB206C" w:rsidP="00C01073">
            <w:pPr>
              <w:pStyle w:val="MediumGrid1-Accent21"/>
              <w:tabs>
                <w:tab w:val="center" w:pos="4680"/>
                <w:tab w:val="right" w:pos="9360"/>
              </w:tabs>
              <w:spacing w:after="0" w:line="240" w:lineRule="auto"/>
              <w:ind w:left="0"/>
              <w:jc w:val="center"/>
              <w:rPr>
                <w:rFonts w:ascii="Times New Roman" w:hAnsi="Times New Roman"/>
              </w:rPr>
            </w:pPr>
            <w:r w:rsidRPr="000E4FFC">
              <w:rPr>
                <w:rFonts w:ascii="Times New Roman" w:hAnsi="Times New Roman"/>
              </w:rPr>
              <w:t>1</w:t>
            </w:r>
          </w:p>
        </w:tc>
        <w:tc>
          <w:tcPr>
            <w:tcW w:w="1431" w:type="dxa"/>
            <w:shd w:val="clear" w:color="auto" w:fill="auto"/>
          </w:tcPr>
          <w:p w:rsidR="00006789" w:rsidRPr="000E4FFC" w:rsidRDefault="00006789" w:rsidP="00511A27">
            <w:pPr>
              <w:spacing w:after="0" w:line="240" w:lineRule="auto"/>
              <w:contextualSpacing/>
              <w:jc w:val="center"/>
              <w:rPr>
                <w:rFonts w:ascii="Times New Roman" w:eastAsia="Times New Roman" w:hAnsi="Times New Roman"/>
                <w:color w:val="000000"/>
              </w:rPr>
            </w:pPr>
          </w:p>
          <w:p w:rsidR="00006789" w:rsidRPr="000E4FFC" w:rsidRDefault="00006789" w:rsidP="00511A27">
            <w:pPr>
              <w:spacing w:after="0" w:line="240" w:lineRule="auto"/>
              <w:contextualSpacing/>
              <w:jc w:val="center"/>
              <w:rPr>
                <w:rFonts w:ascii="Times New Roman" w:eastAsia="Times New Roman" w:hAnsi="Times New Roman"/>
                <w:color w:val="000000"/>
              </w:rPr>
            </w:pPr>
          </w:p>
          <w:p w:rsidR="00006789" w:rsidRPr="000E4FFC" w:rsidRDefault="00006789" w:rsidP="00511A27">
            <w:pPr>
              <w:spacing w:after="0" w:line="240" w:lineRule="auto"/>
              <w:contextualSpacing/>
              <w:jc w:val="center"/>
              <w:rPr>
                <w:rFonts w:ascii="Times New Roman" w:eastAsia="Times New Roman" w:hAnsi="Times New Roman"/>
                <w:color w:val="000000"/>
              </w:rPr>
            </w:pPr>
          </w:p>
          <w:p w:rsidR="00006789" w:rsidRPr="000E4FFC" w:rsidRDefault="00006789" w:rsidP="00511A27">
            <w:pPr>
              <w:spacing w:after="0" w:line="240" w:lineRule="auto"/>
              <w:contextualSpacing/>
              <w:jc w:val="center"/>
              <w:rPr>
                <w:rFonts w:ascii="Times New Roman" w:eastAsia="Times New Roman" w:hAnsi="Times New Roman"/>
                <w:color w:val="000000"/>
              </w:rPr>
            </w:pPr>
          </w:p>
          <w:p w:rsidR="00006789" w:rsidRPr="000E4FFC" w:rsidRDefault="00006789" w:rsidP="00511A27">
            <w:pPr>
              <w:spacing w:after="0" w:line="240" w:lineRule="auto"/>
              <w:contextualSpacing/>
              <w:jc w:val="center"/>
              <w:rPr>
                <w:rFonts w:ascii="Times New Roman" w:eastAsia="Times New Roman" w:hAnsi="Times New Roman"/>
                <w:color w:val="000000"/>
              </w:rPr>
            </w:pPr>
          </w:p>
          <w:p w:rsidR="00EB206C" w:rsidRPr="000E4FFC" w:rsidRDefault="00EB206C" w:rsidP="00511A27">
            <w:pPr>
              <w:spacing w:after="0" w:line="240" w:lineRule="auto"/>
              <w:contextualSpacing/>
              <w:jc w:val="center"/>
              <w:rPr>
                <w:rFonts w:ascii="Times New Roman" w:eastAsia="Times New Roman" w:hAnsi="Times New Roman"/>
                <w:color w:val="000000"/>
              </w:rPr>
            </w:pPr>
            <w:r w:rsidRPr="000E4FFC">
              <w:rPr>
                <w:rFonts w:ascii="Times New Roman" w:eastAsia="Times New Roman" w:hAnsi="Times New Roman"/>
                <w:color w:val="000000"/>
              </w:rPr>
              <w:t>18,294*</w:t>
            </w:r>
          </w:p>
        </w:tc>
        <w:tc>
          <w:tcPr>
            <w:tcW w:w="1607" w:type="dxa"/>
            <w:shd w:val="clear" w:color="auto" w:fill="auto"/>
            <w:vAlign w:val="center"/>
          </w:tcPr>
          <w:p w:rsidR="00EB206C" w:rsidRPr="000E4FFC" w:rsidRDefault="00EB206C" w:rsidP="00EB206C">
            <w:pPr>
              <w:pStyle w:val="MediumGrid1-Accent21"/>
              <w:tabs>
                <w:tab w:val="center" w:pos="4680"/>
                <w:tab w:val="right" w:pos="9360"/>
              </w:tabs>
              <w:spacing w:after="0" w:line="240" w:lineRule="auto"/>
              <w:ind w:left="0"/>
              <w:rPr>
                <w:rFonts w:ascii="Times New Roman" w:hAnsi="Times New Roman"/>
              </w:rPr>
            </w:pPr>
            <w:r w:rsidRPr="000E4FFC">
              <w:rPr>
                <w:rFonts w:ascii="Times New Roman" w:hAnsi="Times New Roman"/>
              </w:rPr>
              <w:t>Forested, Riverain</w:t>
            </w:r>
          </w:p>
        </w:tc>
        <w:tc>
          <w:tcPr>
            <w:tcW w:w="1743" w:type="dxa"/>
            <w:shd w:val="clear" w:color="auto" w:fill="auto"/>
            <w:vAlign w:val="center"/>
          </w:tcPr>
          <w:p w:rsidR="00EB206C" w:rsidRPr="00824DA7" w:rsidRDefault="00C01073" w:rsidP="00C01073">
            <w:pPr>
              <w:tabs>
                <w:tab w:val="center" w:pos="4680"/>
                <w:tab w:val="right" w:pos="9360"/>
              </w:tabs>
              <w:spacing w:after="0" w:line="240" w:lineRule="auto"/>
              <w:rPr>
                <w:rFonts w:ascii="Times New Roman" w:hAnsi="Times New Roman"/>
              </w:rPr>
            </w:pPr>
            <w:r w:rsidRPr="00824DA7">
              <w:rPr>
                <w:rFonts w:ascii="Times New Roman" w:hAnsi="Times New Roman"/>
              </w:rPr>
              <w:t>Arawak (</w:t>
            </w:r>
            <w:proofErr w:type="spellStart"/>
            <w:r w:rsidRPr="00824DA7">
              <w:rPr>
                <w:rFonts w:ascii="Times New Roman" w:hAnsi="Times New Roman"/>
              </w:rPr>
              <w:t>Warrau</w:t>
            </w:r>
            <w:proofErr w:type="spellEnd"/>
            <w:r w:rsidRPr="00824DA7">
              <w:rPr>
                <w:rFonts w:ascii="Times New Roman" w:hAnsi="Times New Roman"/>
              </w:rPr>
              <w:t xml:space="preserve">, </w:t>
            </w:r>
            <w:proofErr w:type="spellStart"/>
            <w:r w:rsidRPr="00824DA7">
              <w:rPr>
                <w:rFonts w:ascii="Times New Roman" w:hAnsi="Times New Roman"/>
              </w:rPr>
              <w:t>Carib</w:t>
            </w:r>
            <w:proofErr w:type="spellEnd"/>
            <w:r w:rsidRPr="00824DA7">
              <w:rPr>
                <w:rFonts w:ascii="Times New Roman" w:hAnsi="Times New Roman"/>
              </w:rPr>
              <w:t>)</w:t>
            </w:r>
          </w:p>
        </w:tc>
        <w:tc>
          <w:tcPr>
            <w:tcW w:w="1319" w:type="dxa"/>
            <w:vAlign w:val="center"/>
          </w:tcPr>
          <w:p w:rsidR="00824DA7" w:rsidRDefault="00824DA7" w:rsidP="0000678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 11schools</w:t>
            </w:r>
          </w:p>
          <w:p w:rsidR="00EB206C" w:rsidRDefault="00824DA7" w:rsidP="00824DA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 classes</w:t>
            </w:r>
          </w:p>
          <w:p w:rsidR="00992A47" w:rsidRPr="00824DA7" w:rsidRDefault="00992A47" w:rsidP="00824DA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w:t>
            </w:r>
          </w:p>
        </w:tc>
        <w:tc>
          <w:tcPr>
            <w:tcW w:w="1820" w:type="dxa"/>
            <w:shd w:val="clear" w:color="auto" w:fill="auto"/>
          </w:tcPr>
          <w:p w:rsidR="00EB206C" w:rsidRPr="000E4FFC" w:rsidRDefault="00EB206C" w:rsidP="00EB206C">
            <w:pPr>
              <w:tabs>
                <w:tab w:val="center" w:pos="4680"/>
                <w:tab w:val="right" w:pos="9360"/>
              </w:tabs>
              <w:spacing w:after="0" w:line="240" w:lineRule="auto"/>
              <w:rPr>
                <w:rFonts w:ascii="Times New Roman" w:hAnsi="Times New Roman"/>
              </w:rPr>
            </w:pPr>
            <w:r w:rsidRPr="000E4FFC">
              <w:rPr>
                <w:rFonts w:ascii="Times New Roman" w:hAnsi="Times New Roman"/>
              </w:rPr>
              <w:t xml:space="preserve">Logging, mining and agriculture  (cassava, ground provisions, greens, vegetables, ginger, fruits, livestock rearing, cash crops such as eggplant to be sold to schools for School Feeding Program) </w:t>
            </w:r>
          </w:p>
        </w:tc>
      </w:tr>
      <w:tr w:rsidR="003F2986" w:rsidRPr="000E4FFC" w:rsidTr="000E4FFC">
        <w:trPr>
          <w:trHeight w:val="20"/>
          <w:jc w:val="center"/>
        </w:trPr>
        <w:tc>
          <w:tcPr>
            <w:tcW w:w="1559" w:type="dxa"/>
            <w:shd w:val="clear" w:color="auto" w:fill="auto"/>
            <w:vAlign w:val="center"/>
          </w:tcPr>
          <w:p w:rsidR="00EB206C" w:rsidRPr="000E4FFC" w:rsidRDefault="00EB206C" w:rsidP="00511A27">
            <w:pPr>
              <w:pStyle w:val="MediumGrid1-Accent21"/>
              <w:tabs>
                <w:tab w:val="center" w:pos="4680"/>
                <w:tab w:val="right" w:pos="9360"/>
              </w:tabs>
              <w:spacing w:after="0" w:line="240" w:lineRule="auto"/>
              <w:ind w:left="0"/>
              <w:jc w:val="center"/>
              <w:rPr>
                <w:rFonts w:ascii="Times New Roman" w:hAnsi="Times New Roman"/>
              </w:rPr>
            </w:pPr>
            <w:r w:rsidRPr="000E4FFC">
              <w:rPr>
                <w:rFonts w:ascii="Times New Roman" w:hAnsi="Times New Roman"/>
              </w:rPr>
              <w:t>7</w:t>
            </w:r>
          </w:p>
          <w:p w:rsidR="00EB206C" w:rsidRPr="000E4FFC" w:rsidRDefault="00EB206C" w:rsidP="00511A27">
            <w:pPr>
              <w:pStyle w:val="MediumGrid1-Accent21"/>
              <w:tabs>
                <w:tab w:val="center" w:pos="4680"/>
                <w:tab w:val="right" w:pos="9360"/>
              </w:tabs>
              <w:spacing w:after="0" w:line="240" w:lineRule="auto"/>
              <w:ind w:left="0"/>
              <w:jc w:val="center"/>
              <w:rPr>
                <w:rFonts w:ascii="Times New Roman" w:hAnsi="Times New Roman"/>
              </w:rPr>
            </w:pPr>
          </w:p>
        </w:tc>
        <w:tc>
          <w:tcPr>
            <w:tcW w:w="1431" w:type="dxa"/>
            <w:shd w:val="clear" w:color="auto" w:fill="auto"/>
          </w:tcPr>
          <w:p w:rsidR="00006789" w:rsidRPr="000E4FFC" w:rsidRDefault="00006789" w:rsidP="00511A27">
            <w:pPr>
              <w:spacing w:after="0" w:line="240" w:lineRule="auto"/>
              <w:contextualSpacing/>
              <w:jc w:val="center"/>
              <w:rPr>
                <w:rFonts w:ascii="Times New Roman" w:eastAsia="Times New Roman" w:hAnsi="Times New Roman"/>
                <w:color w:val="000000"/>
              </w:rPr>
            </w:pPr>
          </w:p>
          <w:p w:rsidR="00006789" w:rsidRPr="000E4FFC" w:rsidRDefault="00006789" w:rsidP="00511A27">
            <w:pPr>
              <w:spacing w:after="0" w:line="240" w:lineRule="auto"/>
              <w:contextualSpacing/>
              <w:jc w:val="center"/>
              <w:rPr>
                <w:rFonts w:ascii="Times New Roman" w:eastAsia="Times New Roman" w:hAnsi="Times New Roman"/>
                <w:color w:val="000000"/>
              </w:rPr>
            </w:pPr>
          </w:p>
          <w:p w:rsidR="00EB206C" w:rsidRPr="000E4FFC" w:rsidRDefault="00EB206C" w:rsidP="00511A27">
            <w:pPr>
              <w:spacing w:after="0" w:line="240" w:lineRule="auto"/>
              <w:contextualSpacing/>
              <w:jc w:val="center"/>
              <w:rPr>
                <w:rFonts w:ascii="Times New Roman" w:eastAsia="Times New Roman" w:hAnsi="Times New Roman"/>
                <w:color w:val="000000"/>
              </w:rPr>
            </w:pPr>
            <w:r w:rsidRPr="000E4FFC">
              <w:rPr>
                <w:rFonts w:ascii="Times New Roman" w:eastAsia="Times New Roman" w:hAnsi="Times New Roman"/>
                <w:color w:val="000000"/>
              </w:rPr>
              <w:t>14,682*</w:t>
            </w:r>
          </w:p>
        </w:tc>
        <w:tc>
          <w:tcPr>
            <w:tcW w:w="1607" w:type="dxa"/>
            <w:shd w:val="clear" w:color="auto" w:fill="auto"/>
            <w:vAlign w:val="center"/>
          </w:tcPr>
          <w:p w:rsidR="00EB206C" w:rsidRPr="000E4FFC" w:rsidRDefault="00EB206C" w:rsidP="00EB206C">
            <w:pPr>
              <w:tabs>
                <w:tab w:val="center" w:pos="4680"/>
                <w:tab w:val="right" w:pos="9360"/>
              </w:tabs>
              <w:spacing w:after="0" w:line="240" w:lineRule="auto"/>
              <w:rPr>
                <w:rFonts w:ascii="Times New Roman" w:hAnsi="Times New Roman"/>
              </w:rPr>
            </w:pPr>
            <w:r w:rsidRPr="000E4FFC">
              <w:rPr>
                <w:rFonts w:ascii="Times New Roman" w:hAnsi="Times New Roman"/>
              </w:rPr>
              <w:t>Forested, Riverain, Mountainous</w:t>
            </w:r>
          </w:p>
        </w:tc>
        <w:tc>
          <w:tcPr>
            <w:tcW w:w="1743" w:type="dxa"/>
            <w:shd w:val="clear" w:color="auto" w:fill="auto"/>
            <w:vAlign w:val="center"/>
          </w:tcPr>
          <w:p w:rsidR="00EB206C" w:rsidRPr="00824DA7" w:rsidRDefault="00EB206C" w:rsidP="00824DA7">
            <w:pPr>
              <w:rPr>
                <w:rFonts w:ascii="Times New Roman" w:eastAsia="Times New Roman" w:hAnsi="Times New Roman"/>
                <w:color w:val="222222"/>
                <w:shd w:val="clear" w:color="auto" w:fill="FFFFFF"/>
              </w:rPr>
            </w:pPr>
            <w:proofErr w:type="spellStart"/>
            <w:r w:rsidRPr="00824DA7">
              <w:rPr>
                <w:rFonts w:ascii="Times New Roman" w:hAnsi="Times New Roman"/>
              </w:rPr>
              <w:t>Akawaio</w:t>
            </w:r>
            <w:proofErr w:type="spellEnd"/>
            <w:r w:rsidRPr="00824DA7">
              <w:rPr>
                <w:rFonts w:ascii="Times New Roman" w:hAnsi="Times New Roman"/>
              </w:rPr>
              <w:t xml:space="preserve"> (</w:t>
            </w:r>
            <w:proofErr w:type="spellStart"/>
            <w:r w:rsidRPr="00824DA7">
              <w:rPr>
                <w:rFonts w:ascii="Times New Roman" w:hAnsi="Times New Roman"/>
              </w:rPr>
              <w:t>Arecuna</w:t>
            </w:r>
            <w:proofErr w:type="spellEnd"/>
            <w:r w:rsidRPr="00824DA7">
              <w:rPr>
                <w:rFonts w:ascii="Times New Roman" w:hAnsi="Times New Roman"/>
              </w:rPr>
              <w:t xml:space="preserve">, in </w:t>
            </w:r>
            <w:proofErr w:type="spellStart"/>
            <w:r w:rsidRPr="00824DA7">
              <w:rPr>
                <w:rFonts w:ascii="Times New Roman" w:hAnsi="Times New Roman"/>
              </w:rPr>
              <w:t>Par</w:t>
            </w:r>
            <w:r w:rsidR="002B15FC" w:rsidRPr="00824DA7">
              <w:rPr>
                <w:rFonts w:ascii="Times New Roman" w:hAnsi="Times New Roman"/>
              </w:rPr>
              <w:t>u</w:t>
            </w:r>
            <w:r w:rsidRPr="00824DA7">
              <w:rPr>
                <w:rFonts w:ascii="Times New Roman" w:hAnsi="Times New Roman"/>
              </w:rPr>
              <w:t>ima</w:t>
            </w:r>
            <w:proofErr w:type="spellEnd"/>
            <w:r w:rsidR="002B15FC" w:rsidRPr="00824DA7">
              <w:rPr>
                <w:rFonts w:ascii="Times New Roman" w:eastAsia="Times New Roman" w:hAnsi="Times New Roman"/>
                <w:color w:val="222222"/>
                <w:shd w:val="clear" w:color="auto" w:fill="FFFFFF"/>
              </w:rPr>
              <w:t xml:space="preserve"> </w:t>
            </w:r>
            <w:r w:rsidRPr="00824DA7">
              <w:rPr>
                <w:rFonts w:ascii="Times New Roman" w:hAnsi="Times New Roman"/>
              </w:rPr>
              <w:t>village</w:t>
            </w:r>
            <w:r w:rsidR="00824DA7" w:rsidRPr="00824DA7">
              <w:rPr>
                <w:rFonts w:ascii="Times New Roman" w:hAnsi="Times New Roman"/>
              </w:rPr>
              <w:t xml:space="preserve"> only</w:t>
            </w:r>
            <w:r w:rsidRPr="00824DA7">
              <w:rPr>
                <w:rFonts w:ascii="Times New Roman" w:hAnsi="Times New Roman"/>
              </w:rPr>
              <w:t>)</w:t>
            </w:r>
          </w:p>
        </w:tc>
        <w:tc>
          <w:tcPr>
            <w:tcW w:w="1319" w:type="dxa"/>
            <w:vAlign w:val="center"/>
          </w:tcPr>
          <w:p w:rsidR="00824DA7" w:rsidRDefault="00824DA7" w:rsidP="00006789">
            <w:pPr>
              <w:tabs>
                <w:tab w:val="center" w:pos="4680"/>
                <w:tab w:val="right" w:pos="9360"/>
              </w:tabs>
              <w:spacing w:after="0" w:line="240" w:lineRule="auto"/>
              <w:jc w:val="center"/>
              <w:rPr>
                <w:rFonts w:ascii="Times New Roman" w:eastAsia="Times New Roman" w:hAnsi="Times New Roman"/>
                <w:color w:val="000000"/>
              </w:rPr>
            </w:pPr>
            <w:r>
              <w:rPr>
                <w:rFonts w:ascii="Times New Roman" w:eastAsia="Times New Roman" w:hAnsi="Times New Roman"/>
                <w:color w:val="000000"/>
              </w:rPr>
              <w:t>4 schools</w:t>
            </w:r>
          </w:p>
          <w:p w:rsidR="00EB206C" w:rsidRDefault="00824DA7" w:rsidP="00006789">
            <w:pPr>
              <w:tabs>
                <w:tab w:val="center" w:pos="4680"/>
                <w:tab w:val="right" w:pos="9360"/>
              </w:tabs>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24 classes </w:t>
            </w:r>
          </w:p>
          <w:p w:rsidR="00992A47" w:rsidRPr="00824DA7" w:rsidRDefault="00992A47" w:rsidP="00006789">
            <w:pPr>
              <w:tabs>
                <w:tab w:val="center" w:pos="4680"/>
                <w:tab w:val="right" w:pos="9360"/>
              </w:tabs>
              <w:spacing w:after="0" w:line="240" w:lineRule="auto"/>
              <w:jc w:val="center"/>
              <w:rPr>
                <w:rFonts w:ascii="Times New Roman" w:hAnsi="Times New Roman"/>
              </w:rPr>
            </w:pPr>
            <w:r>
              <w:rPr>
                <w:rFonts w:ascii="Times New Roman" w:eastAsia="Times New Roman" w:hAnsi="Times New Roman"/>
                <w:color w:val="000000"/>
              </w:rPr>
              <w:t>(28)</w:t>
            </w:r>
          </w:p>
        </w:tc>
        <w:tc>
          <w:tcPr>
            <w:tcW w:w="1820" w:type="dxa"/>
            <w:shd w:val="clear" w:color="auto" w:fill="auto"/>
          </w:tcPr>
          <w:p w:rsidR="00EB206C" w:rsidRPr="000E4FFC" w:rsidRDefault="00EB206C" w:rsidP="00EB206C">
            <w:pPr>
              <w:tabs>
                <w:tab w:val="center" w:pos="4680"/>
                <w:tab w:val="right" w:pos="9360"/>
              </w:tabs>
              <w:spacing w:after="0" w:line="240" w:lineRule="auto"/>
              <w:rPr>
                <w:rFonts w:ascii="Times New Roman" w:hAnsi="Times New Roman"/>
              </w:rPr>
            </w:pPr>
            <w:r w:rsidRPr="000E4FFC">
              <w:rPr>
                <w:rFonts w:ascii="Times New Roman" w:hAnsi="Times New Roman"/>
              </w:rPr>
              <w:t>Agriculture (Cassava, fruits, greens, vegetables, potatoes, onions, variety of legumes) and Mining</w:t>
            </w:r>
          </w:p>
        </w:tc>
      </w:tr>
      <w:tr w:rsidR="003F2986" w:rsidRPr="000E4FFC" w:rsidTr="000E4FFC">
        <w:trPr>
          <w:trHeight w:val="20"/>
          <w:jc w:val="center"/>
        </w:trPr>
        <w:tc>
          <w:tcPr>
            <w:tcW w:w="1559" w:type="dxa"/>
            <w:shd w:val="clear" w:color="auto" w:fill="auto"/>
            <w:vAlign w:val="center"/>
          </w:tcPr>
          <w:p w:rsidR="00006789" w:rsidRPr="000E4FFC" w:rsidRDefault="00006789" w:rsidP="00511A27">
            <w:pPr>
              <w:pStyle w:val="MediumGrid1-Accent21"/>
              <w:tabs>
                <w:tab w:val="center" w:pos="4680"/>
                <w:tab w:val="right" w:pos="9360"/>
              </w:tabs>
              <w:spacing w:after="0" w:line="240" w:lineRule="auto"/>
              <w:ind w:left="0"/>
              <w:jc w:val="center"/>
              <w:rPr>
                <w:rFonts w:ascii="Times New Roman" w:hAnsi="Times New Roman"/>
              </w:rPr>
            </w:pPr>
          </w:p>
          <w:p w:rsidR="00EB206C" w:rsidRPr="000E4FFC" w:rsidRDefault="00006789" w:rsidP="00511A27">
            <w:pPr>
              <w:pStyle w:val="MediumGrid1-Accent21"/>
              <w:tabs>
                <w:tab w:val="center" w:pos="4680"/>
                <w:tab w:val="right" w:pos="9360"/>
              </w:tabs>
              <w:spacing w:after="0" w:line="240" w:lineRule="auto"/>
              <w:ind w:left="0"/>
              <w:jc w:val="center"/>
              <w:rPr>
                <w:rFonts w:ascii="Times New Roman" w:hAnsi="Times New Roman"/>
              </w:rPr>
            </w:pPr>
            <w:r w:rsidRPr="000E4FFC">
              <w:rPr>
                <w:rFonts w:ascii="Times New Roman" w:hAnsi="Times New Roman"/>
              </w:rPr>
              <w:t>8</w:t>
            </w:r>
          </w:p>
        </w:tc>
        <w:tc>
          <w:tcPr>
            <w:tcW w:w="1431" w:type="dxa"/>
            <w:shd w:val="clear" w:color="auto" w:fill="auto"/>
          </w:tcPr>
          <w:p w:rsidR="00006789" w:rsidRPr="000E4FFC" w:rsidRDefault="00006789" w:rsidP="00511A27">
            <w:pPr>
              <w:spacing w:after="0" w:line="240" w:lineRule="auto"/>
              <w:contextualSpacing/>
              <w:jc w:val="center"/>
              <w:rPr>
                <w:rFonts w:ascii="Times New Roman" w:eastAsia="Times New Roman" w:hAnsi="Times New Roman"/>
                <w:color w:val="000000"/>
              </w:rPr>
            </w:pPr>
          </w:p>
          <w:p w:rsidR="00006789" w:rsidRPr="000E4FFC" w:rsidRDefault="00006789" w:rsidP="00511A27">
            <w:pPr>
              <w:spacing w:after="0" w:line="240" w:lineRule="auto"/>
              <w:contextualSpacing/>
              <w:jc w:val="center"/>
              <w:rPr>
                <w:rFonts w:ascii="Times New Roman" w:eastAsia="Times New Roman" w:hAnsi="Times New Roman"/>
                <w:color w:val="000000"/>
              </w:rPr>
            </w:pPr>
          </w:p>
          <w:p w:rsidR="00EB206C" w:rsidRPr="000E4FFC" w:rsidRDefault="00EB206C" w:rsidP="00511A27">
            <w:pPr>
              <w:spacing w:after="0" w:line="240" w:lineRule="auto"/>
              <w:contextualSpacing/>
              <w:jc w:val="center"/>
              <w:rPr>
                <w:rFonts w:ascii="Times New Roman" w:eastAsia="Times New Roman" w:hAnsi="Times New Roman"/>
                <w:color w:val="000000"/>
              </w:rPr>
            </w:pPr>
            <w:r w:rsidRPr="000E4FFC">
              <w:rPr>
                <w:rFonts w:ascii="Times New Roman" w:eastAsia="Times New Roman" w:hAnsi="Times New Roman"/>
                <w:color w:val="000000"/>
              </w:rPr>
              <w:t>6,137**</w:t>
            </w:r>
          </w:p>
          <w:p w:rsidR="00EB206C" w:rsidRPr="000E4FFC" w:rsidRDefault="00EB206C" w:rsidP="00511A27">
            <w:pPr>
              <w:spacing w:after="0" w:line="240" w:lineRule="auto"/>
              <w:contextualSpacing/>
              <w:jc w:val="center"/>
              <w:rPr>
                <w:rFonts w:ascii="Times New Roman" w:eastAsia="Times New Roman" w:hAnsi="Times New Roman"/>
                <w:color w:val="000000"/>
              </w:rPr>
            </w:pPr>
          </w:p>
        </w:tc>
        <w:tc>
          <w:tcPr>
            <w:tcW w:w="1607" w:type="dxa"/>
            <w:shd w:val="clear" w:color="auto" w:fill="auto"/>
            <w:vAlign w:val="center"/>
          </w:tcPr>
          <w:p w:rsidR="00EB206C" w:rsidRPr="000E4FFC" w:rsidRDefault="00EB206C" w:rsidP="00EB206C">
            <w:pPr>
              <w:pStyle w:val="MediumGrid1-Accent21"/>
              <w:tabs>
                <w:tab w:val="center" w:pos="4680"/>
                <w:tab w:val="right" w:pos="9360"/>
              </w:tabs>
              <w:spacing w:after="0" w:line="240" w:lineRule="auto"/>
              <w:ind w:left="0"/>
              <w:rPr>
                <w:rFonts w:ascii="Times New Roman" w:hAnsi="Times New Roman"/>
              </w:rPr>
            </w:pPr>
            <w:r w:rsidRPr="000E4FFC">
              <w:rPr>
                <w:rFonts w:ascii="Times New Roman" w:hAnsi="Times New Roman"/>
              </w:rPr>
              <w:t>Mountainous</w:t>
            </w:r>
          </w:p>
        </w:tc>
        <w:tc>
          <w:tcPr>
            <w:tcW w:w="1743" w:type="dxa"/>
            <w:shd w:val="clear" w:color="auto" w:fill="auto"/>
            <w:vAlign w:val="center"/>
          </w:tcPr>
          <w:p w:rsidR="00EB206C" w:rsidRPr="00824DA7" w:rsidRDefault="00EB206C" w:rsidP="00EB206C">
            <w:pPr>
              <w:pStyle w:val="MediumGrid1-Accent21"/>
              <w:tabs>
                <w:tab w:val="center" w:pos="4680"/>
                <w:tab w:val="right" w:pos="9360"/>
              </w:tabs>
              <w:spacing w:after="0" w:line="240" w:lineRule="auto"/>
              <w:ind w:left="0"/>
              <w:rPr>
                <w:rFonts w:ascii="Times New Roman" w:hAnsi="Times New Roman"/>
              </w:rPr>
            </w:pPr>
            <w:proofErr w:type="spellStart"/>
            <w:r w:rsidRPr="00824DA7">
              <w:rPr>
                <w:rFonts w:ascii="Times New Roman" w:hAnsi="Times New Roman"/>
              </w:rPr>
              <w:t>Patamona</w:t>
            </w:r>
            <w:proofErr w:type="spellEnd"/>
          </w:p>
        </w:tc>
        <w:tc>
          <w:tcPr>
            <w:tcW w:w="1319" w:type="dxa"/>
            <w:vAlign w:val="center"/>
          </w:tcPr>
          <w:p w:rsidR="00EB206C" w:rsidRDefault="00824DA7" w:rsidP="00006789">
            <w:pPr>
              <w:tabs>
                <w:tab w:val="center" w:pos="4680"/>
                <w:tab w:val="right" w:pos="9360"/>
              </w:tabs>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 2 schools</w:t>
            </w:r>
          </w:p>
          <w:p w:rsidR="00824DA7" w:rsidRDefault="00992A47" w:rsidP="00006789">
            <w:pPr>
              <w:tabs>
                <w:tab w:val="center" w:pos="4680"/>
                <w:tab w:val="right" w:pos="9360"/>
              </w:tabs>
              <w:spacing w:after="0" w:line="240" w:lineRule="auto"/>
              <w:jc w:val="center"/>
              <w:rPr>
                <w:rFonts w:ascii="Times New Roman" w:eastAsia="Times New Roman" w:hAnsi="Times New Roman"/>
                <w:color w:val="000000"/>
              </w:rPr>
            </w:pPr>
            <w:r>
              <w:rPr>
                <w:rFonts w:ascii="Times New Roman" w:eastAsia="Times New Roman" w:hAnsi="Times New Roman"/>
                <w:color w:val="000000"/>
              </w:rPr>
              <w:t>13 classes</w:t>
            </w:r>
          </w:p>
          <w:p w:rsidR="00992A47" w:rsidRPr="00824DA7" w:rsidRDefault="00992A47" w:rsidP="00006789">
            <w:pPr>
              <w:tabs>
                <w:tab w:val="center" w:pos="4680"/>
                <w:tab w:val="right" w:pos="9360"/>
              </w:tabs>
              <w:spacing w:after="0" w:line="240" w:lineRule="auto"/>
              <w:jc w:val="center"/>
              <w:rPr>
                <w:rFonts w:ascii="Times New Roman" w:hAnsi="Times New Roman"/>
              </w:rPr>
            </w:pPr>
            <w:r>
              <w:rPr>
                <w:rFonts w:ascii="Times New Roman" w:eastAsia="Times New Roman" w:hAnsi="Times New Roman"/>
                <w:color w:val="000000"/>
              </w:rPr>
              <w:t>(15)</w:t>
            </w:r>
          </w:p>
        </w:tc>
        <w:tc>
          <w:tcPr>
            <w:tcW w:w="1820" w:type="dxa"/>
            <w:shd w:val="clear" w:color="auto" w:fill="auto"/>
          </w:tcPr>
          <w:p w:rsidR="00EB206C" w:rsidRPr="000E4FFC" w:rsidRDefault="00EB206C" w:rsidP="00EB206C">
            <w:pPr>
              <w:tabs>
                <w:tab w:val="center" w:pos="4680"/>
                <w:tab w:val="right" w:pos="9360"/>
              </w:tabs>
              <w:spacing w:after="0" w:line="240" w:lineRule="auto"/>
              <w:rPr>
                <w:rFonts w:ascii="Times New Roman" w:hAnsi="Times New Roman"/>
              </w:rPr>
            </w:pPr>
            <w:r w:rsidRPr="000E4FFC">
              <w:rPr>
                <w:rFonts w:ascii="Times New Roman" w:hAnsi="Times New Roman"/>
              </w:rPr>
              <w:t>Agriculture (fruits, cassava, some rice)</w:t>
            </w:r>
          </w:p>
        </w:tc>
      </w:tr>
      <w:tr w:rsidR="003F2986" w:rsidRPr="000E4FFC" w:rsidTr="000E4FFC">
        <w:trPr>
          <w:trHeight w:val="20"/>
          <w:jc w:val="center"/>
        </w:trPr>
        <w:tc>
          <w:tcPr>
            <w:tcW w:w="1559" w:type="dxa"/>
            <w:shd w:val="clear" w:color="auto" w:fill="auto"/>
            <w:vAlign w:val="center"/>
          </w:tcPr>
          <w:p w:rsidR="00EB206C" w:rsidRPr="000E4FFC" w:rsidRDefault="00EB206C" w:rsidP="00511A27">
            <w:pPr>
              <w:pStyle w:val="MediumGrid1-Accent21"/>
              <w:tabs>
                <w:tab w:val="center" w:pos="4680"/>
                <w:tab w:val="right" w:pos="9360"/>
              </w:tabs>
              <w:spacing w:after="0" w:line="240" w:lineRule="auto"/>
              <w:ind w:left="0"/>
              <w:jc w:val="center"/>
              <w:rPr>
                <w:rFonts w:ascii="Times New Roman" w:hAnsi="Times New Roman"/>
              </w:rPr>
            </w:pPr>
            <w:r w:rsidRPr="000E4FFC">
              <w:rPr>
                <w:rFonts w:ascii="Times New Roman" w:hAnsi="Times New Roman"/>
              </w:rPr>
              <w:t>9</w:t>
            </w:r>
          </w:p>
        </w:tc>
        <w:tc>
          <w:tcPr>
            <w:tcW w:w="1431" w:type="dxa"/>
            <w:shd w:val="clear" w:color="auto" w:fill="auto"/>
          </w:tcPr>
          <w:p w:rsidR="00006789" w:rsidRPr="000E4FFC" w:rsidRDefault="00006789" w:rsidP="00511A27">
            <w:pPr>
              <w:spacing w:after="0" w:line="240" w:lineRule="auto"/>
              <w:contextualSpacing/>
              <w:jc w:val="center"/>
              <w:rPr>
                <w:rFonts w:ascii="Times New Roman" w:eastAsia="Times New Roman" w:hAnsi="Times New Roman"/>
                <w:color w:val="000000"/>
              </w:rPr>
            </w:pPr>
          </w:p>
          <w:p w:rsidR="00C01073" w:rsidRPr="000E4FFC" w:rsidRDefault="00C01073" w:rsidP="00511A27">
            <w:pPr>
              <w:spacing w:after="0" w:line="240" w:lineRule="auto"/>
              <w:contextualSpacing/>
              <w:jc w:val="center"/>
              <w:rPr>
                <w:rFonts w:ascii="Times New Roman" w:eastAsia="Times New Roman" w:hAnsi="Times New Roman"/>
                <w:color w:val="000000"/>
              </w:rPr>
            </w:pPr>
          </w:p>
          <w:p w:rsidR="00C01073" w:rsidRPr="000E4FFC" w:rsidRDefault="00C01073" w:rsidP="00511A27">
            <w:pPr>
              <w:spacing w:after="0" w:line="240" w:lineRule="auto"/>
              <w:contextualSpacing/>
              <w:jc w:val="center"/>
              <w:rPr>
                <w:rFonts w:ascii="Times New Roman" w:eastAsia="Times New Roman" w:hAnsi="Times New Roman"/>
                <w:color w:val="000000"/>
              </w:rPr>
            </w:pPr>
          </w:p>
          <w:p w:rsidR="00EB206C" w:rsidRPr="000E4FFC" w:rsidRDefault="00824DA7" w:rsidP="00511A27">
            <w:pPr>
              <w:spacing w:after="0" w:line="240" w:lineRule="auto"/>
              <w:contextualSpacing/>
              <w:jc w:val="center"/>
              <w:rPr>
                <w:rFonts w:ascii="Times New Roman" w:eastAsia="Times New Roman" w:hAnsi="Times New Roman"/>
                <w:color w:val="000000"/>
              </w:rPr>
            </w:pPr>
            <w:r>
              <w:rPr>
                <w:rFonts w:ascii="Times New Roman" w:eastAsia="Times New Roman" w:hAnsi="Times New Roman"/>
                <w:color w:val="000000"/>
              </w:rPr>
              <w:t>1</w:t>
            </w:r>
            <w:r w:rsidR="00EB206C" w:rsidRPr="000E4FFC">
              <w:rPr>
                <w:rFonts w:ascii="Times New Roman" w:eastAsia="Times New Roman" w:hAnsi="Times New Roman"/>
                <w:color w:val="000000"/>
              </w:rPr>
              <w:t>4,947*</w:t>
            </w:r>
          </w:p>
        </w:tc>
        <w:tc>
          <w:tcPr>
            <w:tcW w:w="1607" w:type="dxa"/>
            <w:shd w:val="clear" w:color="auto" w:fill="auto"/>
            <w:vAlign w:val="center"/>
          </w:tcPr>
          <w:p w:rsidR="00EB206C" w:rsidRPr="000E4FFC" w:rsidRDefault="00EB206C" w:rsidP="00EB206C">
            <w:pPr>
              <w:pStyle w:val="MediumGrid1-Accent21"/>
              <w:tabs>
                <w:tab w:val="center" w:pos="4680"/>
                <w:tab w:val="right" w:pos="9360"/>
              </w:tabs>
              <w:spacing w:after="0" w:line="240" w:lineRule="auto"/>
              <w:ind w:left="0"/>
              <w:rPr>
                <w:rFonts w:ascii="Times New Roman" w:hAnsi="Times New Roman"/>
              </w:rPr>
            </w:pPr>
            <w:r w:rsidRPr="000E4FFC">
              <w:rPr>
                <w:rFonts w:ascii="Times New Roman" w:hAnsi="Times New Roman"/>
              </w:rPr>
              <w:t>Interior savannah, Mountainous</w:t>
            </w:r>
          </w:p>
        </w:tc>
        <w:tc>
          <w:tcPr>
            <w:tcW w:w="1743" w:type="dxa"/>
            <w:shd w:val="clear" w:color="auto" w:fill="auto"/>
          </w:tcPr>
          <w:p w:rsidR="00EB206C" w:rsidRPr="00824DA7" w:rsidRDefault="00EB206C" w:rsidP="00EB206C">
            <w:pPr>
              <w:tabs>
                <w:tab w:val="center" w:pos="4680"/>
                <w:tab w:val="right" w:pos="9360"/>
              </w:tabs>
              <w:spacing w:after="0" w:line="240" w:lineRule="auto"/>
              <w:rPr>
                <w:rFonts w:ascii="Times New Roman" w:hAnsi="Times New Roman"/>
              </w:rPr>
            </w:pPr>
          </w:p>
          <w:p w:rsidR="00EB206C" w:rsidRPr="00824DA7" w:rsidRDefault="00EB206C" w:rsidP="00EB206C">
            <w:pPr>
              <w:tabs>
                <w:tab w:val="center" w:pos="4680"/>
                <w:tab w:val="right" w:pos="9360"/>
              </w:tabs>
              <w:spacing w:after="0" w:line="240" w:lineRule="auto"/>
              <w:rPr>
                <w:rFonts w:ascii="Times New Roman" w:hAnsi="Times New Roman"/>
              </w:rPr>
            </w:pPr>
          </w:p>
          <w:p w:rsidR="00EB206C" w:rsidRPr="00824DA7" w:rsidRDefault="00824DA7" w:rsidP="00EB206C">
            <w:pPr>
              <w:tabs>
                <w:tab w:val="center" w:pos="4680"/>
                <w:tab w:val="right" w:pos="9360"/>
              </w:tabs>
              <w:spacing w:after="0" w:line="240" w:lineRule="auto"/>
              <w:rPr>
                <w:rFonts w:ascii="Times New Roman" w:hAnsi="Times New Roman"/>
              </w:rPr>
            </w:pPr>
            <w:proofErr w:type="spellStart"/>
            <w:r>
              <w:rPr>
                <w:rFonts w:ascii="Times New Roman" w:hAnsi="Times New Roman"/>
              </w:rPr>
              <w:t>Wapishana</w:t>
            </w:r>
            <w:proofErr w:type="spellEnd"/>
            <w:r>
              <w:rPr>
                <w:rFonts w:ascii="Times New Roman" w:hAnsi="Times New Roman"/>
              </w:rPr>
              <w:t xml:space="preserve"> </w:t>
            </w:r>
            <w:proofErr w:type="spellStart"/>
            <w:r w:rsidR="00EB206C" w:rsidRPr="00824DA7">
              <w:rPr>
                <w:rFonts w:ascii="Times New Roman" w:hAnsi="Times New Roman"/>
              </w:rPr>
              <w:t>Makushi</w:t>
            </w:r>
            <w:proofErr w:type="spellEnd"/>
            <w:r w:rsidR="00EB206C" w:rsidRPr="00824DA7">
              <w:rPr>
                <w:rFonts w:ascii="Times New Roman" w:hAnsi="Times New Roman"/>
              </w:rPr>
              <w:t xml:space="preserve">, </w:t>
            </w:r>
            <w:r>
              <w:rPr>
                <w:rFonts w:ascii="Times New Roman" w:hAnsi="Times New Roman"/>
              </w:rPr>
              <w:t>(</w:t>
            </w:r>
            <w:proofErr w:type="spellStart"/>
            <w:r w:rsidR="00EB206C" w:rsidRPr="00824DA7">
              <w:rPr>
                <w:rFonts w:ascii="Times New Roman" w:hAnsi="Times New Roman"/>
              </w:rPr>
              <w:t>Waiwai</w:t>
            </w:r>
            <w:proofErr w:type="spellEnd"/>
            <w:r w:rsidR="00EB206C" w:rsidRPr="00824DA7">
              <w:rPr>
                <w:rFonts w:ascii="Times New Roman" w:hAnsi="Times New Roman"/>
              </w:rPr>
              <w:t xml:space="preserve"> in </w:t>
            </w:r>
            <w:proofErr w:type="spellStart"/>
            <w:r w:rsidR="00EB206C" w:rsidRPr="00824DA7">
              <w:rPr>
                <w:rFonts w:ascii="Times New Roman" w:hAnsi="Times New Roman"/>
              </w:rPr>
              <w:t>Konashen</w:t>
            </w:r>
            <w:proofErr w:type="spellEnd"/>
            <w:r w:rsidR="00EB206C" w:rsidRPr="00824DA7">
              <w:rPr>
                <w:rFonts w:ascii="Times New Roman" w:hAnsi="Times New Roman"/>
              </w:rPr>
              <w:t xml:space="preserve"> village only)</w:t>
            </w:r>
          </w:p>
        </w:tc>
        <w:tc>
          <w:tcPr>
            <w:tcW w:w="1319" w:type="dxa"/>
            <w:vAlign w:val="center"/>
          </w:tcPr>
          <w:p w:rsidR="00EB206C" w:rsidRDefault="00824DA7" w:rsidP="00006789">
            <w:pPr>
              <w:tabs>
                <w:tab w:val="center" w:pos="4680"/>
                <w:tab w:val="right" w:pos="9360"/>
              </w:tabs>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 </w:t>
            </w:r>
            <w:r w:rsidR="00992A47">
              <w:rPr>
                <w:rFonts w:ascii="Times New Roman" w:eastAsia="Times New Roman" w:hAnsi="Times New Roman"/>
                <w:color w:val="000000"/>
              </w:rPr>
              <w:t>30 schools</w:t>
            </w:r>
          </w:p>
          <w:p w:rsidR="00992A47" w:rsidRDefault="00992A47" w:rsidP="00006789">
            <w:pPr>
              <w:tabs>
                <w:tab w:val="center" w:pos="4680"/>
                <w:tab w:val="right" w:pos="9360"/>
              </w:tabs>
              <w:spacing w:after="0" w:line="240" w:lineRule="auto"/>
              <w:jc w:val="center"/>
              <w:rPr>
                <w:rFonts w:ascii="Times New Roman" w:eastAsia="Times New Roman" w:hAnsi="Times New Roman"/>
                <w:color w:val="000000"/>
              </w:rPr>
            </w:pPr>
            <w:r>
              <w:rPr>
                <w:rFonts w:ascii="Times New Roman" w:eastAsia="Times New Roman" w:hAnsi="Times New Roman"/>
                <w:color w:val="000000"/>
              </w:rPr>
              <w:t>6 classes</w:t>
            </w:r>
          </w:p>
          <w:p w:rsidR="00992A47" w:rsidRPr="00824DA7" w:rsidRDefault="00992A47" w:rsidP="00006789">
            <w:pPr>
              <w:tabs>
                <w:tab w:val="center" w:pos="4680"/>
                <w:tab w:val="right" w:pos="9360"/>
              </w:tabs>
              <w:spacing w:after="0" w:line="240" w:lineRule="auto"/>
              <w:jc w:val="center"/>
              <w:rPr>
                <w:rFonts w:ascii="Times New Roman" w:hAnsi="Times New Roman"/>
              </w:rPr>
            </w:pPr>
            <w:r>
              <w:rPr>
                <w:rFonts w:ascii="Times New Roman" w:eastAsia="Times New Roman" w:hAnsi="Times New Roman"/>
                <w:color w:val="000000"/>
              </w:rPr>
              <w:t>(36)</w:t>
            </w:r>
          </w:p>
        </w:tc>
        <w:tc>
          <w:tcPr>
            <w:tcW w:w="1820" w:type="dxa"/>
            <w:shd w:val="clear" w:color="auto" w:fill="auto"/>
          </w:tcPr>
          <w:p w:rsidR="00EB206C" w:rsidRPr="000E4FFC" w:rsidRDefault="00EB206C" w:rsidP="00EB206C">
            <w:pPr>
              <w:tabs>
                <w:tab w:val="center" w:pos="4680"/>
                <w:tab w:val="right" w:pos="9360"/>
              </w:tabs>
              <w:spacing w:after="0" w:line="240" w:lineRule="auto"/>
              <w:rPr>
                <w:rFonts w:ascii="Times New Roman" w:hAnsi="Times New Roman"/>
              </w:rPr>
            </w:pPr>
            <w:r w:rsidRPr="000E4FFC">
              <w:rPr>
                <w:rFonts w:ascii="Times New Roman" w:hAnsi="Times New Roman"/>
              </w:rPr>
              <w:t xml:space="preserve">Agriculture (cassava, fruits, greens, vegetables and some rice) and Cattle rearing (cows, horses, sheep, pigs, chicken) </w:t>
            </w:r>
          </w:p>
        </w:tc>
      </w:tr>
    </w:tbl>
    <w:p w:rsidR="00505FDB" w:rsidRPr="000E4FFC" w:rsidRDefault="00933B3A" w:rsidP="000E4FFC">
      <w:pPr>
        <w:widowControl w:val="0"/>
        <w:autoSpaceDE w:val="0"/>
        <w:autoSpaceDN w:val="0"/>
        <w:adjustRightInd w:val="0"/>
        <w:spacing w:after="0" w:line="240" w:lineRule="auto"/>
        <w:ind w:left="180" w:right="288"/>
        <w:jc w:val="both"/>
        <w:rPr>
          <w:rFonts w:ascii="Times New Roman" w:hAnsi="Times New Roman"/>
          <w:i/>
          <w:lang w:val="en-029"/>
        </w:rPr>
      </w:pPr>
      <w:r w:rsidRPr="000E4FFC">
        <w:rPr>
          <w:rFonts w:ascii="Times New Roman" w:hAnsi="Times New Roman"/>
          <w:i/>
        </w:rPr>
        <w:t xml:space="preserve">Sources: Digest of Educational Statistics of Guyana 2000-2001 *Guyana Poverty Reduction Strategy Paper 2002; **Prepared by Institute for Health Sector Development, London for MOH Guyana; Report on Region 9’s Poverty reduction Strategy Consultations (2001) prepared by the Regional Democratic Council # 9 in collaboration with the Amerindian </w:t>
      </w:r>
      <w:proofErr w:type="spellStart"/>
      <w:r w:rsidRPr="000E4FFC">
        <w:rPr>
          <w:rFonts w:ascii="Times New Roman" w:hAnsi="Times New Roman"/>
          <w:i/>
        </w:rPr>
        <w:t>Toshaos</w:t>
      </w:r>
      <w:proofErr w:type="spellEnd"/>
      <w:r w:rsidRPr="000E4FFC">
        <w:rPr>
          <w:rFonts w:ascii="Times New Roman" w:hAnsi="Times New Roman"/>
          <w:i/>
        </w:rPr>
        <w:t>’ Council of Region #9</w:t>
      </w:r>
      <w:r w:rsidR="0036189E" w:rsidRPr="000E4FFC">
        <w:rPr>
          <w:rFonts w:ascii="Times New Roman" w:hAnsi="Times New Roman"/>
          <w:i/>
        </w:rPr>
        <w:t>;</w:t>
      </w:r>
      <w:r w:rsidR="00006789" w:rsidRPr="000E4FFC">
        <w:rPr>
          <w:rFonts w:ascii="Times New Roman" w:hAnsi="Times New Roman"/>
          <w:i/>
        </w:rPr>
        <w:t xml:space="preserve"> </w:t>
      </w:r>
      <w:r w:rsidR="00006789" w:rsidRPr="000E4FFC">
        <w:rPr>
          <w:rFonts w:ascii="Times New Roman" w:hAnsi="Times New Roman"/>
          <w:i/>
          <w:vertAlign w:val="superscript"/>
          <w:lang w:val="en-029"/>
        </w:rPr>
        <w:t>#</w:t>
      </w:r>
      <w:proofErr w:type="spellStart"/>
      <w:r w:rsidR="00006789" w:rsidRPr="000E4FFC">
        <w:rPr>
          <w:rFonts w:ascii="Times New Roman" w:hAnsi="Times New Roman"/>
          <w:i/>
          <w:lang w:val="en-029"/>
        </w:rPr>
        <w:t>MoE</w:t>
      </w:r>
      <w:proofErr w:type="spellEnd"/>
      <w:r w:rsidR="00505FDB" w:rsidRPr="000E4FFC">
        <w:rPr>
          <w:rFonts w:ascii="Times New Roman" w:hAnsi="Times New Roman"/>
          <w:i/>
          <w:lang w:val="en-029"/>
        </w:rPr>
        <w:t xml:space="preserve"> data </w:t>
      </w:r>
      <w:r w:rsidR="00006789" w:rsidRPr="000E4FFC">
        <w:rPr>
          <w:rFonts w:ascii="Times New Roman" w:hAnsi="Times New Roman"/>
          <w:i/>
          <w:lang w:val="en-029"/>
        </w:rPr>
        <w:t xml:space="preserve">for the </w:t>
      </w:r>
      <w:r w:rsidR="00505FDB" w:rsidRPr="000E4FFC">
        <w:rPr>
          <w:rFonts w:ascii="Times New Roman" w:hAnsi="Times New Roman"/>
          <w:i/>
          <w:lang w:val="en-029"/>
        </w:rPr>
        <w:t>current (2013-2014) academic year.</w:t>
      </w:r>
    </w:p>
    <w:p w:rsidR="00941931" w:rsidRDefault="00941931" w:rsidP="009C5A55">
      <w:pPr>
        <w:widowControl w:val="0"/>
        <w:autoSpaceDE w:val="0"/>
        <w:autoSpaceDN w:val="0"/>
        <w:adjustRightInd w:val="0"/>
        <w:spacing w:after="240" w:line="240" w:lineRule="auto"/>
        <w:ind w:left="270"/>
        <w:rPr>
          <w:rFonts w:ascii="Times New Roman" w:hAnsi="Times New Roman"/>
          <w:sz w:val="20"/>
          <w:szCs w:val="20"/>
        </w:rPr>
      </w:pPr>
    </w:p>
    <w:p w:rsidR="000E4FFC" w:rsidRPr="009C5A55" w:rsidRDefault="000E4FFC" w:rsidP="009C5A55">
      <w:pPr>
        <w:widowControl w:val="0"/>
        <w:autoSpaceDE w:val="0"/>
        <w:autoSpaceDN w:val="0"/>
        <w:adjustRightInd w:val="0"/>
        <w:spacing w:after="240" w:line="240" w:lineRule="auto"/>
        <w:ind w:left="270"/>
        <w:rPr>
          <w:rFonts w:ascii="Times New Roman" w:hAnsi="Times New Roman"/>
          <w:sz w:val="20"/>
          <w:szCs w:val="20"/>
        </w:rPr>
      </w:pPr>
    </w:p>
    <w:p w:rsidR="00C57015" w:rsidRPr="00FD3CC5" w:rsidRDefault="00DF61CE" w:rsidP="00FD3CC5">
      <w:pPr>
        <w:pStyle w:val="MediumGrid1-Accent21"/>
        <w:numPr>
          <w:ilvl w:val="0"/>
          <w:numId w:val="62"/>
        </w:numPr>
        <w:jc w:val="both"/>
        <w:rPr>
          <w:rFonts w:ascii="Times New Roman" w:eastAsia="Times New Roman" w:hAnsi="Times New Roman"/>
          <w:b/>
          <w:color w:val="000000"/>
          <w:sz w:val="24"/>
          <w:szCs w:val="24"/>
          <w:u w:val="single"/>
        </w:rPr>
      </w:pPr>
      <w:r w:rsidRPr="00544DDB">
        <w:rPr>
          <w:rFonts w:ascii="Times New Roman" w:eastAsia="Times New Roman" w:hAnsi="Times New Roman"/>
          <w:b/>
          <w:color w:val="000000"/>
          <w:sz w:val="24"/>
          <w:szCs w:val="24"/>
          <w:u w:val="single"/>
        </w:rPr>
        <w:lastRenderedPageBreak/>
        <w:t>R</w:t>
      </w:r>
      <w:r w:rsidR="00C57015" w:rsidRPr="00544DDB">
        <w:rPr>
          <w:rFonts w:ascii="Times New Roman" w:eastAsia="Times New Roman" w:hAnsi="Times New Roman"/>
          <w:b/>
          <w:color w:val="000000"/>
          <w:sz w:val="24"/>
          <w:szCs w:val="24"/>
          <w:u w:val="single"/>
        </w:rPr>
        <w:t>esults</w:t>
      </w:r>
      <w:r w:rsidR="00C57015" w:rsidRPr="00FD3CC5">
        <w:rPr>
          <w:rFonts w:ascii="Times New Roman" w:eastAsia="Times New Roman" w:hAnsi="Times New Roman"/>
          <w:b/>
          <w:color w:val="000000"/>
          <w:sz w:val="24"/>
          <w:szCs w:val="24"/>
          <w:u w:val="single"/>
        </w:rPr>
        <w:t xml:space="preserve"> of the free, prior, and informed consultat</w:t>
      </w:r>
      <w:r w:rsidRPr="00FD3CC5">
        <w:rPr>
          <w:rFonts w:ascii="Times New Roman" w:eastAsia="Times New Roman" w:hAnsi="Times New Roman"/>
          <w:b/>
          <w:color w:val="000000"/>
          <w:sz w:val="24"/>
          <w:szCs w:val="24"/>
          <w:u w:val="single"/>
        </w:rPr>
        <w:t>ion with</w:t>
      </w:r>
      <w:r w:rsidR="00CE0402" w:rsidRPr="00FD3CC5">
        <w:rPr>
          <w:rFonts w:ascii="Times New Roman" w:eastAsia="Times New Roman" w:hAnsi="Times New Roman"/>
          <w:b/>
          <w:color w:val="000000"/>
          <w:sz w:val="24"/>
          <w:szCs w:val="24"/>
          <w:u w:val="single"/>
        </w:rPr>
        <w:t xml:space="preserve"> affected Amerindian</w:t>
      </w:r>
      <w:r w:rsidR="00C57015" w:rsidRPr="00FD3CC5">
        <w:rPr>
          <w:rFonts w:ascii="Times New Roman" w:eastAsia="Times New Roman" w:hAnsi="Times New Roman"/>
          <w:b/>
          <w:color w:val="000000"/>
          <w:sz w:val="24"/>
          <w:szCs w:val="24"/>
          <w:u w:val="single"/>
        </w:rPr>
        <w:t xml:space="preserve"> communities and that led to broad co</w:t>
      </w:r>
      <w:r w:rsidRPr="00FD3CC5">
        <w:rPr>
          <w:rFonts w:ascii="Times New Roman" w:eastAsia="Times New Roman" w:hAnsi="Times New Roman"/>
          <w:b/>
          <w:color w:val="000000"/>
          <w:sz w:val="24"/>
          <w:szCs w:val="24"/>
          <w:u w:val="single"/>
        </w:rPr>
        <w:t>mmunity support for the project</w:t>
      </w:r>
    </w:p>
    <w:p w:rsidR="00C57015" w:rsidRPr="00544DDB" w:rsidRDefault="00C57015" w:rsidP="00837475">
      <w:pPr>
        <w:spacing w:after="0" w:line="240" w:lineRule="auto"/>
        <w:ind w:left="360" w:hanging="360"/>
        <w:jc w:val="both"/>
        <w:outlineLvl w:val="0"/>
        <w:rPr>
          <w:rFonts w:ascii="Times New Roman" w:hAnsi="Times New Roman"/>
          <w:sz w:val="24"/>
          <w:szCs w:val="24"/>
        </w:rPr>
      </w:pPr>
    </w:p>
    <w:p w:rsidR="0081298B" w:rsidRPr="00544DDB" w:rsidRDefault="002108EB" w:rsidP="00951EAF">
      <w:pPr>
        <w:spacing w:after="0" w:line="240" w:lineRule="auto"/>
        <w:jc w:val="both"/>
        <w:rPr>
          <w:rFonts w:ascii="Times New Roman" w:hAnsi="Times New Roman"/>
          <w:sz w:val="24"/>
          <w:szCs w:val="24"/>
        </w:rPr>
      </w:pPr>
      <w:r w:rsidRPr="00544DDB">
        <w:rPr>
          <w:rFonts w:ascii="Times New Roman" w:hAnsi="Times New Roman"/>
          <w:sz w:val="24"/>
          <w:szCs w:val="24"/>
        </w:rPr>
        <w:t>Since this project would see the involvement of nursery school</w:t>
      </w:r>
      <w:r w:rsidR="001864FC">
        <w:rPr>
          <w:rFonts w:ascii="Times New Roman" w:hAnsi="Times New Roman"/>
          <w:sz w:val="24"/>
          <w:szCs w:val="24"/>
        </w:rPr>
        <w:t>s</w:t>
      </w:r>
      <w:r w:rsidRPr="00544DDB">
        <w:rPr>
          <w:rFonts w:ascii="Times New Roman" w:hAnsi="Times New Roman"/>
          <w:sz w:val="24"/>
          <w:szCs w:val="24"/>
        </w:rPr>
        <w:t xml:space="preserve"> in the Hinterland regions, consultations with key Amerindian stakeholders solicited critical feedback regarding the anticipated impact of the project. The initial consultations were conducted during the period June 3 to 12, 2014 to prepare this Amerindian Peoples Plan. The facilitators were Mr. </w:t>
      </w:r>
      <w:proofErr w:type="spellStart"/>
      <w:r w:rsidRPr="00544DDB">
        <w:rPr>
          <w:rFonts w:ascii="Times New Roman" w:hAnsi="Times New Roman"/>
          <w:sz w:val="24"/>
          <w:szCs w:val="24"/>
        </w:rPr>
        <w:t>Samaroo</w:t>
      </w:r>
      <w:proofErr w:type="spellEnd"/>
      <w:r w:rsidRPr="00544DDB">
        <w:rPr>
          <w:rFonts w:ascii="Times New Roman" w:hAnsi="Times New Roman"/>
          <w:sz w:val="24"/>
          <w:szCs w:val="24"/>
        </w:rPr>
        <w:t xml:space="preserve"> </w:t>
      </w:r>
      <w:proofErr w:type="spellStart"/>
      <w:r w:rsidRPr="00544DDB">
        <w:rPr>
          <w:rFonts w:ascii="Times New Roman" w:hAnsi="Times New Roman"/>
          <w:sz w:val="24"/>
          <w:szCs w:val="24"/>
        </w:rPr>
        <w:t>Jailal</w:t>
      </w:r>
      <w:proofErr w:type="spellEnd"/>
      <w:r w:rsidRPr="00544DDB">
        <w:rPr>
          <w:rFonts w:ascii="Times New Roman" w:hAnsi="Times New Roman"/>
          <w:sz w:val="24"/>
          <w:szCs w:val="24"/>
        </w:rPr>
        <w:t xml:space="preserve">, Finance Officer of the Guyana Improving Teacher Education Project (GITEP) and University of Guyana Science and Technology Project (UGSTSP) and Mr. Edward Jarvis, Coordinator Hinterland School Feeding, Ministry of Education. </w:t>
      </w:r>
      <w:r w:rsidR="0081298B" w:rsidRPr="00544DDB">
        <w:rPr>
          <w:rFonts w:ascii="Times New Roman" w:hAnsi="Times New Roman"/>
          <w:sz w:val="24"/>
          <w:szCs w:val="24"/>
        </w:rPr>
        <w:t xml:space="preserve">(Annex 1 details the </w:t>
      </w:r>
      <w:proofErr w:type="spellStart"/>
      <w:r w:rsidR="0081298B" w:rsidRPr="00544DDB">
        <w:rPr>
          <w:rFonts w:ascii="Times New Roman" w:hAnsi="Times New Roman"/>
          <w:sz w:val="24"/>
          <w:szCs w:val="24"/>
        </w:rPr>
        <w:t>workplan</w:t>
      </w:r>
      <w:proofErr w:type="spellEnd"/>
      <w:r w:rsidR="0081298B" w:rsidRPr="00544DDB">
        <w:rPr>
          <w:rFonts w:ascii="Times New Roman" w:hAnsi="Times New Roman"/>
          <w:sz w:val="24"/>
          <w:szCs w:val="24"/>
        </w:rPr>
        <w:t xml:space="preserve"> for the first round of consultations.  Annex 2 details the outcomes of the consultations.)</w:t>
      </w:r>
    </w:p>
    <w:p w:rsidR="00837475" w:rsidRPr="00544DDB" w:rsidRDefault="00837475" w:rsidP="00E66BBE">
      <w:pPr>
        <w:spacing w:after="0" w:line="240" w:lineRule="auto"/>
        <w:rPr>
          <w:rFonts w:ascii="Times New Roman" w:hAnsi="Times New Roman"/>
          <w:sz w:val="24"/>
          <w:szCs w:val="24"/>
        </w:rPr>
      </w:pPr>
    </w:p>
    <w:p w:rsidR="00791C54" w:rsidRDefault="00791C54" w:rsidP="000E4FFC">
      <w:pPr>
        <w:spacing w:after="0" w:line="240" w:lineRule="auto"/>
        <w:jc w:val="both"/>
        <w:rPr>
          <w:rFonts w:ascii="Times New Roman" w:hAnsi="Times New Roman"/>
          <w:sz w:val="24"/>
          <w:szCs w:val="24"/>
        </w:rPr>
      </w:pPr>
      <w:r w:rsidRPr="00544DDB">
        <w:rPr>
          <w:rFonts w:ascii="Times New Roman" w:hAnsi="Times New Roman"/>
          <w:sz w:val="24"/>
          <w:szCs w:val="24"/>
        </w:rPr>
        <w:t>The objectives of the meeting were as follows:</w:t>
      </w:r>
    </w:p>
    <w:p w:rsidR="000E4FFC" w:rsidRPr="00544DDB" w:rsidRDefault="000E4FFC" w:rsidP="000E4FFC">
      <w:pPr>
        <w:spacing w:after="0" w:line="240" w:lineRule="auto"/>
        <w:jc w:val="both"/>
        <w:rPr>
          <w:rFonts w:ascii="Times New Roman" w:hAnsi="Times New Roman"/>
          <w:sz w:val="24"/>
          <w:szCs w:val="24"/>
        </w:rPr>
      </w:pPr>
    </w:p>
    <w:p w:rsidR="00791C54" w:rsidRPr="00544DDB" w:rsidRDefault="00791C54" w:rsidP="0022380F">
      <w:pPr>
        <w:pStyle w:val="ColorfulList-Accent11"/>
        <w:numPr>
          <w:ilvl w:val="0"/>
          <w:numId w:val="38"/>
        </w:numPr>
        <w:spacing w:after="120" w:line="240" w:lineRule="auto"/>
        <w:ind w:left="633" w:hanging="187"/>
        <w:contextualSpacing w:val="0"/>
        <w:jc w:val="both"/>
        <w:rPr>
          <w:rFonts w:ascii="Times New Roman" w:hAnsi="Times New Roman"/>
          <w:sz w:val="24"/>
          <w:szCs w:val="24"/>
        </w:rPr>
      </w:pPr>
      <w:r w:rsidRPr="00544DDB">
        <w:rPr>
          <w:rFonts w:ascii="Times New Roman" w:hAnsi="Times New Roman"/>
          <w:sz w:val="24"/>
          <w:szCs w:val="24"/>
        </w:rPr>
        <w:t>Provide the affected Amerindian communities with a greater level of detail on the project;</w:t>
      </w:r>
    </w:p>
    <w:p w:rsidR="00791C54" w:rsidRPr="00544DDB" w:rsidRDefault="00791C54" w:rsidP="0022380F">
      <w:pPr>
        <w:pStyle w:val="ColorfulList-Accent11"/>
        <w:numPr>
          <w:ilvl w:val="0"/>
          <w:numId w:val="38"/>
        </w:numPr>
        <w:spacing w:after="120" w:line="240" w:lineRule="auto"/>
        <w:ind w:left="633" w:hanging="187"/>
        <w:contextualSpacing w:val="0"/>
        <w:jc w:val="both"/>
        <w:rPr>
          <w:rFonts w:ascii="Times New Roman" w:hAnsi="Times New Roman"/>
          <w:sz w:val="24"/>
          <w:szCs w:val="24"/>
        </w:rPr>
      </w:pPr>
      <w:r w:rsidRPr="00544DDB">
        <w:rPr>
          <w:rFonts w:ascii="Times New Roman" w:hAnsi="Times New Roman"/>
          <w:sz w:val="24"/>
          <w:szCs w:val="24"/>
        </w:rPr>
        <w:t>Present an opportunity for comments, clarifications, questions, concerns, suggestions to be aired and discussed;</w:t>
      </w:r>
    </w:p>
    <w:p w:rsidR="00791C54" w:rsidRPr="00544DDB" w:rsidRDefault="00791C54" w:rsidP="0022380F">
      <w:pPr>
        <w:pStyle w:val="ColorfulList-Accent11"/>
        <w:numPr>
          <w:ilvl w:val="0"/>
          <w:numId w:val="38"/>
        </w:numPr>
        <w:spacing w:after="120" w:line="240" w:lineRule="auto"/>
        <w:ind w:left="633" w:hanging="187"/>
        <w:contextualSpacing w:val="0"/>
        <w:jc w:val="both"/>
        <w:rPr>
          <w:rFonts w:ascii="Times New Roman" w:hAnsi="Times New Roman"/>
          <w:sz w:val="24"/>
          <w:szCs w:val="24"/>
        </w:rPr>
      </w:pPr>
      <w:r w:rsidRPr="00544DDB">
        <w:rPr>
          <w:rFonts w:ascii="Times New Roman" w:eastAsia="Garamond" w:hAnsi="Times New Roman"/>
          <w:sz w:val="24"/>
          <w:szCs w:val="24"/>
        </w:rPr>
        <w:t xml:space="preserve">Receive </w:t>
      </w:r>
      <w:r w:rsidRPr="00544DDB">
        <w:rPr>
          <w:rFonts w:ascii="Times New Roman" w:hAnsi="Times New Roman"/>
          <w:sz w:val="24"/>
          <w:szCs w:val="24"/>
        </w:rPr>
        <w:t>community feedback on the potential positive as well as negative impacts of the investments; and</w:t>
      </w:r>
    </w:p>
    <w:p w:rsidR="003B7864" w:rsidRPr="00544DDB" w:rsidRDefault="00791C54" w:rsidP="0022380F">
      <w:pPr>
        <w:pStyle w:val="ColorfulList-Accent11"/>
        <w:numPr>
          <w:ilvl w:val="0"/>
          <w:numId w:val="38"/>
        </w:numPr>
        <w:spacing w:after="120" w:line="240" w:lineRule="auto"/>
        <w:ind w:left="633" w:hanging="187"/>
        <w:contextualSpacing w:val="0"/>
        <w:jc w:val="both"/>
        <w:rPr>
          <w:rFonts w:ascii="Times New Roman" w:hAnsi="Times New Roman"/>
          <w:sz w:val="24"/>
          <w:szCs w:val="24"/>
        </w:rPr>
      </w:pPr>
      <w:r w:rsidRPr="00544DDB">
        <w:rPr>
          <w:rFonts w:ascii="Times New Roman" w:hAnsi="Times New Roman"/>
          <w:sz w:val="24"/>
          <w:szCs w:val="24"/>
        </w:rPr>
        <w:t xml:space="preserve">Identify mitigation measures to be included in the project and implemented via the APP. </w:t>
      </w:r>
    </w:p>
    <w:p w:rsidR="00292634" w:rsidRPr="00544DDB" w:rsidRDefault="00292634" w:rsidP="000E4FFC">
      <w:pPr>
        <w:pStyle w:val="ColorfulList-Accent11"/>
        <w:spacing w:after="0" w:line="240" w:lineRule="auto"/>
        <w:ind w:left="630"/>
        <w:jc w:val="both"/>
        <w:rPr>
          <w:rFonts w:ascii="Times New Roman" w:hAnsi="Times New Roman"/>
          <w:sz w:val="24"/>
          <w:szCs w:val="24"/>
        </w:rPr>
      </w:pPr>
    </w:p>
    <w:p w:rsidR="00292634" w:rsidRDefault="00292634" w:rsidP="000E4FFC">
      <w:pPr>
        <w:spacing w:after="0" w:line="240" w:lineRule="auto"/>
        <w:jc w:val="both"/>
        <w:rPr>
          <w:rFonts w:ascii="Times New Roman" w:hAnsi="Times New Roman"/>
          <w:sz w:val="24"/>
          <w:szCs w:val="24"/>
        </w:rPr>
      </w:pPr>
      <w:r w:rsidRPr="00544DDB">
        <w:rPr>
          <w:rFonts w:ascii="Times New Roman" w:hAnsi="Times New Roman"/>
          <w:sz w:val="24"/>
          <w:szCs w:val="24"/>
        </w:rPr>
        <w:t>Some of the benefits identified by the project stakeholders included:</w:t>
      </w:r>
    </w:p>
    <w:p w:rsidR="000E4FFC" w:rsidRPr="00544DDB" w:rsidRDefault="000E4FFC" w:rsidP="00292634">
      <w:pPr>
        <w:spacing w:after="0" w:line="240" w:lineRule="auto"/>
        <w:rPr>
          <w:rFonts w:ascii="Times New Roman" w:hAnsi="Times New Roman"/>
          <w:sz w:val="24"/>
          <w:szCs w:val="24"/>
        </w:rPr>
      </w:pPr>
    </w:p>
    <w:p w:rsidR="00292634" w:rsidRPr="00544DDB" w:rsidRDefault="00292634" w:rsidP="000E4FFC">
      <w:pPr>
        <w:numPr>
          <w:ilvl w:val="0"/>
          <w:numId w:val="58"/>
        </w:numPr>
        <w:spacing w:after="0" w:line="240" w:lineRule="auto"/>
        <w:contextualSpacing/>
        <w:jc w:val="both"/>
        <w:rPr>
          <w:rFonts w:ascii="Times New Roman" w:hAnsi="Times New Roman"/>
          <w:sz w:val="24"/>
          <w:szCs w:val="24"/>
        </w:rPr>
      </w:pPr>
      <w:r w:rsidRPr="00544DDB">
        <w:rPr>
          <w:rFonts w:ascii="Times New Roman" w:hAnsi="Times New Roman"/>
          <w:b/>
          <w:sz w:val="24"/>
          <w:szCs w:val="24"/>
        </w:rPr>
        <w:t>Children will benefit from this program:</w:t>
      </w:r>
      <w:r w:rsidRPr="00544DDB">
        <w:rPr>
          <w:rFonts w:ascii="Times New Roman" w:hAnsi="Times New Roman"/>
          <w:sz w:val="24"/>
          <w:szCs w:val="24"/>
        </w:rPr>
        <w:t xml:space="preserve"> Children will develop the skills for reading and writing at an early stage. Children will be exposed to hands-on materials. Classrooms will be child friendly and children will be motivated to learn. Children’s attendance rate will be improved.</w:t>
      </w:r>
    </w:p>
    <w:p w:rsidR="00292634" w:rsidRPr="00544DDB" w:rsidRDefault="00292634" w:rsidP="000E4FFC">
      <w:pPr>
        <w:spacing w:after="0" w:line="240" w:lineRule="auto"/>
        <w:ind w:left="360"/>
        <w:jc w:val="both"/>
        <w:rPr>
          <w:rFonts w:ascii="Times New Roman" w:hAnsi="Times New Roman"/>
          <w:sz w:val="24"/>
          <w:szCs w:val="24"/>
        </w:rPr>
      </w:pPr>
    </w:p>
    <w:p w:rsidR="00292634" w:rsidRPr="00544DDB" w:rsidRDefault="00292634" w:rsidP="000E4FFC">
      <w:pPr>
        <w:numPr>
          <w:ilvl w:val="0"/>
          <w:numId w:val="58"/>
        </w:numPr>
        <w:spacing w:after="0" w:line="240" w:lineRule="auto"/>
        <w:contextualSpacing/>
        <w:jc w:val="both"/>
        <w:rPr>
          <w:rFonts w:ascii="Times New Roman" w:hAnsi="Times New Roman"/>
          <w:sz w:val="24"/>
          <w:szCs w:val="24"/>
        </w:rPr>
      </w:pPr>
      <w:r w:rsidRPr="00544DDB">
        <w:rPr>
          <w:rFonts w:ascii="Times New Roman" w:hAnsi="Times New Roman"/>
          <w:b/>
          <w:sz w:val="24"/>
          <w:szCs w:val="24"/>
        </w:rPr>
        <w:t>Teachers will be better equipped in their roles:</w:t>
      </w:r>
      <w:r w:rsidRPr="00544DDB">
        <w:rPr>
          <w:rFonts w:ascii="Times New Roman" w:hAnsi="Times New Roman"/>
          <w:sz w:val="24"/>
          <w:szCs w:val="24"/>
        </w:rPr>
        <w:t xml:space="preserve"> Teacher will be equipped with reading readiness skills to deliver effectively to learners. Teachers will be knowledgeable of how to use the various teaching strategies and methods during the teaching/learning process. Teachers would understand how to conduct a diagnostic assessment and plan for children with different needs. An integrated curriculum will be taught. Teachers will be able to share/teach skills learnt to colleagues/new </w:t>
      </w:r>
      <w:proofErr w:type="gramStart"/>
      <w:r w:rsidRPr="00544DDB">
        <w:rPr>
          <w:rFonts w:ascii="Times New Roman" w:hAnsi="Times New Roman"/>
          <w:sz w:val="24"/>
          <w:szCs w:val="24"/>
        </w:rPr>
        <w:t>recruits</w:t>
      </w:r>
      <w:proofErr w:type="gramEnd"/>
      <w:r w:rsidRPr="00544DDB">
        <w:rPr>
          <w:rFonts w:ascii="Times New Roman" w:hAnsi="Times New Roman"/>
          <w:sz w:val="24"/>
          <w:szCs w:val="24"/>
        </w:rPr>
        <w:t>. Teachers will be able to teach skills at parent sessions. Inexperienced/young teachers will be competent and confident to teach phonics and phonemic awareness.</w:t>
      </w:r>
    </w:p>
    <w:p w:rsidR="00292634" w:rsidRPr="00544DDB" w:rsidRDefault="00292634" w:rsidP="000E4FFC">
      <w:pPr>
        <w:spacing w:after="0" w:line="240" w:lineRule="auto"/>
        <w:jc w:val="both"/>
        <w:rPr>
          <w:rFonts w:ascii="Times New Roman" w:hAnsi="Times New Roman"/>
          <w:sz w:val="24"/>
          <w:szCs w:val="24"/>
        </w:rPr>
      </w:pPr>
    </w:p>
    <w:p w:rsidR="00292634" w:rsidRPr="00544DDB" w:rsidRDefault="00292634" w:rsidP="000E4FFC">
      <w:pPr>
        <w:numPr>
          <w:ilvl w:val="0"/>
          <w:numId w:val="58"/>
        </w:numPr>
        <w:spacing w:after="0" w:line="240" w:lineRule="auto"/>
        <w:contextualSpacing/>
        <w:jc w:val="both"/>
        <w:rPr>
          <w:rFonts w:ascii="Times New Roman" w:hAnsi="Times New Roman"/>
          <w:sz w:val="24"/>
          <w:szCs w:val="24"/>
        </w:rPr>
      </w:pPr>
      <w:r w:rsidRPr="00544DDB">
        <w:rPr>
          <w:rFonts w:ascii="Times New Roman" w:hAnsi="Times New Roman"/>
          <w:b/>
          <w:sz w:val="24"/>
          <w:szCs w:val="24"/>
        </w:rPr>
        <w:t>Resources and materials will be available for students, parents and teachers:</w:t>
      </w:r>
      <w:r w:rsidRPr="00544DDB">
        <w:rPr>
          <w:rFonts w:ascii="Times New Roman" w:hAnsi="Times New Roman"/>
          <w:sz w:val="24"/>
          <w:szCs w:val="24"/>
        </w:rPr>
        <w:t xml:space="preserve"> Pupils who are differently abled will have access to resources. Materials will be available to support to teachers/parents. Independent learners will be able to use the kits while the teacher assists/work with struggling learners. Using visual and audio devices, the children would gain firsthand experience that captivate and motivate learners’ attention.</w:t>
      </w:r>
    </w:p>
    <w:p w:rsidR="00292634" w:rsidRPr="00544DDB" w:rsidRDefault="00292634" w:rsidP="000E4FFC">
      <w:pPr>
        <w:spacing w:after="0" w:line="240" w:lineRule="auto"/>
        <w:ind w:left="360"/>
        <w:jc w:val="both"/>
        <w:rPr>
          <w:rFonts w:ascii="Times New Roman" w:hAnsi="Times New Roman"/>
          <w:sz w:val="24"/>
          <w:szCs w:val="24"/>
          <w:highlight w:val="yellow"/>
        </w:rPr>
      </w:pPr>
    </w:p>
    <w:p w:rsidR="00292634" w:rsidRPr="00544DDB" w:rsidRDefault="00292634" w:rsidP="000E4FFC">
      <w:pPr>
        <w:numPr>
          <w:ilvl w:val="0"/>
          <w:numId w:val="58"/>
        </w:numPr>
        <w:spacing w:after="0" w:line="240" w:lineRule="auto"/>
        <w:contextualSpacing/>
        <w:jc w:val="both"/>
        <w:rPr>
          <w:rFonts w:ascii="Times New Roman" w:hAnsi="Times New Roman"/>
          <w:sz w:val="24"/>
          <w:szCs w:val="24"/>
        </w:rPr>
      </w:pPr>
      <w:r w:rsidRPr="00544DDB">
        <w:rPr>
          <w:rFonts w:ascii="Times New Roman" w:hAnsi="Times New Roman"/>
          <w:b/>
          <w:sz w:val="24"/>
          <w:szCs w:val="24"/>
        </w:rPr>
        <w:lastRenderedPageBreak/>
        <w:t>Parent participation will increase:</w:t>
      </w:r>
      <w:r w:rsidRPr="00544DDB">
        <w:rPr>
          <w:rFonts w:ascii="Times New Roman" w:hAnsi="Times New Roman"/>
          <w:sz w:val="24"/>
          <w:szCs w:val="24"/>
        </w:rPr>
        <w:t xml:space="preserve"> When parents are educated, the </w:t>
      </w:r>
      <w:proofErr w:type="spellStart"/>
      <w:r w:rsidRPr="00544DDB">
        <w:rPr>
          <w:rFonts w:ascii="Times New Roman" w:hAnsi="Times New Roman"/>
          <w:sz w:val="24"/>
          <w:szCs w:val="24"/>
        </w:rPr>
        <w:t>programme</w:t>
      </w:r>
      <w:proofErr w:type="spellEnd"/>
      <w:r w:rsidRPr="00544DDB">
        <w:rPr>
          <w:rFonts w:ascii="Times New Roman" w:hAnsi="Times New Roman"/>
          <w:sz w:val="24"/>
          <w:szCs w:val="24"/>
        </w:rPr>
        <w:t xml:space="preserve"> will be better supported and the parents will better support their child. Parents will participate in open days/parent conferences. Parents will be better educated about the Early Childhood Education </w:t>
      </w:r>
      <w:proofErr w:type="spellStart"/>
      <w:r w:rsidRPr="00544DDB">
        <w:rPr>
          <w:rFonts w:ascii="Times New Roman" w:hAnsi="Times New Roman"/>
          <w:sz w:val="24"/>
          <w:szCs w:val="24"/>
        </w:rPr>
        <w:t>programme</w:t>
      </w:r>
      <w:proofErr w:type="spellEnd"/>
      <w:r w:rsidRPr="00544DDB">
        <w:rPr>
          <w:rFonts w:ascii="Times New Roman" w:hAnsi="Times New Roman"/>
          <w:sz w:val="24"/>
          <w:szCs w:val="24"/>
        </w:rPr>
        <w:t xml:space="preserve"> and can assist children/learners at home.</w:t>
      </w:r>
    </w:p>
    <w:p w:rsidR="00292634" w:rsidRPr="00544DDB" w:rsidRDefault="00292634" w:rsidP="000E4FFC">
      <w:pPr>
        <w:ind w:left="720"/>
        <w:contextualSpacing/>
        <w:jc w:val="both"/>
        <w:rPr>
          <w:rFonts w:ascii="Times New Roman" w:hAnsi="Times New Roman"/>
          <w:sz w:val="24"/>
          <w:szCs w:val="24"/>
        </w:rPr>
      </w:pPr>
    </w:p>
    <w:p w:rsidR="00292634" w:rsidRPr="00544DDB" w:rsidRDefault="00292634" w:rsidP="000E4FFC">
      <w:pPr>
        <w:numPr>
          <w:ilvl w:val="0"/>
          <w:numId w:val="58"/>
        </w:numPr>
        <w:spacing w:after="0" w:line="240" w:lineRule="auto"/>
        <w:contextualSpacing/>
        <w:jc w:val="both"/>
        <w:rPr>
          <w:rFonts w:ascii="Times New Roman" w:hAnsi="Times New Roman"/>
          <w:sz w:val="24"/>
          <w:szCs w:val="24"/>
        </w:rPr>
      </w:pPr>
      <w:r w:rsidRPr="00544DDB">
        <w:rPr>
          <w:rFonts w:ascii="Times New Roman" w:hAnsi="Times New Roman"/>
          <w:sz w:val="24"/>
          <w:szCs w:val="24"/>
        </w:rPr>
        <w:t>Community members, caregivers and parents will develop the essential literacy and numeracy skills in order to assist the children.</w:t>
      </w:r>
    </w:p>
    <w:p w:rsidR="00292634" w:rsidRPr="00544DDB" w:rsidRDefault="00292634" w:rsidP="000E4FFC">
      <w:pPr>
        <w:spacing w:after="0" w:line="240" w:lineRule="auto"/>
        <w:jc w:val="both"/>
        <w:rPr>
          <w:rFonts w:ascii="Times New Roman" w:hAnsi="Times New Roman"/>
          <w:sz w:val="24"/>
          <w:szCs w:val="24"/>
          <w:highlight w:val="yellow"/>
        </w:rPr>
      </w:pPr>
    </w:p>
    <w:p w:rsidR="00292634" w:rsidRDefault="00292634" w:rsidP="000E4FFC">
      <w:pPr>
        <w:spacing w:after="0" w:line="240" w:lineRule="auto"/>
        <w:jc w:val="both"/>
        <w:rPr>
          <w:rFonts w:ascii="Times New Roman" w:hAnsi="Times New Roman"/>
          <w:sz w:val="24"/>
          <w:szCs w:val="24"/>
        </w:rPr>
      </w:pPr>
      <w:r w:rsidRPr="00544DDB">
        <w:rPr>
          <w:rFonts w:ascii="Times New Roman" w:hAnsi="Times New Roman"/>
          <w:sz w:val="24"/>
          <w:szCs w:val="24"/>
        </w:rPr>
        <w:t>The following potential negative consequences were identified during consultations:</w:t>
      </w:r>
    </w:p>
    <w:p w:rsidR="00C17858" w:rsidRPr="00544DDB" w:rsidRDefault="00C17858" w:rsidP="000E4FFC">
      <w:pPr>
        <w:spacing w:after="0" w:line="240" w:lineRule="auto"/>
        <w:jc w:val="both"/>
        <w:rPr>
          <w:rFonts w:ascii="Times New Roman" w:hAnsi="Times New Roman"/>
          <w:sz w:val="24"/>
          <w:szCs w:val="24"/>
        </w:rPr>
      </w:pPr>
    </w:p>
    <w:p w:rsidR="00292634" w:rsidRPr="00544DDB" w:rsidRDefault="00292634" w:rsidP="000E4FFC">
      <w:pPr>
        <w:numPr>
          <w:ilvl w:val="0"/>
          <w:numId w:val="59"/>
        </w:numPr>
        <w:spacing w:after="0" w:line="240" w:lineRule="auto"/>
        <w:contextualSpacing/>
        <w:jc w:val="both"/>
        <w:rPr>
          <w:rFonts w:ascii="Times New Roman" w:hAnsi="Times New Roman"/>
          <w:sz w:val="24"/>
          <w:szCs w:val="24"/>
        </w:rPr>
      </w:pPr>
      <w:r w:rsidRPr="00544DDB">
        <w:rPr>
          <w:rFonts w:ascii="Times New Roman" w:hAnsi="Times New Roman"/>
          <w:sz w:val="24"/>
          <w:szCs w:val="24"/>
        </w:rPr>
        <w:t>Training of the teachers during contact periods will negatively affect the teaching/learning process.</w:t>
      </w:r>
    </w:p>
    <w:p w:rsidR="00292634" w:rsidRPr="00544DDB" w:rsidRDefault="00292634" w:rsidP="000E4FFC">
      <w:pPr>
        <w:numPr>
          <w:ilvl w:val="0"/>
          <w:numId w:val="59"/>
        </w:numPr>
        <w:spacing w:after="0" w:line="240" w:lineRule="auto"/>
        <w:contextualSpacing/>
        <w:jc w:val="both"/>
        <w:rPr>
          <w:rFonts w:ascii="Times New Roman" w:hAnsi="Times New Roman"/>
          <w:sz w:val="24"/>
          <w:szCs w:val="24"/>
        </w:rPr>
      </w:pPr>
      <w:r w:rsidRPr="00544DDB">
        <w:rPr>
          <w:rFonts w:ascii="Times New Roman" w:hAnsi="Times New Roman"/>
          <w:sz w:val="24"/>
          <w:szCs w:val="24"/>
        </w:rPr>
        <w:t>Inadequate space and furniture in classrooms to set up all reading corners.</w:t>
      </w:r>
    </w:p>
    <w:p w:rsidR="00292634" w:rsidRPr="00544DDB" w:rsidRDefault="00292634" w:rsidP="000E4FFC">
      <w:pPr>
        <w:numPr>
          <w:ilvl w:val="0"/>
          <w:numId w:val="59"/>
        </w:numPr>
        <w:spacing w:after="0" w:line="240" w:lineRule="auto"/>
        <w:contextualSpacing/>
        <w:jc w:val="both"/>
        <w:rPr>
          <w:rFonts w:ascii="Times New Roman" w:hAnsi="Times New Roman"/>
          <w:sz w:val="24"/>
          <w:szCs w:val="24"/>
        </w:rPr>
      </w:pPr>
      <w:r w:rsidRPr="00544DDB">
        <w:rPr>
          <w:rFonts w:ascii="Times New Roman" w:hAnsi="Times New Roman"/>
          <w:sz w:val="24"/>
          <w:szCs w:val="24"/>
        </w:rPr>
        <w:t>Printing of diagnostic assessment sheets may be problematic.</w:t>
      </w:r>
    </w:p>
    <w:p w:rsidR="00292634" w:rsidRPr="00544DDB" w:rsidRDefault="00292634" w:rsidP="00292634">
      <w:pPr>
        <w:numPr>
          <w:ilvl w:val="0"/>
          <w:numId w:val="59"/>
        </w:numPr>
        <w:spacing w:after="0" w:line="240" w:lineRule="auto"/>
        <w:contextualSpacing/>
        <w:rPr>
          <w:rFonts w:ascii="Times New Roman" w:hAnsi="Times New Roman"/>
          <w:sz w:val="24"/>
          <w:szCs w:val="24"/>
        </w:rPr>
      </w:pPr>
      <w:r w:rsidRPr="00544DDB">
        <w:rPr>
          <w:rFonts w:ascii="Times New Roman" w:hAnsi="Times New Roman"/>
          <w:sz w:val="24"/>
          <w:szCs w:val="24"/>
        </w:rPr>
        <w:t>Limited learning materials, transportation, accommodation, and meals, and inadequate resource persons</w:t>
      </w:r>
    </w:p>
    <w:p w:rsidR="00292634" w:rsidRPr="00544DDB" w:rsidRDefault="00292634" w:rsidP="00292634">
      <w:pPr>
        <w:numPr>
          <w:ilvl w:val="0"/>
          <w:numId w:val="59"/>
        </w:numPr>
        <w:spacing w:after="0" w:line="240" w:lineRule="auto"/>
        <w:contextualSpacing/>
        <w:rPr>
          <w:rFonts w:ascii="Times New Roman" w:hAnsi="Times New Roman"/>
          <w:sz w:val="24"/>
          <w:szCs w:val="24"/>
        </w:rPr>
      </w:pPr>
      <w:r w:rsidRPr="00544DDB">
        <w:rPr>
          <w:rFonts w:ascii="Times New Roman" w:hAnsi="Times New Roman"/>
          <w:sz w:val="24"/>
          <w:szCs w:val="24"/>
        </w:rPr>
        <w:t>Maintenance of electrical appliances will require a technician.</w:t>
      </w:r>
    </w:p>
    <w:p w:rsidR="00292634" w:rsidRPr="00544DDB" w:rsidRDefault="00292634" w:rsidP="00292634">
      <w:pPr>
        <w:numPr>
          <w:ilvl w:val="0"/>
          <w:numId w:val="59"/>
        </w:numPr>
        <w:spacing w:after="0" w:line="240" w:lineRule="auto"/>
        <w:contextualSpacing/>
        <w:rPr>
          <w:rFonts w:ascii="Times New Roman" w:hAnsi="Times New Roman"/>
          <w:sz w:val="24"/>
          <w:szCs w:val="24"/>
        </w:rPr>
      </w:pPr>
      <w:r w:rsidRPr="00544DDB">
        <w:rPr>
          <w:rFonts w:ascii="Times New Roman" w:hAnsi="Times New Roman"/>
          <w:sz w:val="24"/>
          <w:szCs w:val="24"/>
        </w:rPr>
        <w:t>The economic status of homes causes parents to take children to mining areas for extensive periods.</w:t>
      </w:r>
    </w:p>
    <w:p w:rsidR="00292634" w:rsidRPr="00544DDB" w:rsidRDefault="00292634" w:rsidP="00292634">
      <w:pPr>
        <w:numPr>
          <w:ilvl w:val="0"/>
          <w:numId w:val="59"/>
        </w:numPr>
        <w:spacing w:after="0" w:line="240" w:lineRule="auto"/>
        <w:contextualSpacing/>
        <w:rPr>
          <w:rFonts w:ascii="Times New Roman" w:hAnsi="Times New Roman"/>
          <w:sz w:val="24"/>
          <w:szCs w:val="24"/>
        </w:rPr>
      </w:pPr>
      <w:r w:rsidRPr="00544DDB">
        <w:rPr>
          <w:rFonts w:ascii="Times New Roman" w:hAnsi="Times New Roman"/>
          <w:sz w:val="24"/>
          <w:szCs w:val="24"/>
        </w:rPr>
        <w:t>Getting parents involved can be a challenge.</w:t>
      </w:r>
    </w:p>
    <w:p w:rsidR="00292634" w:rsidRPr="00544DDB" w:rsidRDefault="00292634" w:rsidP="00292634">
      <w:pPr>
        <w:numPr>
          <w:ilvl w:val="0"/>
          <w:numId w:val="59"/>
        </w:numPr>
        <w:spacing w:after="0" w:line="240" w:lineRule="auto"/>
        <w:contextualSpacing/>
        <w:rPr>
          <w:rFonts w:ascii="Times New Roman" w:hAnsi="Times New Roman"/>
          <w:sz w:val="24"/>
          <w:szCs w:val="24"/>
        </w:rPr>
      </w:pPr>
      <w:r w:rsidRPr="00544DDB">
        <w:rPr>
          <w:rFonts w:ascii="Times New Roman" w:hAnsi="Times New Roman"/>
          <w:sz w:val="24"/>
          <w:szCs w:val="24"/>
        </w:rPr>
        <w:t>Parents’ negligence/disinterest in education.</w:t>
      </w:r>
    </w:p>
    <w:p w:rsidR="00292634" w:rsidRPr="00544DDB" w:rsidRDefault="00292634" w:rsidP="00292634">
      <w:pPr>
        <w:spacing w:after="0" w:line="240" w:lineRule="auto"/>
        <w:jc w:val="both"/>
        <w:rPr>
          <w:rFonts w:ascii="Times New Roman" w:hAnsi="Times New Roman"/>
          <w:sz w:val="24"/>
          <w:szCs w:val="24"/>
        </w:rPr>
      </w:pPr>
    </w:p>
    <w:p w:rsidR="00292634" w:rsidRPr="00544DDB" w:rsidRDefault="00292634" w:rsidP="00292634">
      <w:pPr>
        <w:spacing w:after="0" w:line="240" w:lineRule="auto"/>
        <w:jc w:val="both"/>
        <w:rPr>
          <w:rFonts w:ascii="Times New Roman" w:hAnsi="Times New Roman"/>
          <w:sz w:val="24"/>
          <w:szCs w:val="24"/>
        </w:rPr>
      </w:pPr>
      <w:r w:rsidRPr="00544DDB">
        <w:rPr>
          <w:rFonts w:ascii="Times New Roman" w:hAnsi="Times New Roman"/>
          <w:sz w:val="24"/>
          <w:szCs w:val="24"/>
        </w:rPr>
        <w:t xml:space="preserve">Overall, the project received overwhelming support from the consulted communities and based on these consultations, we can conclude that they support the implementation of the project.  </w:t>
      </w:r>
    </w:p>
    <w:p w:rsidR="00C57015" w:rsidRDefault="00C57015" w:rsidP="00C57015">
      <w:pPr>
        <w:spacing w:after="0" w:line="240" w:lineRule="auto"/>
        <w:ind w:left="360" w:hanging="360"/>
        <w:jc w:val="both"/>
        <w:outlineLvl w:val="0"/>
        <w:rPr>
          <w:rFonts w:ascii="Times New Roman" w:hAnsi="Times New Roman"/>
          <w:b/>
          <w:color w:val="C00000"/>
          <w:sz w:val="24"/>
          <w:szCs w:val="24"/>
        </w:rPr>
      </w:pPr>
    </w:p>
    <w:p w:rsidR="00F44EA4" w:rsidRPr="00544DDB" w:rsidRDefault="00F44EA4" w:rsidP="00C57015">
      <w:pPr>
        <w:spacing w:after="0" w:line="240" w:lineRule="auto"/>
        <w:ind w:left="360" w:hanging="360"/>
        <w:jc w:val="both"/>
        <w:outlineLvl w:val="0"/>
        <w:rPr>
          <w:rFonts w:ascii="Times New Roman" w:hAnsi="Times New Roman"/>
          <w:b/>
          <w:color w:val="C00000"/>
          <w:sz w:val="24"/>
          <w:szCs w:val="24"/>
        </w:rPr>
      </w:pPr>
    </w:p>
    <w:p w:rsidR="00C57015" w:rsidRPr="00544DDB" w:rsidRDefault="00C57015" w:rsidP="00DD69DB">
      <w:pPr>
        <w:pStyle w:val="MediumGrid1-Accent21"/>
        <w:numPr>
          <w:ilvl w:val="0"/>
          <w:numId w:val="62"/>
        </w:numPr>
        <w:spacing w:after="0" w:line="240" w:lineRule="auto"/>
        <w:jc w:val="both"/>
        <w:outlineLvl w:val="0"/>
        <w:rPr>
          <w:rFonts w:ascii="Times New Roman" w:eastAsia="Times New Roman" w:hAnsi="Times New Roman"/>
          <w:b/>
          <w:bCs/>
          <w:color w:val="000000"/>
          <w:kern w:val="36"/>
          <w:sz w:val="24"/>
          <w:szCs w:val="24"/>
          <w:u w:val="single"/>
        </w:rPr>
      </w:pPr>
      <w:r w:rsidRPr="00544DDB">
        <w:rPr>
          <w:rFonts w:ascii="Times New Roman" w:hAnsi="Times New Roman"/>
          <w:b/>
          <w:sz w:val="24"/>
          <w:szCs w:val="24"/>
          <w:u w:val="single"/>
        </w:rPr>
        <w:t xml:space="preserve">A framework for ensuring free, prior, and informed </w:t>
      </w:r>
      <w:r w:rsidR="002B15FC" w:rsidRPr="00544DDB">
        <w:rPr>
          <w:rFonts w:ascii="Times New Roman" w:hAnsi="Times New Roman"/>
          <w:b/>
          <w:sz w:val="24"/>
          <w:szCs w:val="24"/>
          <w:u w:val="single"/>
        </w:rPr>
        <w:t>consultation with the affected Amerindian</w:t>
      </w:r>
      <w:r w:rsidRPr="00544DDB">
        <w:rPr>
          <w:rFonts w:ascii="Times New Roman" w:hAnsi="Times New Roman"/>
          <w:b/>
          <w:sz w:val="24"/>
          <w:szCs w:val="24"/>
          <w:u w:val="single"/>
        </w:rPr>
        <w:t xml:space="preserve"> communities during project implementation.</w:t>
      </w:r>
    </w:p>
    <w:p w:rsidR="00C57015" w:rsidRPr="00544DDB" w:rsidRDefault="00C57015" w:rsidP="001768BB">
      <w:pPr>
        <w:pStyle w:val="MediumGrid1-Accent21"/>
        <w:spacing w:after="0" w:line="240" w:lineRule="auto"/>
        <w:ind w:left="0"/>
        <w:jc w:val="both"/>
        <w:outlineLvl w:val="0"/>
        <w:rPr>
          <w:rFonts w:ascii="Times New Roman" w:hAnsi="Times New Roman"/>
          <w:sz w:val="24"/>
          <w:szCs w:val="24"/>
        </w:rPr>
      </w:pPr>
    </w:p>
    <w:p w:rsidR="00F11834" w:rsidRPr="00544DDB" w:rsidRDefault="001768BB" w:rsidP="00F11834">
      <w:pPr>
        <w:pStyle w:val="MediumGrid1-Accent21"/>
        <w:spacing w:after="0" w:line="240" w:lineRule="auto"/>
        <w:ind w:left="0"/>
        <w:jc w:val="both"/>
        <w:rPr>
          <w:rFonts w:ascii="Times New Roman" w:hAnsi="Times New Roman"/>
          <w:sz w:val="24"/>
          <w:szCs w:val="24"/>
        </w:rPr>
      </w:pPr>
      <w:r w:rsidRPr="00544DDB">
        <w:rPr>
          <w:rFonts w:ascii="Times New Roman" w:hAnsi="Times New Roman"/>
          <w:sz w:val="24"/>
          <w:szCs w:val="24"/>
        </w:rPr>
        <w:t xml:space="preserve">The consultations carried out under this project will follow the principles for the free, prior, and informed consultation with the affected Amerindian Peoples’ communities. </w:t>
      </w:r>
      <w:r w:rsidR="0038145B" w:rsidRPr="00544DDB">
        <w:rPr>
          <w:rFonts w:ascii="Times New Roman" w:hAnsi="Times New Roman"/>
          <w:sz w:val="24"/>
          <w:szCs w:val="24"/>
        </w:rPr>
        <w:t>The staff of the N</w:t>
      </w:r>
      <w:r w:rsidR="00C57015" w:rsidRPr="00544DDB">
        <w:rPr>
          <w:rFonts w:ascii="Times New Roman" w:hAnsi="Times New Roman"/>
          <w:sz w:val="24"/>
          <w:szCs w:val="24"/>
        </w:rPr>
        <w:t>ational School Feeding</w:t>
      </w:r>
      <w:r w:rsidR="00AF06DE" w:rsidRPr="00544DDB">
        <w:rPr>
          <w:rFonts w:ascii="Times New Roman" w:hAnsi="Times New Roman"/>
          <w:sz w:val="24"/>
          <w:szCs w:val="24"/>
        </w:rPr>
        <w:t xml:space="preserve"> Program</w:t>
      </w:r>
      <w:r w:rsidR="00AD1338" w:rsidRPr="00544DDB">
        <w:rPr>
          <w:rFonts w:ascii="Times New Roman" w:hAnsi="Times New Roman"/>
          <w:sz w:val="24"/>
          <w:szCs w:val="24"/>
        </w:rPr>
        <w:t xml:space="preserve"> </w:t>
      </w:r>
      <w:r w:rsidR="0038145B" w:rsidRPr="00544DDB">
        <w:rPr>
          <w:rFonts w:ascii="Times New Roman" w:hAnsi="Times New Roman"/>
          <w:sz w:val="24"/>
          <w:szCs w:val="24"/>
        </w:rPr>
        <w:t>will lead the consultation process on behalf of the P</w:t>
      </w:r>
      <w:r w:rsidR="00AF06DE" w:rsidRPr="00544DDB">
        <w:rPr>
          <w:rFonts w:ascii="Times New Roman" w:hAnsi="Times New Roman"/>
          <w:sz w:val="24"/>
          <w:szCs w:val="24"/>
        </w:rPr>
        <w:t>roject Implementing Agency</w:t>
      </w:r>
      <w:r w:rsidR="0038145B" w:rsidRPr="00544DDB">
        <w:rPr>
          <w:rFonts w:ascii="Times New Roman" w:hAnsi="Times New Roman"/>
          <w:sz w:val="24"/>
          <w:szCs w:val="24"/>
        </w:rPr>
        <w:t>.</w:t>
      </w:r>
      <w:r w:rsidR="0038145B" w:rsidRPr="00544DDB">
        <w:rPr>
          <w:rFonts w:ascii="Times New Roman" w:eastAsia="Times New Roman" w:hAnsi="Times New Roman"/>
          <w:bCs/>
          <w:kern w:val="36"/>
          <w:sz w:val="24"/>
          <w:szCs w:val="24"/>
        </w:rPr>
        <w:t xml:space="preserve"> </w:t>
      </w:r>
      <w:r w:rsidR="00F11834" w:rsidRPr="00544DDB">
        <w:rPr>
          <w:rFonts w:ascii="Times New Roman" w:eastAsia="Times New Roman" w:hAnsi="Times New Roman"/>
          <w:bCs/>
          <w:kern w:val="36"/>
          <w:sz w:val="24"/>
          <w:szCs w:val="24"/>
        </w:rPr>
        <w:t>The consultations will be held with Head teachers</w:t>
      </w:r>
      <w:r w:rsidR="00F11834" w:rsidRPr="00544DDB">
        <w:rPr>
          <w:rFonts w:ascii="Times New Roman" w:hAnsi="Times New Roman"/>
          <w:sz w:val="24"/>
          <w:szCs w:val="24"/>
        </w:rPr>
        <w:t xml:space="preserve"> from a sample of hinterland Nursery Schools</w:t>
      </w:r>
      <w:r w:rsidR="00F11834" w:rsidRPr="00544DDB">
        <w:rPr>
          <w:rFonts w:ascii="Times New Roman" w:eastAsia="Times New Roman" w:hAnsi="Times New Roman"/>
          <w:bCs/>
          <w:kern w:val="36"/>
          <w:sz w:val="24"/>
          <w:szCs w:val="24"/>
        </w:rPr>
        <w:t xml:space="preserve">, </w:t>
      </w:r>
      <w:r w:rsidR="00F11834" w:rsidRPr="00544DDB">
        <w:rPr>
          <w:rFonts w:ascii="Times New Roman" w:hAnsi="Times New Roman"/>
          <w:sz w:val="24"/>
          <w:szCs w:val="24"/>
        </w:rPr>
        <w:t xml:space="preserve">Year One and Year Two nursery teachers, </w:t>
      </w:r>
      <w:proofErr w:type="spellStart"/>
      <w:r w:rsidR="00F11834" w:rsidRPr="00544DDB">
        <w:rPr>
          <w:rFonts w:ascii="Times New Roman" w:hAnsi="Times New Roman"/>
          <w:sz w:val="24"/>
          <w:szCs w:val="24"/>
        </w:rPr>
        <w:t>Toshaos</w:t>
      </w:r>
      <w:proofErr w:type="spellEnd"/>
      <w:r w:rsidR="00F11834" w:rsidRPr="00544DDB">
        <w:rPr>
          <w:rFonts w:ascii="Times New Roman" w:hAnsi="Times New Roman"/>
          <w:sz w:val="24"/>
          <w:szCs w:val="24"/>
        </w:rPr>
        <w:t xml:space="preserve"> and other village-level leaders, DEOs and REOs. During the preparation phase, two series of consultations will be held in each hinterland Region covered under the project. The first consultation has already taken place to prepare this initial draft of Amerindian Peoples Plan and the second consultation will take place to present this draft document to communities in each Region. </w:t>
      </w:r>
    </w:p>
    <w:p w:rsidR="008F0DE9" w:rsidRPr="00544DDB" w:rsidRDefault="008F0DE9" w:rsidP="001768BB">
      <w:pPr>
        <w:pStyle w:val="MediumGrid1-Accent21"/>
        <w:spacing w:after="0" w:line="240" w:lineRule="auto"/>
        <w:ind w:left="0"/>
        <w:jc w:val="both"/>
        <w:outlineLvl w:val="0"/>
        <w:rPr>
          <w:rFonts w:ascii="Times New Roman" w:hAnsi="Times New Roman"/>
          <w:sz w:val="24"/>
          <w:szCs w:val="24"/>
        </w:rPr>
      </w:pPr>
    </w:p>
    <w:p w:rsidR="00C57015" w:rsidRPr="00544DDB" w:rsidRDefault="008F0DE9" w:rsidP="001768BB">
      <w:pPr>
        <w:pStyle w:val="MediumGrid1-Accent21"/>
        <w:spacing w:after="0" w:line="240" w:lineRule="auto"/>
        <w:ind w:left="0"/>
        <w:jc w:val="both"/>
        <w:outlineLvl w:val="0"/>
        <w:rPr>
          <w:rFonts w:ascii="Times New Roman" w:eastAsia="Times New Roman" w:hAnsi="Times New Roman"/>
          <w:b/>
          <w:bCs/>
          <w:kern w:val="36"/>
          <w:sz w:val="24"/>
          <w:szCs w:val="24"/>
        </w:rPr>
      </w:pPr>
      <w:r w:rsidRPr="00544DDB">
        <w:rPr>
          <w:rFonts w:ascii="Times New Roman" w:hAnsi="Times New Roman"/>
          <w:sz w:val="24"/>
          <w:szCs w:val="24"/>
        </w:rPr>
        <w:t>During the project implementation phase, consultations will</w:t>
      </w:r>
      <w:r w:rsidR="00AD3018" w:rsidRPr="00544DDB">
        <w:rPr>
          <w:rFonts w:ascii="Times New Roman" w:hAnsi="Times New Roman"/>
          <w:sz w:val="24"/>
          <w:szCs w:val="24"/>
        </w:rPr>
        <w:t xml:space="preserve"> </w:t>
      </w:r>
      <w:r w:rsidR="00F40108" w:rsidRPr="00544DDB">
        <w:rPr>
          <w:rFonts w:ascii="Times New Roman" w:hAnsi="Times New Roman"/>
          <w:sz w:val="24"/>
          <w:szCs w:val="24"/>
        </w:rPr>
        <w:t>be conducted on an annual basis in each of the four Regions and</w:t>
      </w:r>
      <w:r w:rsidR="00AD3018" w:rsidRPr="00544DDB">
        <w:rPr>
          <w:rFonts w:ascii="Times New Roman" w:hAnsi="Times New Roman"/>
          <w:sz w:val="24"/>
          <w:szCs w:val="24"/>
        </w:rPr>
        <w:t xml:space="preserve"> </w:t>
      </w:r>
      <w:r w:rsidR="00C907F0" w:rsidRPr="00544DDB">
        <w:rPr>
          <w:rFonts w:ascii="Times New Roman" w:hAnsi="Times New Roman"/>
          <w:sz w:val="24"/>
          <w:szCs w:val="24"/>
        </w:rPr>
        <w:t>preferably in August, before the school year begins.</w:t>
      </w:r>
      <w:r w:rsidR="00AD3018" w:rsidRPr="00544DDB">
        <w:rPr>
          <w:rFonts w:ascii="Times New Roman" w:hAnsi="Times New Roman"/>
          <w:sz w:val="24"/>
          <w:szCs w:val="24"/>
        </w:rPr>
        <w:t xml:space="preserve"> </w:t>
      </w:r>
      <w:r w:rsidR="00C907F0" w:rsidRPr="00544DDB">
        <w:rPr>
          <w:rFonts w:ascii="Times New Roman" w:eastAsia="Times New Roman" w:hAnsi="Times New Roman"/>
          <w:bCs/>
          <w:kern w:val="36"/>
          <w:sz w:val="24"/>
          <w:szCs w:val="24"/>
        </w:rPr>
        <w:t xml:space="preserve">The key objective of the </w:t>
      </w:r>
      <w:r w:rsidR="00C57015" w:rsidRPr="00544DDB">
        <w:rPr>
          <w:rFonts w:ascii="Times New Roman" w:eastAsia="Times New Roman" w:hAnsi="Times New Roman"/>
          <w:bCs/>
          <w:color w:val="000000"/>
          <w:kern w:val="36"/>
          <w:sz w:val="24"/>
          <w:szCs w:val="24"/>
        </w:rPr>
        <w:t>consultations</w:t>
      </w:r>
      <w:r w:rsidR="00C907F0" w:rsidRPr="00544DDB">
        <w:rPr>
          <w:rFonts w:ascii="Times New Roman" w:eastAsia="Times New Roman" w:hAnsi="Times New Roman"/>
          <w:bCs/>
          <w:color w:val="000000"/>
          <w:kern w:val="36"/>
          <w:sz w:val="24"/>
          <w:szCs w:val="24"/>
        </w:rPr>
        <w:t xml:space="preserve"> </w:t>
      </w:r>
      <w:r w:rsidR="00F40108" w:rsidRPr="00544DDB">
        <w:rPr>
          <w:rFonts w:ascii="Times New Roman" w:eastAsia="Times New Roman" w:hAnsi="Times New Roman"/>
          <w:bCs/>
          <w:color w:val="000000"/>
          <w:kern w:val="36"/>
          <w:sz w:val="24"/>
          <w:szCs w:val="24"/>
        </w:rPr>
        <w:t xml:space="preserve">is </w:t>
      </w:r>
      <w:r w:rsidR="00C907F0" w:rsidRPr="00544DDB">
        <w:rPr>
          <w:rFonts w:ascii="Times New Roman" w:eastAsia="Times New Roman" w:hAnsi="Times New Roman"/>
          <w:bCs/>
          <w:color w:val="000000"/>
          <w:kern w:val="36"/>
          <w:sz w:val="24"/>
          <w:szCs w:val="24"/>
        </w:rPr>
        <w:t>to</w:t>
      </w:r>
      <w:r w:rsidR="00C57015" w:rsidRPr="00544DDB">
        <w:rPr>
          <w:rFonts w:ascii="Times New Roman" w:eastAsia="Times New Roman" w:hAnsi="Times New Roman"/>
          <w:bCs/>
          <w:kern w:val="36"/>
          <w:sz w:val="24"/>
          <w:szCs w:val="24"/>
        </w:rPr>
        <w:t xml:space="preserve"> receive feedback from the</w:t>
      </w:r>
      <w:r w:rsidR="00C907F0" w:rsidRPr="00544DDB">
        <w:rPr>
          <w:rFonts w:ascii="Times New Roman" w:eastAsia="Times New Roman" w:hAnsi="Times New Roman"/>
          <w:bCs/>
          <w:kern w:val="36"/>
          <w:sz w:val="24"/>
          <w:szCs w:val="24"/>
        </w:rPr>
        <w:t xml:space="preserve"> involved communities</w:t>
      </w:r>
      <w:r w:rsidR="00C57015" w:rsidRPr="00544DDB">
        <w:rPr>
          <w:rFonts w:ascii="Times New Roman" w:eastAsia="Times New Roman" w:hAnsi="Times New Roman"/>
          <w:bCs/>
          <w:kern w:val="36"/>
          <w:sz w:val="24"/>
          <w:szCs w:val="24"/>
        </w:rPr>
        <w:t xml:space="preserve"> to determine what positive results they anticipate from th</w:t>
      </w:r>
      <w:r w:rsidR="00C907F0" w:rsidRPr="00544DDB">
        <w:rPr>
          <w:rFonts w:ascii="Times New Roman" w:eastAsia="Times New Roman" w:hAnsi="Times New Roman"/>
          <w:bCs/>
          <w:kern w:val="36"/>
          <w:sz w:val="24"/>
          <w:szCs w:val="24"/>
        </w:rPr>
        <w:t>e project, what problems or set</w:t>
      </w:r>
      <w:r w:rsidR="00C57015" w:rsidRPr="00544DDB">
        <w:rPr>
          <w:rFonts w:ascii="Times New Roman" w:eastAsia="Times New Roman" w:hAnsi="Times New Roman"/>
          <w:bCs/>
          <w:kern w:val="36"/>
          <w:sz w:val="24"/>
          <w:szCs w:val="24"/>
        </w:rPr>
        <w:t>backs they anticipate</w:t>
      </w:r>
      <w:r w:rsidR="00C907F0" w:rsidRPr="00544DDB">
        <w:rPr>
          <w:rFonts w:ascii="Times New Roman" w:eastAsia="Times New Roman" w:hAnsi="Times New Roman"/>
          <w:bCs/>
          <w:kern w:val="36"/>
          <w:sz w:val="24"/>
          <w:szCs w:val="24"/>
        </w:rPr>
        <w:t xml:space="preserve"> or are experiencing and to allow them to</w:t>
      </w:r>
      <w:r w:rsidR="00C57015" w:rsidRPr="00544DDB">
        <w:rPr>
          <w:rFonts w:ascii="Times New Roman" w:eastAsia="Times New Roman" w:hAnsi="Times New Roman"/>
          <w:bCs/>
          <w:kern w:val="36"/>
          <w:sz w:val="24"/>
          <w:szCs w:val="24"/>
        </w:rPr>
        <w:t xml:space="preserve"> offer recommendations</w:t>
      </w:r>
      <w:r w:rsidR="00F40108" w:rsidRPr="00544DDB">
        <w:rPr>
          <w:rFonts w:ascii="Times New Roman" w:eastAsia="Times New Roman" w:hAnsi="Times New Roman"/>
          <w:bCs/>
          <w:kern w:val="36"/>
          <w:sz w:val="24"/>
          <w:szCs w:val="24"/>
        </w:rPr>
        <w:t xml:space="preserve"> to improve implementation</w:t>
      </w:r>
      <w:r w:rsidR="00C57015" w:rsidRPr="00544DDB">
        <w:rPr>
          <w:rFonts w:ascii="Times New Roman" w:eastAsia="Times New Roman" w:hAnsi="Times New Roman"/>
          <w:bCs/>
          <w:kern w:val="36"/>
          <w:sz w:val="24"/>
          <w:szCs w:val="24"/>
        </w:rPr>
        <w:t>.</w:t>
      </w:r>
    </w:p>
    <w:p w:rsidR="00C907F0" w:rsidRPr="00544DDB" w:rsidRDefault="00C907F0" w:rsidP="001768BB">
      <w:pPr>
        <w:pStyle w:val="MediumGrid1-Accent21"/>
        <w:spacing w:after="0" w:line="240" w:lineRule="auto"/>
        <w:ind w:left="0"/>
        <w:jc w:val="both"/>
        <w:outlineLvl w:val="0"/>
        <w:rPr>
          <w:rFonts w:ascii="Times New Roman" w:eastAsia="Times New Roman" w:hAnsi="Times New Roman"/>
          <w:bCs/>
          <w:kern w:val="36"/>
          <w:sz w:val="24"/>
          <w:szCs w:val="24"/>
        </w:rPr>
      </w:pPr>
    </w:p>
    <w:p w:rsidR="00C907F0" w:rsidRPr="00544DDB" w:rsidRDefault="00C907F0" w:rsidP="001768BB">
      <w:pPr>
        <w:pStyle w:val="MediumGrid1-Accent21"/>
        <w:spacing w:after="0" w:line="240" w:lineRule="auto"/>
        <w:ind w:left="0"/>
        <w:jc w:val="both"/>
        <w:outlineLvl w:val="0"/>
        <w:rPr>
          <w:rFonts w:ascii="Times New Roman" w:hAnsi="Times New Roman"/>
          <w:sz w:val="24"/>
          <w:szCs w:val="24"/>
        </w:rPr>
      </w:pPr>
      <w:r w:rsidRPr="00544DDB">
        <w:rPr>
          <w:rFonts w:ascii="Times New Roman" w:eastAsia="Times New Roman" w:hAnsi="Times New Roman"/>
          <w:bCs/>
          <w:kern w:val="36"/>
          <w:sz w:val="24"/>
          <w:szCs w:val="24"/>
        </w:rPr>
        <w:t xml:space="preserve">Feedback will be documented by the </w:t>
      </w:r>
      <w:r w:rsidRPr="00544DDB">
        <w:rPr>
          <w:rFonts w:ascii="Times New Roman" w:hAnsi="Times New Roman"/>
          <w:sz w:val="24"/>
          <w:szCs w:val="24"/>
        </w:rPr>
        <w:t>Project Implementing Agency. Relevant feedback will be integrated in the final design of the project and during implementation.</w:t>
      </w:r>
      <w:r w:rsidR="00FC73D2" w:rsidRPr="00544DDB">
        <w:rPr>
          <w:rFonts w:ascii="Times New Roman" w:hAnsi="Times New Roman"/>
          <w:sz w:val="24"/>
          <w:szCs w:val="24"/>
        </w:rPr>
        <w:t xml:space="preserve"> The process should</w:t>
      </w:r>
      <w:r w:rsidR="00AB31EE" w:rsidRPr="00544DDB">
        <w:rPr>
          <w:rFonts w:ascii="Times New Roman" w:hAnsi="Times New Roman"/>
          <w:sz w:val="24"/>
          <w:szCs w:val="24"/>
        </w:rPr>
        <w:t xml:space="preserve"> be </w:t>
      </w:r>
      <w:r w:rsidR="00AB31EE" w:rsidRPr="00544DDB">
        <w:rPr>
          <w:rFonts w:ascii="Times New Roman" w:hAnsi="Times New Roman"/>
          <w:sz w:val="24"/>
          <w:szCs w:val="24"/>
        </w:rPr>
        <w:lastRenderedPageBreak/>
        <w:t xml:space="preserve">monitored by the </w:t>
      </w:r>
      <w:r w:rsidR="00AB31EE" w:rsidRPr="00544DDB">
        <w:rPr>
          <w:rFonts w:ascii="Times New Roman" w:eastAsia="Times New Roman" w:hAnsi="Times New Roman"/>
          <w:bCs/>
          <w:kern w:val="36"/>
          <w:sz w:val="24"/>
          <w:szCs w:val="24"/>
        </w:rPr>
        <w:t>Re</w:t>
      </w:r>
      <w:r w:rsidR="006F21A3" w:rsidRPr="00544DDB">
        <w:rPr>
          <w:rFonts w:ascii="Times New Roman" w:eastAsia="Times New Roman" w:hAnsi="Times New Roman"/>
          <w:bCs/>
          <w:kern w:val="36"/>
          <w:sz w:val="24"/>
          <w:szCs w:val="24"/>
        </w:rPr>
        <w:t>gional Education Departments and the</w:t>
      </w:r>
      <w:r w:rsidR="006F21A3" w:rsidRPr="00544DDB">
        <w:rPr>
          <w:rFonts w:ascii="Times New Roman" w:hAnsi="Times New Roman"/>
          <w:sz w:val="24"/>
          <w:szCs w:val="24"/>
        </w:rPr>
        <w:t xml:space="preserve"> Project Implementing Agency will work with the Departments to build their</w:t>
      </w:r>
      <w:r w:rsidR="00F52FB8" w:rsidRPr="00544DDB">
        <w:rPr>
          <w:rFonts w:ascii="Times New Roman" w:eastAsia="Times New Roman" w:hAnsi="Times New Roman"/>
          <w:bCs/>
          <w:kern w:val="36"/>
          <w:sz w:val="24"/>
          <w:szCs w:val="24"/>
        </w:rPr>
        <w:t xml:space="preserve"> </w:t>
      </w:r>
      <w:r w:rsidR="006F21A3" w:rsidRPr="00544DDB">
        <w:rPr>
          <w:rFonts w:ascii="Times New Roman" w:eastAsia="Times New Roman" w:hAnsi="Times New Roman"/>
          <w:bCs/>
          <w:kern w:val="36"/>
          <w:sz w:val="24"/>
          <w:szCs w:val="24"/>
        </w:rPr>
        <w:t xml:space="preserve">capacity </w:t>
      </w:r>
      <w:r w:rsidR="00AB31EE" w:rsidRPr="00544DDB">
        <w:rPr>
          <w:rFonts w:ascii="Times New Roman" w:eastAsia="Times New Roman" w:hAnsi="Times New Roman"/>
          <w:bCs/>
          <w:kern w:val="36"/>
          <w:sz w:val="24"/>
          <w:szCs w:val="24"/>
        </w:rPr>
        <w:t>to take on this task.</w:t>
      </w:r>
    </w:p>
    <w:p w:rsidR="00C57015" w:rsidRDefault="00C57015" w:rsidP="00D53444">
      <w:pPr>
        <w:pStyle w:val="MediumGrid1-Accent21"/>
        <w:spacing w:after="0" w:line="240" w:lineRule="auto"/>
        <w:ind w:left="0"/>
        <w:jc w:val="both"/>
        <w:outlineLvl w:val="0"/>
        <w:rPr>
          <w:rFonts w:ascii="Times New Roman" w:eastAsia="Times New Roman" w:hAnsi="Times New Roman"/>
          <w:b/>
          <w:bCs/>
          <w:color w:val="C00000"/>
          <w:kern w:val="36"/>
          <w:sz w:val="24"/>
          <w:szCs w:val="24"/>
        </w:rPr>
      </w:pPr>
    </w:p>
    <w:p w:rsidR="00465B87" w:rsidRPr="00544DDB" w:rsidRDefault="00465B87" w:rsidP="00D53444">
      <w:pPr>
        <w:pStyle w:val="MediumGrid1-Accent21"/>
        <w:spacing w:after="0" w:line="240" w:lineRule="auto"/>
        <w:ind w:left="0"/>
        <w:jc w:val="both"/>
        <w:outlineLvl w:val="0"/>
        <w:rPr>
          <w:rFonts w:ascii="Times New Roman" w:eastAsia="Times New Roman" w:hAnsi="Times New Roman"/>
          <w:b/>
          <w:bCs/>
          <w:color w:val="C00000"/>
          <w:kern w:val="36"/>
          <w:sz w:val="24"/>
          <w:szCs w:val="24"/>
        </w:rPr>
      </w:pPr>
    </w:p>
    <w:p w:rsidR="00D53444" w:rsidRPr="00FD3CC5" w:rsidRDefault="0021058D" w:rsidP="00FD3CC5">
      <w:pPr>
        <w:pStyle w:val="MediumGrid1-Accent21"/>
        <w:numPr>
          <w:ilvl w:val="0"/>
          <w:numId w:val="62"/>
        </w:numPr>
        <w:spacing w:after="0" w:line="240" w:lineRule="auto"/>
        <w:jc w:val="both"/>
        <w:outlineLvl w:val="0"/>
        <w:rPr>
          <w:rFonts w:ascii="Times New Roman" w:hAnsi="Times New Roman"/>
          <w:b/>
          <w:sz w:val="24"/>
          <w:szCs w:val="24"/>
          <w:u w:val="single"/>
        </w:rPr>
      </w:pPr>
      <w:r w:rsidRPr="00544DDB">
        <w:rPr>
          <w:rFonts w:ascii="Times New Roman" w:hAnsi="Times New Roman"/>
          <w:b/>
          <w:sz w:val="24"/>
          <w:szCs w:val="24"/>
          <w:u w:val="single"/>
        </w:rPr>
        <w:t>Action P</w:t>
      </w:r>
      <w:r w:rsidR="00C57015" w:rsidRPr="00544DDB">
        <w:rPr>
          <w:rFonts w:ascii="Times New Roman" w:hAnsi="Times New Roman"/>
          <w:b/>
          <w:sz w:val="24"/>
          <w:szCs w:val="24"/>
          <w:u w:val="single"/>
        </w:rPr>
        <w:t xml:space="preserve">lan </w:t>
      </w:r>
      <w:r w:rsidRPr="00544DDB">
        <w:rPr>
          <w:rFonts w:ascii="Times New Roman" w:hAnsi="Times New Roman"/>
          <w:b/>
          <w:sz w:val="24"/>
          <w:szCs w:val="24"/>
          <w:u w:val="single"/>
        </w:rPr>
        <w:t>to E</w:t>
      </w:r>
      <w:r w:rsidR="00C57015" w:rsidRPr="00544DDB">
        <w:rPr>
          <w:rFonts w:ascii="Times New Roman" w:hAnsi="Times New Roman"/>
          <w:b/>
          <w:sz w:val="24"/>
          <w:szCs w:val="24"/>
          <w:u w:val="single"/>
        </w:rPr>
        <w:t xml:space="preserve">nsure that </w:t>
      </w:r>
      <w:r w:rsidR="0036189E" w:rsidRPr="00544DDB">
        <w:rPr>
          <w:rFonts w:ascii="Times New Roman" w:hAnsi="Times New Roman"/>
          <w:b/>
          <w:sz w:val="24"/>
          <w:szCs w:val="24"/>
          <w:u w:val="single"/>
        </w:rPr>
        <w:t>Amerindian</w:t>
      </w:r>
      <w:r w:rsidRPr="00544DDB">
        <w:rPr>
          <w:rFonts w:ascii="Times New Roman" w:hAnsi="Times New Roman"/>
          <w:b/>
          <w:sz w:val="24"/>
          <w:szCs w:val="24"/>
          <w:u w:val="single"/>
        </w:rPr>
        <w:t xml:space="preserve"> Communities Receive Social and Economic B</w:t>
      </w:r>
      <w:r w:rsidR="00C57015" w:rsidRPr="00544DDB">
        <w:rPr>
          <w:rFonts w:ascii="Times New Roman" w:hAnsi="Times New Roman"/>
          <w:b/>
          <w:sz w:val="24"/>
          <w:szCs w:val="24"/>
          <w:u w:val="single"/>
        </w:rPr>
        <w:t>enefits</w:t>
      </w:r>
    </w:p>
    <w:p w:rsidR="00C57015" w:rsidRPr="00544DDB" w:rsidRDefault="00C57015" w:rsidP="00C57015">
      <w:pPr>
        <w:pStyle w:val="MediumGrid1-Accent21"/>
        <w:spacing w:after="0" w:line="240" w:lineRule="auto"/>
        <w:ind w:left="360"/>
        <w:jc w:val="both"/>
        <w:outlineLvl w:val="0"/>
        <w:rPr>
          <w:rFonts w:ascii="Times New Roman" w:eastAsia="Times New Roman" w:hAnsi="Times New Roman"/>
          <w:b/>
          <w:bCs/>
          <w:kern w:val="36"/>
          <w:sz w:val="24"/>
          <w:szCs w:val="24"/>
        </w:rPr>
      </w:pPr>
    </w:p>
    <w:p w:rsidR="00FC6EB6" w:rsidRPr="00544DDB" w:rsidRDefault="005C15E7" w:rsidP="00FC6EB6">
      <w:pPr>
        <w:pStyle w:val="MediumGrid1-Accent21"/>
        <w:spacing w:after="0" w:line="240" w:lineRule="auto"/>
        <w:ind w:left="360"/>
        <w:jc w:val="both"/>
        <w:outlineLvl w:val="0"/>
        <w:rPr>
          <w:rFonts w:ascii="Times New Roman" w:hAnsi="Times New Roman"/>
          <w:sz w:val="24"/>
          <w:szCs w:val="24"/>
        </w:rPr>
      </w:pPr>
      <w:r w:rsidRPr="00544DDB">
        <w:rPr>
          <w:rFonts w:ascii="Times New Roman" w:eastAsia="Times New Roman" w:hAnsi="Times New Roman"/>
          <w:bCs/>
          <w:kern w:val="36"/>
          <w:sz w:val="24"/>
          <w:szCs w:val="24"/>
        </w:rPr>
        <w:t>The consulted communities</w:t>
      </w:r>
      <w:r w:rsidR="0021058D" w:rsidRPr="00544DDB">
        <w:rPr>
          <w:rFonts w:ascii="Times New Roman" w:eastAsia="Times New Roman" w:hAnsi="Times New Roman"/>
          <w:bCs/>
          <w:kern w:val="36"/>
          <w:sz w:val="24"/>
          <w:szCs w:val="24"/>
        </w:rPr>
        <w:t xml:space="preserve"> were in favor of the project and supported its goals</w:t>
      </w:r>
      <w:r w:rsidR="003939CA" w:rsidRPr="00544DDB">
        <w:rPr>
          <w:rFonts w:ascii="Times New Roman" w:eastAsia="Times New Roman" w:hAnsi="Times New Roman"/>
          <w:bCs/>
          <w:kern w:val="36"/>
          <w:sz w:val="24"/>
          <w:szCs w:val="24"/>
        </w:rPr>
        <w:t xml:space="preserve">. They cited how it will benefit the communities through various means.  First and foremost, the project will work to </w:t>
      </w:r>
      <w:r w:rsidR="00F11834" w:rsidRPr="00544DDB">
        <w:rPr>
          <w:rFonts w:ascii="Times New Roman" w:hAnsi="Times New Roman"/>
          <w:sz w:val="24"/>
          <w:szCs w:val="24"/>
        </w:rPr>
        <w:t xml:space="preserve">develop students’ skills for reading and writing at an early stage and set them on a path towards quality education.  Second, teachers will be better equipped in their various roles, such as to support reading readiness skills in nursery students. </w:t>
      </w:r>
      <w:r w:rsidR="00FC6EB6" w:rsidRPr="00544DDB">
        <w:rPr>
          <w:rFonts w:ascii="Times New Roman" w:hAnsi="Times New Roman"/>
          <w:sz w:val="24"/>
          <w:szCs w:val="24"/>
        </w:rPr>
        <w:t>Supporting them through</w:t>
      </w:r>
      <w:r w:rsidR="00F11834" w:rsidRPr="00544DDB">
        <w:rPr>
          <w:rFonts w:ascii="Times New Roman" w:hAnsi="Times New Roman"/>
          <w:sz w:val="24"/>
          <w:szCs w:val="24"/>
        </w:rPr>
        <w:t xml:space="preserve"> various teaching strategies and methods</w:t>
      </w:r>
      <w:r w:rsidR="00FC6EB6" w:rsidRPr="00544DDB">
        <w:rPr>
          <w:rFonts w:ascii="Times New Roman" w:hAnsi="Times New Roman"/>
          <w:sz w:val="24"/>
          <w:szCs w:val="24"/>
        </w:rPr>
        <w:t xml:space="preserve"> will make them more competent and confident to teach in areas such as phonics and phonemic awareness.</w:t>
      </w:r>
      <w:r w:rsidR="00F11834" w:rsidRPr="00544DDB">
        <w:rPr>
          <w:rFonts w:ascii="Times New Roman" w:hAnsi="Times New Roman"/>
          <w:sz w:val="24"/>
          <w:szCs w:val="24"/>
        </w:rPr>
        <w:t xml:space="preserve"> </w:t>
      </w:r>
      <w:r w:rsidR="00FC6EB6" w:rsidRPr="00544DDB">
        <w:rPr>
          <w:rFonts w:ascii="Times New Roman" w:hAnsi="Times New Roman"/>
          <w:sz w:val="24"/>
          <w:szCs w:val="24"/>
        </w:rPr>
        <w:t>Finally the consulted communities stated that by including parent participation in the project, the students and parents will benefit from greater involvement in the learning process.</w:t>
      </w:r>
    </w:p>
    <w:p w:rsidR="000E4FFC" w:rsidRDefault="000E4FFC" w:rsidP="00FC6EB6">
      <w:pPr>
        <w:pStyle w:val="MediumGrid1-Accent21"/>
        <w:spacing w:after="0" w:line="240" w:lineRule="auto"/>
        <w:ind w:left="0"/>
        <w:jc w:val="both"/>
        <w:outlineLvl w:val="0"/>
        <w:rPr>
          <w:rFonts w:ascii="Times New Roman" w:eastAsia="Times New Roman" w:hAnsi="Times New Roman"/>
          <w:b/>
          <w:bCs/>
          <w:kern w:val="36"/>
          <w:sz w:val="24"/>
          <w:szCs w:val="24"/>
        </w:rPr>
      </w:pPr>
    </w:p>
    <w:p w:rsidR="00465B87" w:rsidRPr="00544DDB" w:rsidRDefault="00465B87" w:rsidP="00FC6EB6">
      <w:pPr>
        <w:pStyle w:val="MediumGrid1-Accent21"/>
        <w:spacing w:after="0" w:line="240" w:lineRule="auto"/>
        <w:ind w:left="0"/>
        <w:jc w:val="both"/>
        <w:outlineLvl w:val="0"/>
        <w:rPr>
          <w:rFonts w:ascii="Times New Roman" w:eastAsia="Times New Roman" w:hAnsi="Times New Roman"/>
          <w:b/>
          <w:bCs/>
          <w:kern w:val="36"/>
          <w:sz w:val="24"/>
          <w:szCs w:val="24"/>
        </w:rPr>
      </w:pPr>
    </w:p>
    <w:p w:rsidR="00C57015" w:rsidRPr="00544DDB" w:rsidRDefault="00C57015" w:rsidP="00DD69DB">
      <w:pPr>
        <w:pStyle w:val="MediumGrid1-Accent21"/>
        <w:numPr>
          <w:ilvl w:val="0"/>
          <w:numId w:val="62"/>
        </w:numPr>
        <w:jc w:val="both"/>
        <w:rPr>
          <w:rFonts w:ascii="Times New Roman" w:hAnsi="Times New Roman"/>
          <w:b/>
          <w:sz w:val="24"/>
          <w:szCs w:val="24"/>
          <w:u w:val="single"/>
        </w:rPr>
      </w:pPr>
      <w:r w:rsidRPr="00544DDB">
        <w:rPr>
          <w:rFonts w:ascii="Times New Roman" w:hAnsi="Times New Roman"/>
          <w:b/>
          <w:sz w:val="24"/>
          <w:szCs w:val="24"/>
          <w:u w:val="single"/>
        </w:rPr>
        <w:t>Mitigation of Adverse Impacts</w:t>
      </w:r>
    </w:p>
    <w:p w:rsidR="00C3250C" w:rsidRPr="00544DDB" w:rsidRDefault="00C3250C" w:rsidP="00C3250C">
      <w:pPr>
        <w:pStyle w:val="MediumGrid1-Accent21"/>
        <w:ind w:left="0"/>
        <w:jc w:val="both"/>
        <w:rPr>
          <w:rFonts w:ascii="Times New Roman" w:hAnsi="Times New Roman"/>
          <w:sz w:val="24"/>
          <w:szCs w:val="24"/>
        </w:rPr>
      </w:pPr>
    </w:p>
    <w:p w:rsidR="00EC0DFF" w:rsidRPr="00544DDB" w:rsidRDefault="00EC0DFF" w:rsidP="00C3250C">
      <w:pPr>
        <w:pStyle w:val="MediumGrid1-Accent21"/>
        <w:ind w:left="0"/>
        <w:jc w:val="both"/>
        <w:rPr>
          <w:rFonts w:ascii="Times New Roman" w:hAnsi="Times New Roman"/>
          <w:sz w:val="24"/>
          <w:szCs w:val="24"/>
        </w:rPr>
      </w:pPr>
      <w:r w:rsidRPr="00544DDB">
        <w:rPr>
          <w:rFonts w:ascii="Times New Roman" w:hAnsi="Times New Roman"/>
          <w:sz w:val="24"/>
          <w:szCs w:val="24"/>
        </w:rPr>
        <w:t>During initial consultations, communities articulated several issues that could have adverse impacts.  The table below details the m</w:t>
      </w:r>
      <w:r w:rsidR="00C3250C" w:rsidRPr="00544DDB">
        <w:rPr>
          <w:rFonts w:ascii="Times New Roman" w:hAnsi="Times New Roman"/>
          <w:sz w:val="24"/>
          <w:szCs w:val="24"/>
        </w:rPr>
        <w:t>itigation measures</w:t>
      </w:r>
      <w:r w:rsidRPr="00544DDB">
        <w:rPr>
          <w:rFonts w:ascii="Times New Roman" w:hAnsi="Times New Roman"/>
          <w:sz w:val="24"/>
          <w:szCs w:val="24"/>
        </w:rPr>
        <w:t xml:space="preserve"> </w:t>
      </w:r>
      <w:r w:rsidR="00C3250C" w:rsidRPr="00544DDB">
        <w:rPr>
          <w:rFonts w:ascii="Times New Roman" w:hAnsi="Times New Roman"/>
          <w:sz w:val="24"/>
          <w:szCs w:val="24"/>
        </w:rPr>
        <w:t xml:space="preserve">to avoid, </w:t>
      </w:r>
      <w:proofErr w:type="gramStart"/>
      <w:r w:rsidR="00C3250C" w:rsidRPr="00544DDB">
        <w:rPr>
          <w:rFonts w:ascii="Times New Roman" w:hAnsi="Times New Roman"/>
          <w:sz w:val="24"/>
          <w:szCs w:val="24"/>
        </w:rPr>
        <w:t>minimize</w:t>
      </w:r>
      <w:proofErr w:type="gramEnd"/>
      <w:r w:rsidR="00C3250C" w:rsidRPr="00544DDB">
        <w:rPr>
          <w:rFonts w:ascii="Times New Roman" w:hAnsi="Times New Roman"/>
          <w:sz w:val="24"/>
          <w:szCs w:val="24"/>
        </w:rPr>
        <w:t>, mitigate, or compensate for these adverse effects.</w:t>
      </w:r>
    </w:p>
    <w:p w:rsidR="00C57015" w:rsidRPr="00544DDB" w:rsidRDefault="000610ED" w:rsidP="000E4FFC">
      <w:pPr>
        <w:spacing w:after="0" w:line="240" w:lineRule="auto"/>
        <w:jc w:val="center"/>
        <w:rPr>
          <w:rFonts w:ascii="Times New Roman" w:eastAsia="Times New Roman" w:hAnsi="Times New Roman"/>
          <w:b/>
          <w:color w:val="C00000"/>
          <w:sz w:val="24"/>
          <w:szCs w:val="24"/>
        </w:rPr>
      </w:pPr>
      <w:r w:rsidRPr="00544DDB">
        <w:rPr>
          <w:rFonts w:ascii="Times New Roman" w:hAnsi="Times New Roman"/>
          <w:b/>
          <w:sz w:val="24"/>
          <w:szCs w:val="24"/>
        </w:rPr>
        <w:t>Table:</w:t>
      </w:r>
      <w:r w:rsidR="00C57015" w:rsidRPr="00544DDB">
        <w:rPr>
          <w:rFonts w:ascii="Times New Roman" w:hAnsi="Times New Roman"/>
          <w:b/>
          <w:sz w:val="24"/>
          <w:szCs w:val="24"/>
        </w:rPr>
        <w:t xml:space="preserve"> Action Plan - Po</w:t>
      </w:r>
      <w:r w:rsidR="0021058D" w:rsidRPr="00544DDB">
        <w:rPr>
          <w:rFonts w:ascii="Times New Roman" w:hAnsi="Times New Roman"/>
          <w:b/>
          <w:sz w:val="24"/>
          <w:szCs w:val="24"/>
        </w:rPr>
        <w:t>tential Impacts and Mitigation Measures P</w:t>
      </w:r>
      <w:r w:rsidR="00C57015" w:rsidRPr="00544DDB">
        <w:rPr>
          <w:rFonts w:ascii="Times New Roman" w:hAnsi="Times New Roman"/>
          <w:b/>
          <w:sz w:val="24"/>
          <w:szCs w:val="24"/>
        </w:rPr>
        <w:t>roposed.</w:t>
      </w:r>
    </w:p>
    <w:tbl>
      <w:tblPr>
        <w:tblW w:w="918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220"/>
      </w:tblGrid>
      <w:tr w:rsidR="00F11834" w:rsidRPr="00544DDB" w:rsidTr="00823B13">
        <w:tc>
          <w:tcPr>
            <w:tcW w:w="3960" w:type="dxa"/>
          </w:tcPr>
          <w:p w:rsidR="00F11834" w:rsidRPr="000E4FFC" w:rsidRDefault="00F11834" w:rsidP="00823B13">
            <w:pPr>
              <w:spacing w:after="0" w:line="240" w:lineRule="auto"/>
              <w:jc w:val="both"/>
              <w:rPr>
                <w:rFonts w:ascii="Times New Roman" w:hAnsi="Times New Roman"/>
                <w:b/>
              </w:rPr>
            </w:pPr>
            <w:r w:rsidRPr="000E4FFC">
              <w:rPr>
                <w:rFonts w:ascii="Times New Roman" w:hAnsi="Times New Roman"/>
                <w:b/>
              </w:rPr>
              <w:t>Potential Negative Impacts (and level of impact)</w:t>
            </w:r>
          </w:p>
        </w:tc>
        <w:tc>
          <w:tcPr>
            <w:tcW w:w="5220" w:type="dxa"/>
          </w:tcPr>
          <w:p w:rsidR="00F11834" w:rsidRPr="000E4FFC" w:rsidRDefault="00F11834" w:rsidP="00823B13">
            <w:pPr>
              <w:spacing w:after="0" w:line="240" w:lineRule="auto"/>
              <w:jc w:val="both"/>
              <w:rPr>
                <w:rFonts w:ascii="Times New Roman" w:hAnsi="Times New Roman"/>
                <w:b/>
              </w:rPr>
            </w:pPr>
            <w:r w:rsidRPr="000E4FFC">
              <w:rPr>
                <w:rFonts w:ascii="Times New Roman" w:hAnsi="Times New Roman"/>
                <w:b/>
              </w:rPr>
              <w:t>Mitigation Measures</w:t>
            </w:r>
          </w:p>
        </w:tc>
      </w:tr>
      <w:tr w:rsidR="00F11834" w:rsidRPr="00544DDB" w:rsidTr="00823B13">
        <w:tc>
          <w:tcPr>
            <w:tcW w:w="3960" w:type="dxa"/>
          </w:tcPr>
          <w:p w:rsidR="00F11834" w:rsidRPr="000E4FFC" w:rsidRDefault="00F11834" w:rsidP="00823B13">
            <w:pPr>
              <w:spacing w:after="0" w:line="240" w:lineRule="auto"/>
              <w:rPr>
                <w:rFonts w:ascii="Times New Roman" w:hAnsi="Times New Roman"/>
              </w:rPr>
            </w:pPr>
            <w:r w:rsidRPr="000E4FFC">
              <w:rPr>
                <w:rFonts w:ascii="Times New Roman" w:hAnsi="Times New Roman"/>
              </w:rPr>
              <w:t>Training of the teachers during contact periods will negatively affect the teaching/learning process.</w:t>
            </w:r>
          </w:p>
          <w:p w:rsidR="00F11834" w:rsidRPr="000E4FFC" w:rsidRDefault="00F11834" w:rsidP="00823B13">
            <w:pPr>
              <w:spacing w:after="0" w:line="240" w:lineRule="auto"/>
              <w:jc w:val="both"/>
              <w:rPr>
                <w:rFonts w:ascii="Times New Roman" w:hAnsi="Times New Roman"/>
                <w:b/>
              </w:rPr>
            </w:pPr>
          </w:p>
        </w:tc>
        <w:tc>
          <w:tcPr>
            <w:tcW w:w="5220" w:type="dxa"/>
          </w:tcPr>
          <w:p w:rsidR="00F11834" w:rsidRPr="000E4FFC" w:rsidRDefault="00F11834" w:rsidP="00823B13">
            <w:pPr>
              <w:spacing w:after="0" w:line="240" w:lineRule="auto"/>
              <w:jc w:val="both"/>
              <w:rPr>
                <w:rFonts w:ascii="Times New Roman" w:hAnsi="Times New Roman"/>
                <w:b/>
              </w:rPr>
            </w:pPr>
            <w:r w:rsidRPr="000E4FFC">
              <w:rPr>
                <w:rFonts w:ascii="Times New Roman" w:hAnsi="Times New Roman"/>
              </w:rPr>
              <w:t>Training should be done in the month of July after schools close.</w:t>
            </w:r>
          </w:p>
        </w:tc>
      </w:tr>
      <w:tr w:rsidR="00F11834" w:rsidRPr="00544DDB" w:rsidTr="00823B13">
        <w:tc>
          <w:tcPr>
            <w:tcW w:w="3960" w:type="dxa"/>
          </w:tcPr>
          <w:p w:rsidR="00F11834" w:rsidRPr="000E4FFC" w:rsidRDefault="00F11834" w:rsidP="00823B13">
            <w:pPr>
              <w:spacing w:after="0" w:line="240" w:lineRule="auto"/>
              <w:rPr>
                <w:rFonts w:ascii="Times New Roman" w:hAnsi="Times New Roman"/>
              </w:rPr>
            </w:pPr>
            <w:r w:rsidRPr="000E4FFC">
              <w:rPr>
                <w:rFonts w:ascii="Times New Roman" w:hAnsi="Times New Roman"/>
              </w:rPr>
              <w:t>Inadequate space and furniture in classrooms to set up all reading corners.</w:t>
            </w:r>
          </w:p>
          <w:p w:rsidR="00F11834" w:rsidRPr="000E4FFC" w:rsidRDefault="00F11834" w:rsidP="00823B13">
            <w:pPr>
              <w:spacing w:after="0" w:line="240" w:lineRule="auto"/>
              <w:jc w:val="both"/>
              <w:rPr>
                <w:rFonts w:ascii="Times New Roman" w:hAnsi="Times New Roman"/>
                <w:b/>
              </w:rPr>
            </w:pPr>
          </w:p>
        </w:tc>
        <w:tc>
          <w:tcPr>
            <w:tcW w:w="5220" w:type="dxa"/>
          </w:tcPr>
          <w:p w:rsidR="00F11834" w:rsidRPr="000E4FFC" w:rsidRDefault="00F11834" w:rsidP="00823B13">
            <w:pPr>
              <w:spacing w:after="0" w:line="240" w:lineRule="auto"/>
              <w:jc w:val="both"/>
              <w:rPr>
                <w:rFonts w:ascii="Times New Roman" w:hAnsi="Times New Roman"/>
                <w:b/>
              </w:rPr>
            </w:pPr>
            <w:r w:rsidRPr="000E4FFC">
              <w:rPr>
                <w:rFonts w:ascii="Times New Roman" w:hAnsi="Times New Roman"/>
              </w:rPr>
              <w:t>Have extensions of schools and adequate, suitable furniture to accommodate learners and the various learning areas.</w:t>
            </w:r>
          </w:p>
        </w:tc>
      </w:tr>
      <w:tr w:rsidR="00F11834" w:rsidRPr="00544DDB" w:rsidTr="00823B13">
        <w:tc>
          <w:tcPr>
            <w:tcW w:w="3960" w:type="dxa"/>
          </w:tcPr>
          <w:p w:rsidR="00F11834" w:rsidRPr="000E4FFC" w:rsidRDefault="00F11834" w:rsidP="00823B13">
            <w:pPr>
              <w:spacing w:after="0" w:line="240" w:lineRule="auto"/>
              <w:rPr>
                <w:rFonts w:ascii="Times New Roman" w:hAnsi="Times New Roman"/>
              </w:rPr>
            </w:pPr>
            <w:r w:rsidRPr="000E4FFC">
              <w:rPr>
                <w:rFonts w:ascii="Times New Roman" w:hAnsi="Times New Roman"/>
              </w:rPr>
              <w:t>Printing of diagnostic assessment sheets may be problematic.</w:t>
            </w:r>
          </w:p>
          <w:p w:rsidR="00F11834" w:rsidRPr="000E4FFC" w:rsidRDefault="00F11834" w:rsidP="00823B13">
            <w:pPr>
              <w:spacing w:after="0" w:line="240" w:lineRule="auto"/>
              <w:jc w:val="both"/>
              <w:rPr>
                <w:rFonts w:ascii="Times New Roman" w:hAnsi="Times New Roman"/>
                <w:b/>
              </w:rPr>
            </w:pPr>
          </w:p>
        </w:tc>
        <w:tc>
          <w:tcPr>
            <w:tcW w:w="5220" w:type="dxa"/>
          </w:tcPr>
          <w:p w:rsidR="00F11834" w:rsidRPr="000E4FFC" w:rsidRDefault="00F11834" w:rsidP="00823B13">
            <w:pPr>
              <w:spacing w:after="0" w:line="240" w:lineRule="auto"/>
              <w:jc w:val="both"/>
              <w:rPr>
                <w:rFonts w:ascii="Times New Roman" w:hAnsi="Times New Roman"/>
                <w:b/>
              </w:rPr>
            </w:pPr>
            <w:r w:rsidRPr="000E4FFC">
              <w:rPr>
                <w:rFonts w:ascii="Times New Roman" w:hAnsi="Times New Roman"/>
              </w:rPr>
              <w:t>Have computers and printers in various schools to cater for the printing of diagnostic assessment sheets.</w:t>
            </w:r>
          </w:p>
        </w:tc>
      </w:tr>
      <w:tr w:rsidR="00F11834" w:rsidRPr="00544DDB" w:rsidTr="00823B13">
        <w:tc>
          <w:tcPr>
            <w:tcW w:w="3960" w:type="dxa"/>
          </w:tcPr>
          <w:p w:rsidR="00F11834" w:rsidRPr="000E4FFC" w:rsidRDefault="00F11834" w:rsidP="00823B13">
            <w:pPr>
              <w:spacing w:after="0" w:line="240" w:lineRule="auto"/>
              <w:rPr>
                <w:rFonts w:ascii="Times New Roman" w:hAnsi="Times New Roman"/>
              </w:rPr>
            </w:pPr>
            <w:r w:rsidRPr="000E4FFC">
              <w:rPr>
                <w:rFonts w:ascii="Times New Roman" w:hAnsi="Times New Roman"/>
              </w:rPr>
              <w:t>Maintenance of electrical appliances will require a technician.</w:t>
            </w:r>
          </w:p>
          <w:p w:rsidR="00F11834" w:rsidRPr="000E4FFC" w:rsidRDefault="00F11834" w:rsidP="00823B13">
            <w:pPr>
              <w:spacing w:after="0" w:line="240" w:lineRule="auto"/>
              <w:jc w:val="both"/>
              <w:rPr>
                <w:rFonts w:ascii="Times New Roman" w:hAnsi="Times New Roman"/>
                <w:b/>
              </w:rPr>
            </w:pPr>
          </w:p>
        </w:tc>
        <w:tc>
          <w:tcPr>
            <w:tcW w:w="5220" w:type="dxa"/>
          </w:tcPr>
          <w:p w:rsidR="00F11834" w:rsidRPr="000E4FFC" w:rsidRDefault="00F11834" w:rsidP="00823B13">
            <w:pPr>
              <w:spacing w:after="0" w:line="240" w:lineRule="auto"/>
              <w:rPr>
                <w:rFonts w:ascii="Times New Roman" w:hAnsi="Times New Roman"/>
              </w:rPr>
            </w:pPr>
            <w:r w:rsidRPr="000E4FFC">
              <w:rPr>
                <w:rFonts w:ascii="Times New Roman" w:hAnsi="Times New Roman"/>
              </w:rPr>
              <w:t>A</w:t>
            </w:r>
            <w:r w:rsidR="002C45A0" w:rsidRPr="000E4FFC">
              <w:rPr>
                <w:rFonts w:ascii="Times New Roman" w:hAnsi="Times New Roman"/>
              </w:rPr>
              <w:t xml:space="preserve">pplying for grants through the </w:t>
            </w:r>
            <w:proofErr w:type="spellStart"/>
            <w:r w:rsidR="002C45A0" w:rsidRPr="000E4FFC">
              <w:rPr>
                <w:rFonts w:ascii="Times New Roman" w:hAnsi="Times New Roman"/>
              </w:rPr>
              <w:t>T</w:t>
            </w:r>
            <w:r w:rsidRPr="000E4FFC">
              <w:rPr>
                <w:rFonts w:ascii="Times New Roman" w:hAnsi="Times New Roman"/>
              </w:rPr>
              <w:t>oshao</w:t>
            </w:r>
            <w:proofErr w:type="spellEnd"/>
            <w:r w:rsidRPr="000E4FFC">
              <w:rPr>
                <w:rFonts w:ascii="Times New Roman" w:hAnsi="Times New Roman"/>
              </w:rPr>
              <w:t xml:space="preserve"> from the various communities and seek funds/help from other stakeholders.</w:t>
            </w:r>
          </w:p>
          <w:p w:rsidR="00F11834" w:rsidRPr="000E4FFC" w:rsidRDefault="00F11834" w:rsidP="00823B13">
            <w:pPr>
              <w:spacing w:after="0" w:line="240" w:lineRule="auto"/>
              <w:jc w:val="both"/>
              <w:rPr>
                <w:rFonts w:ascii="Times New Roman" w:hAnsi="Times New Roman"/>
                <w:b/>
              </w:rPr>
            </w:pPr>
          </w:p>
        </w:tc>
      </w:tr>
      <w:tr w:rsidR="00F11834" w:rsidRPr="00544DDB" w:rsidTr="00823B13">
        <w:tc>
          <w:tcPr>
            <w:tcW w:w="3960" w:type="dxa"/>
          </w:tcPr>
          <w:p w:rsidR="00F11834" w:rsidRPr="000E4FFC" w:rsidRDefault="00F11834" w:rsidP="00823B13">
            <w:pPr>
              <w:spacing w:after="0" w:line="240" w:lineRule="auto"/>
              <w:rPr>
                <w:rFonts w:ascii="Times New Roman" w:hAnsi="Times New Roman"/>
              </w:rPr>
            </w:pPr>
            <w:r w:rsidRPr="000E4FFC">
              <w:rPr>
                <w:rFonts w:ascii="Times New Roman" w:hAnsi="Times New Roman"/>
              </w:rPr>
              <w:t>The economic status of homes causes parents to take children to mining areas for extensive periods.</w:t>
            </w:r>
          </w:p>
          <w:p w:rsidR="00F11834" w:rsidRPr="000E4FFC" w:rsidRDefault="00F11834" w:rsidP="00823B13">
            <w:pPr>
              <w:spacing w:after="0" w:line="240" w:lineRule="auto"/>
              <w:rPr>
                <w:rFonts w:ascii="Times New Roman" w:hAnsi="Times New Roman"/>
              </w:rPr>
            </w:pPr>
          </w:p>
        </w:tc>
        <w:tc>
          <w:tcPr>
            <w:tcW w:w="5220" w:type="dxa"/>
          </w:tcPr>
          <w:p w:rsidR="00F11834" w:rsidRPr="000E4FFC" w:rsidRDefault="00F11834" w:rsidP="00823B13">
            <w:pPr>
              <w:spacing w:after="0" w:line="240" w:lineRule="auto"/>
              <w:jc w:val="both"/>
              <w:rPr>
                <w:rFonts w:ascii="Times New Roman" w:hAnsi="Times New Roman"/>
                <w:b/>
              </w:rPr>
            </w:pPr>
            <w:r w:rsidRPr="000E4FFC">
              <w:rPr>
                <w:rFonts w:ascii="Times New Roman" w:hAnsi="Times New Roman"/>
              </w:rPr>
              <w:t>Learning Guides for parents and DVDs for pupils should be prepared and distributed to parents at mining camps.</w:t>
            </w:r>
          </w:p>
        </w:tc>
      </w:tr>
      <w:tr w:rsidR="00F11834" w:rsidRPr="00544DDB" w:rsidTr="00823B13">
        <w:tc>
          <w:tcPr>
            <w:tcW w:w="3960" w:type="dxa"/>
          </w:tcPr>
          <w:p w:rsidR="00F11834" w:rsidRPr="000E4FFC" w:rsidRDefault="00F11834" w:rsidP="00823B13">
            <w:pPr>
              <w:spacing w:after="0" w:line="240" w:lineRule="auto"/>
              <w:rPr>
                <w:rFonts w:ascii="Times New Roman" w:hAnsi="Times New Roman"/>
              </w:rPr>
            </w:pPr>
            <w:r w:rsidRPr="000E4FFC">
              <w:rPr>
                <w:rFonts w:ascii="Times New Roman" w:hAnsi="Times New Roman"/>
              </w:rPr>
              <w:t>Getting parents involved can be a challenge.</w:t>
            </w:r>
          </w:p>
          <w:p w:rsidR="00F11834" w:rsidRPr="000E4FFC" w:rsidRDefault="00F11834" w:rsidP="00823B13">
            <w:pPr>
              <w:spacing w:after="0" w:line="240" w:lineRule="auto"/>
              <w:rPr>
                <w:rFonts w:ascii="Times New Roman" w:hAnsi="Times New Roman"/>
              </w:rPr>
            </w:pPr>
          </w:p>
        </w:tc>
        <w:tc>
          <w:tcPr>
            <w:tcW w:w="5220" w:type="dxa"/>
          </w:tcPr>
          <w:p w:rsidR="00F11834" w:rsidRPr="000E4FFC" w:rsidRDefault="00F11834" w:rsidP="00823B13">
            <w:pPr>
              <w:spacing w:after="0" w:line="240" w:lineRule="auto"/>
              <w:jc w:val="both"/>
              <w:rPr>
                <w:rFonts w:ascii="Times New Roman" w:hAnsi="Times New Roman"/>
              </w:rPr>
            </w:pPr>
            <w:r w:rsidRPr="000E4FFC">
              <w:rPr>
                <w:rFonts w:ascii="Times New Roman" w:hAnsi="Times New Roman"/>
              </w:rPr>
              <w:t xml:space="preserve">The </w:t>
            </w:r>
            <w:proofErr w:type="spellStart"/>
            <w:r w:rsidRPr="000E4FFC">
              <w:rPr>
                <w:rFonts w:ascii="Times New Roman" w:hAnsi="Times New Roman"/>
              </w:rPr>
              <w:t>programme</w:t>
            </w:r>
            <w:proofErr w:type="spellEnd"/>
            <w:r w:rsidRPr="000E4FFC">
              <w:rPr>
                <w:rFonts w:ascii="Times New Roman" w:hAnsi="Times New Roman"/>
              </w:rPr>
              <w:t xml:space="preserve"> must be advertised. Parents to be encouraged and shown the benefits of the </w:t>
            </w:r>
            <w:proofErr w:type="spellStart"/>
            <w:r w:rsidRPr="000E4FFC">
              <w:rPr>
                <w:rFonts w:ascii="Times New Roman" w:hAnsi="Times New Roman"/>
              </w:rPr>
              <w:t>programme</w:t>
            </w:r>
            <w:proofErr w:type="spellEnd"/>
            <w:r w:rsidRPr="000E4FFC">
              <w:rPr>
                <w:rFonts w:ascii="Times New Roman" w:hAnsi="Times New Roman"/>
              </w:rPr>
              <w:t>.</w:t>
            </w:r>
          </w:p>
          <w:p w:rsidR="00F11834" w:rsidRPr="000E4FFC" w:rsidRDefault="00F11834" w:rsidP="00823B13">
            <w:pPr>
              <w:spacing w:after="0" w:line="240" w:lineRule="auto"/>
              <w:jc w:val="both"/>
              <w:rPr>
                <w:rFonts w:ascii="Times New Roman" w:hAnsi="Times New Roman"/>
                <w:b/>
              </w:rPr>
            </w:pPr>
          </w:p>
        </w:tc>
      </w:tr>
      <w:tr w:rsidR="00F11834" w:rsidRPr="00544DDB" w:rsidTr="00823B13">
        <w:tc>
          <w:tcPr>
            <w:tcW w:w="3960" w:type="dxa"/>
          </w:tcPr>
          <w:p w:rsidR="00F11834" w:rsidRPr="000E4FFC" w:rsidRDefault="00F11834" w:rsidP="00823B13">
            <w:pPr>
              <w:spacing w:after="0" w:line="240" w:lineRule="auto"/>
              <w:rPr>
                <w:rFonts w:ascii="Times New Roman" w:hAnsi="Times New Roman"/>
              </w:rPr>
            </w:pPr>
            <w:r w:rsidRPr="000E4FFC">
              <w:rPr>
                <w:rFonts w:ascii="Times New Roman" w:hAnsi="Times New Roman"/>
              </w:rPr>
              <w:t xml:space="preserve">Parents’ negligence/disinterest in </w:t>
            </w:r>
            <w:r w:rsidRPr="000E4FFC">
              <w:rPr>
                <w:rFonts w:ascii="Times New Roman" w:hAnsi="Times New Roman"/>
              </w:rPr>
              <w:lastRenderedPageBreak/>
              <w:t>education</w:t>
            </w:r>
          </w:p>
        </w:tc>
        <w:tc>
          <w:tcPr>
            <w:tcW w:w="5220" w:type="dxa"/>
          </w:tcPr>
          <w:p w:rsidR="00F11834" w:rsidRPr="000E4FFC" w:rsidRDefault="00F11834" w:rsidP="00823B13">
            <w:pPr>
              <w:spacing w:after="0" w:line="240" w:lineRule="auto"/>
              <w:jc w:val="both"/>
              <w:rPr>
                <w:rFonts w:ascii="Times New Roman" w:hAnsi="Times New Roman"/>
                <w:b/>
              </w:rPr>
            </w:pPr>
            <w:r w:rsidRPr="000E4FFC">
              <w:rPr>
                <w:rFonts w:ascii="Times New Roman" w:hAnsi="Times New Roman"/>
              </w:rPr>
              <w:lastRenderedPageBreak/>
              <w:t xml:space="preserve">The </w:t>
            </w:r>
            <w:proofErr w:type="spellStart"/>
            <w:r w:rsidRPr="000E4FFC">
              <w:rPr>
                <w:rFonts w:ascii="Times New Roman" w:hAnsi="Times New Roman"/>
              </w:rPr>
              <w:t>programme</w:t>
            </w:r>
            <w:proofErr w:type="spellEnd"/>
            <w:r w:rsidRPr="000E4FFC">
              <w:rPr>
                <w:rFonts w:ascii="Times New Roman" w:hAnsi="Times New Roman"/>
              </w:rPr>
              <w:t xml:space="preserve"> must be advertised. Parents to be </w:t>
            </w:r>
            <w:r w:rsidRPr="000E4FFC">
              <w:rPr>
                <w:rFonts w:ascii="Times New Roman" w:hAnsi="Times New Roman"/>
              </w:rPr>
              <w:lastRenderedPageBreak/>
              <w:t xml:space="preserve">encouraged and shown the benefits of the </w:t>
            </w:r>
            <w:proofErr w:type="spellStart"/>
            <w:r w:rsidRPr="000E4FFC">
              <w:rPr>
                <w:rFonts w:ascii="Times New Roman" w:hAnsi="Times New Roman"/>
              </w:rPr>
              <w:t>programme</w:t>
            </w:r>
            <w:proofErr w:type="spellEnd"/>
            <w:r w:rsidRPr="000E4FFC">
              <w:rPr>
                <w:rFonts w:ascii="Times New Roman" w:hAnsi="Times New Roman"/>
              </w:rPr>
              <w:t>. Encourage parents to assist in nursery classes</w:t>
            </w:r>
          </w:p>
        </w:tc>
      </w:tr>
    </w:tbl>
    <w:p w:rsidR="00465B87" w:rsidRDefault="00465B87" w:rsidP="00465B87">
      <w:pPr>
        <w:pStyle w:val="MediumGrid1-Accent21"/>
        <w:jc w:val="both"/>
        <w:rPr>
          <w:rFonts w:ascii="Times New Roman" w:hAnsi="Times New Roman"/>
          <w:b/>
          <w:sz w:val="24"/>
          <w:szCs w:val="24"/>
          <w:u w:val="single"/>
        </w:rPr>
      </w:pPr>
    </w:p>
    <w:p w:rsidR="00465B87" w:rsidRDefault="00465B87" w:rsidP="00465B87">
      <w:pPr>
        <w:pStyle w:val="MediumGrid1-Accent21"/>
        <w:jc w:val="both"/>
        <w:rPr>
          <w:rFonts w:ascii="Times New Roman" w:hAnsi="Times New Roman"/>
          <w:b/>
          <w:sz w:val="24"/>
          <w:szCs w:val="24"/>
          <w:u w:val="single"/>
        </w:rPr>
      </w:pPr>
    </w:p>
    <w:p w:rsidR="00C57015" w:rsidRPr="00544DDB" w:rsidRDefault="00C57015" w:rsidP="00DD69DB">
      <w:pPr>
        <w:pStyle w:val="MediumGrid1-Accent21"/>
        <w:numPr>
          <w:ilvl w:val="0"/>
          <w:numId w:val="62"/>
        </w:numPr>
        <w:jc w:val="both"/>
        <w:rPr>
          <w:rFonts w:ascii="Times New Roman" w:hAnsi="Times New Roman"/>
          <w:b/>
          <w:sz w:val="24"/>
          <w:szCs w:val="24"/>
          <w:u w:val="single"/>
        </w:rPr>
      </w:pPr>
      <w:r w:rsidRPr="00544DDB">
        <w:rPr>
          <w:rFonts w:ascii="Times New Roman" w:hAnsi="Times New Roman"/>
          <w:b/>
          <w:sz w:val="24"/>
          <w:szCs w:val="24"/>
          <w:u w:val="single"/>
        </w:rPr>
        <w:t xml:space="preserve">The cost estimates and financing plan for the </w:t>
      </w:r>
      <w:r w:rsidR="002D238E" w:rsidRPr="00544DDB">
        <w:rPr>
          <w:rFonts w:ascii="Times New Roman" w:hAnsi="Times New Roman"/>
          <w:b/>
          <w:sz w:val="24"/>
          <w:szCs w:val="24"/>
          <w:u w:val="single"/>
        </w:rPr>
        <w:t>Amerindian People’s Plan</w:t>
      </w:r>
    </w:p>
    <w:p w:rsidR="00C57015" w:rsidRPr="00544DDB" w:rsidRDefault="00C57015" w:rsidP="00C57015">
      <w:pPr>
        <w:spacing w:before="100" w:beforeAutospacing="1" w:after="100" w:afterAutospacing="1" w:line="240" w:lineRule="auto"/>
        <w:jc w:val="both"/>
        <w:rPr>
          <w:rFonts w:ascii="Times New Roman" w:hAnsi="Times New Roman"/>
          <w:color w:val="000000"/>
          <w:sz w:val="24"/>
          <w:szCs w:val="24"/>
        </w:rPr>
      </w:pPr>
      <w:r w:rsidRPr="00544DDB">
        <w:rPr>
          <w:rFonts w:ascii="Times New Roman" w:hAnsi="Times New Roman"/>
          <w:color w:val="000000"/>
          <w:sz w:val="24"/>
          <w:szCs w:val="24"/>
        </w:rPr>
        <w:t>Below are cost estima</w:t>
      </w:r>
      <w:r w:rsidR="004E6908" w:rsidRPr="00544DDB">
        <w:rPr>
          <w:rFonts w:ascii="Times New Roman" w:hAnsi="Times New Roman"/>
          <w:color w:val="000000"/>
          <w:sz w:val="24"/>
          <w:szCs w:val="24"/>
        </w:rPr>
        <w:t>tes for proposed consultations, to be held</w:t>
      </w:r>
      <w:r w:rsidRPr="00544DDB">
        <w:rPr>
          <w:rFonts w:ascii="Times New Roman" w:hAnsi="Times New Roman"/>
          <w:color w:val="000000"/>
          <w:sz w:val="24"/>
          <w:szCs w:val="24"/>
        </w:rPr>
        <w:t xml:space="preserve"> once per</w:t>
      </w:r>
      <w:r w:rsidR="004E6908" w:rsidRPr="00544DDB">
        <w:rPr>
          <w:rFonts w:ascii="Times New Roman" w:hAnsi="Times New Roman"/>
          <w:color w:val="000000"/>
          <w:sz w:val="24"/>
          <w:szCs w:val="24"/>
        </w:rPr>
        <w:t xml:space="preserve"> year and</w:t>
      </w:r>
      <w:r w:rsidRPr="00544DDB">
        <w:rPr>
          <w:rFonts w:ascii="Times New Roman" w:hAnsi="Times New Roman"/>
          <w:color w:val="000000"/>
          <w:sz w:val="24"/>
          <w:szCs w:val="24"/>
        </w:rPr>
        <w:t xml:space="preserve"> preferably during the August vacation. The cost is in Guyana dollars</w:t>
      </w:r>
      <w:r w:rsidR="00C24737" w:rsidRPr="00544DDB">
        <w:rPr>
          <w:rFonts w:ascii="Times New Roman" w:hAnsi="Times New Roman"/>
          <w:color w:val="000000"/>
          <w:sz w:val="24"/>
          <w:szCs w:val="24"/>
        </w:rPr>
        <w:t xml:space="preserve"> (GYD)</w:t>
      </w:r>
      <w:r w:rsidRPr="00544DDB">
        <w:rPr>
          <w:rFonts w:ascii="Times New Roman" w:hAnsi="Times New Roman"/>
          <w:color w:val="000000"/>
          <w:sz w:val="24"/>
          <w:szCs w:val="24"/>
        </w:rPr>
        <w:t xml:space="preserve"> and reflects the cost for one round of consultations in all four of th</w:t>
      </w:r>
      <w:r w:rsidR="004E6908" w:rsidRPr="00544DDB">
        <w:rPr>
          <w:rFonts w:ascii="Times New Roman" w:hAnsi="Times New Roman"/>
          <w:color w:val="000000"/>
          <w:sz w:val="24"/>
          <w:szCs w:val="24"/>
        </w:rPr>
        <w:t>e hinterland regions where this project will be implemented.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4"/>
        <w:gridCol w:w="1124"/>
        <w:gridCol w:w="1170"/>
        <w:gridCol w:w="1170"/>
        <w:gridCol w:w="1170"/>
        <w:gridCol w:w="1600"/>
        <w:gridCol w:w="1550"/>
      </w:tblGrid>
      <w:tr w:rsidR="00C57015" w:rsidRPr="00544DDB" w:rsidTr="00F77745">
        <w:trPr>
          <w:trHeight w:val="405"/>
        </w:trPr>
        <w:tc>
          <w:tcPr>
            <w:tcW w:w="2044" w:type="dxa"/>
            <w:shd w:val="clear" w:color="auto" w:fill="99CCFF"/>
            <w:noWrap/>
            <w:vAlign w:val="bottom"/>
            <w:hideMark/>
          </w:tcPr>
          <w:p w:rsidR="00C57015" w:rsidRPr="00F77745" w:rsidRDefault="00C57015" w:rsidP="005B4244">
            <w:pPr>
              <w:spacing w:after="0" w:line="240" w:lineRule="auto"/>
              <w:jc w:val="center"/>
              <w:rPr>
                <w:rFonts w:ascii="Times New Roman" w:eastAsia="Times New Roman" w:hAnsi="Times New Roman"/>
                <w:b/>
                <w:color w:val="000000"/>
                <w:sz w:val="20"/>
                <w:szCs w:val="20"/>
              </w:rPr>
            </w:pPr>
          </w:p>
        </w:tc>
        <w:tc>
          <w:tcPr>
            <w:tcW w:w="1124" w:type="dxa"/>
            <w:shd w:val="clear" w:color="auto" w:fill="99CCFF"/>
            <w:vAlign w:val="center"/>
            <w:hideMark/>
          </w:tcPr>
          <w:p w:rsidR="00C57015" w:rsidRPr="00F77745" w:rsidRDefault="00C57015" w:rsidP="005B4244">
            <w:pPr>
              <w:spacing w:after="0" w:line="240" w:lineRule="auto"/>
              <w:jc w:val="center"/>
              <w:rPr>
                <w:rFonts w:ascii="Times New Roman" w:eastAsia="Times New Roman" w:hAnsi="Times New Roman"/>
                <w:b/>
                <w:color w:val="000000"/>
                <w:sz w:val="20"/>
                <w:szCs w:val="20"/>
              </w:rPr>
            </w:pPr>
            <w:r w:rsidRPr="00F77745">
              <w:rPr>
                <w:rFonts w:ascii="Times New Roman" w:eastAsia="Times New Roman" w:hAnsi="Times New Roman"/>
                <w:b/>
                <w:color w:val="000000"/>
                <w:sz w:val="20"/>
                <w:szCs w:val="20"/>
              </w:rPr>
              <w:t>Region 1</w:t>
            </w:r>
          </w:p>
        </w:tc>
        <w:tc>
          <w:tcPr>
            <w:tcW w:w="1170" w:type="dxa"/>
            <w:shd w:val="clear" w:color="auto" w:fill="99CCFF"/>
            <w:vAlign w:val="center"/>
            <w:hideMark/>
          </w:tcPr>
          <w:p w:rsidR="00C57015" w:rsidRPr="00F77745" w:rsidRDefault="00C57015" w:rsidP="005B4244">
            <w:pPr>
              <w:spacing w:after="0" w:line="240" w:lineRule="auto"/>
              <w:jc w:val="center"/>
              <w:rPr>
                <w:rFonts w:ascii="Times New Roman" w:eastAsia="Times New Roman" w:hAnsi="Times New Roman"/>
                <w:b/>
                <w:color w:val="000000"/>
                <w:sz w:val="20"/>
                <w:szCs w:val="20"/>
              </w:rPr>
            </w:pPr>
            <w:r w:rsidRPr="00F77745">
              <w:rPr>
                <w:rFonts w:ascii="Times New Roman" w:eastAsia="Times New Roman" w:hAnsi="Times New Roman"/>
                <w:b/>
                <w:color w:val="000000"/>
                <w:sz w:val="20"/>
                <w:szCs w:val="20"/>
              </w:rPr>
              <w:t>Region 7</w:t>
            </w:r>
          </w:p>
        </w:tc>
        <w:tc>
          <w:tcPr>
            <w:tcW w:w="1170" w:type="dxa"/>
            <w:shd w:val="clear" w:color="auto" w:fill="99CCFF"/>
            <w:vAlign w:val="center"/>
            <w:hideMark/>
          </w:tcPr>
          <w:p w:rsidR="00C57015" w:rsidRPr="00F77745" w:rsidRDefault="00C57015" w:rsidP="005B4244">
            <w:pPr>
              <w:spacing w:after="0" w:line="240" w:lineRule="auto"/>
              <w:jc w:val="center"/>
              <w:rPr>
                <w:rFonts w:ascii="Times New Roman" w:eastAsia="Times New Roman" w:hAnsi="Times New Roman"/>
                <w:b/>
                <w:color w:val="000000"/>
                <w:sz w:val="20"/>
                <w:szCs w:val="20"/>
              </w:rPr>
            </w:pPr>
            <w:r w:rsidRPr="00F77745">
              <w:rPr>
                <w:rFonts w:ascii="Times New Roman" w:eastAsia="Times New Roman" w:hAnsi="Times New Roman"/>
                <w:b/>
                <w:color w:val="000000"/>
                <w:sz w:val="20"/>
                <w:szCs w:val="20"/>
              </w:rPr>
              <w:t>Region 8</w:t>
            </w:r>
          </w:p>
        </w:tc>
        <w:tc>
          <w:tcPr>
            <w:tcW w:w="1170" w:type="dxa"/>
            <w:shd w:val="clear" w:color="auto" w:fill="99CCFF"/>
            <w:vAlign w:val="center"/>
            <w:hideMark/>
          </w:tcPr>
          <w:p w:rsidR="00C57015" w:rsidRPr="00F77745" w:rsidRDefault="00C57015" w:rsidP="005B4244">
            <w:pPr>
              <w:spacing w:after="0" w:line="240" w:lineRule="auto"/>
              <w:jc w:val="center"/>
              <w:rPr>
                <w:rFonts w:ascii="Times New Roman" w:eastAsia="Times New Roman" w:hAnsi="Times New Roman"/>
                <w:b/>
                <w:color w:val="000000"/>
                <w:sz w:val="20"/>
                <w:szCs w:val="20"/>
              </w:rPr>
            </w:pPr>
            <w:r w:rsidRPr="00F77745">
              <w:rPr>
                <w:rFonts w:ascii="Times New Roman" w:eastAsia="Times New Roman" w:hAnsi="Times New Roman"/>
                <w:b/>
                <w:color w:val="000000"/>
                <w:sz w:val="20"/>
                <w:szCs w:val="20"/>
              </w:rPr>
              <w:t>Region 9</w:t>
            </w:r>
          </w:p>
        </w:tc>
        <w:tc>
          <w:tcPr>
            <w:tcW w:w="1600" w:type="dxa"/>
            <w:shd w:val="clear" w:color="auto" w:fill="99CCFF"/>
            <w:vAlign w:val="center"/>
            <w:hideMark/>
          </w:tcPr>
          <w:p w:rsidR="00C57015" w:rsidRPr="00F77745" w:rsidRDefault="00C57015" w:rsidP="005B4244">
            <w:pPr>
              <w:spacing w:after="0" w:line="240" w:lineRule="auto"/>
              <w:jc w:val="center"/>
              <w:rPr>
                <w:rFonts w:ascii="Times New Roman" w:eastAsia="Times New Roman" w:hAnsi="Times New Roman"/>
                <w:b/>
                <w:color w:val="000000"/>
                <w:sz w:val="20"/>
                <w:szCs w:val="20"/>
              </w:rPr>
            </w:pPr>
            <w:r w:rsidRPr="00F77745">
              <w:rPr>
                <w:rFonts w:ascii="Times New Roman" w:eastAsia="Times New Roman" w:hAnsi="Times New Roman"/>
                <w:b/>
                <w:color w:val="000000"/>
                <w:sz w:val="20"/>
                <w:szCs w:val="20"/>
              </w:rPr>
              <w:t>Total</w:t>
            </w:r>
          </w:p>
        </w:tc>
        <w:tc>
          <w:tcPr>
            <w:tcW w:w="1550" w:type="dxa"/>
            <w:shd w:val="clear" w:color="auto" w:fill="99CCFF"/>
            <w:noWrap/>
            <w:vAlign w:val="center"/>
            <w:hideMark/>
          </w:tcPr>
          <w:p w:rsidR="00C57015" w:rsidRPr="00F77745" w:rsidRDefault="00C57015" w:rsidP="005B4244">
            <w:pPr>
              <w:spacing w:after="0" w:line="240" w:lineRule="auto"/>
              <w:jc w:val="center"/>
              <w:rPr>
                <w:rFonts w:ascii="Times New Roman" w:eastAsia="Times New Roman" w:hAnsi="Times New Roman"/>
                <w:b/>
                <w:color w:val="000000"/>
                <w:sz w:val="20"/>
                <w:szCs w:val="20"/>
              </w:rPr>
            </w:pPr>
            <w:r w:rsidRPr="00F77745">
              <w:rPr>
                <w:rFonts w:ascii="Times New Roman" w:eastAsia="Times New Roman" w:hAnsi="Times New Roman"/>
                <w:b/>
                <w:color w:val="000000"/>
                <w:sz w:val="20"/>
                <w:szCs w:val="20"/>
              </w:rPr>
              <w:t>Comments</w:t>
            </w:r>
          </w:p>
        </w:tc>
      </w:tr>
      <w:tr w:rsidR="00C57015" w:rsidRPr="00544DDB" w:rsidTr="00F77745">
        <w:trPr>
          <w:trHeight w:val="405"/>
        </w:trPr>
        <w:tc>
          <w:tcPr>
            <w:tcW w:w="2044" w:type="dxa"/>
            <w:shd w:val="clear" w:color="auto" w:fill="auto"/>
            <w:noWrap/>
            <w:vAlign w:val="center"/>
            <w:hideMark/>
          </w:tcPr>
          <w:p w:rsidR="00C57015" w:rsidRPr="00F77745" w:rsidRDefault="00C57015" w:rsidP="005B4244">
            <w:pPr>
              <w:spacing w:after="0" w:line="240" w:lineRule="auto"/>
              <w:rPr>
                <w:rFonts w:ascii="Times New Roman" w:eastAsia="Times New Roman" w:hAnsi="Times New Roman"/>
                <w:b/>
                <w:color w:val="000000"/>
                <w:sz w:val="20"/>
                <w:szCs w:val="20"/>
              </w:rPr>
            </w:pPr>
            <w:r w:rsidRPr="00F77745">
              <w:rPr>
                <w:rFonts w:ascii="Times New Roman" w:eastAsia="Times New Roman" w:hAnsi="Times New Roman"/>
                <w:b/>
                <w:color w:val="000000"/>
                <w:sz w:val="20"/>
                <w:szCs w:val="20"/>
              </w:rPr>
              <w:t>Transport Facilitator</w:t>
            </w:r>
          </w:p>
        </w:tc>
        <w:tc>
          <w:tcPr>
            <w:tcW w:w="1124"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$800,000</w:t>
            </w:r>
          </w:p>
        </w:tc>
        <w:tc>
          <w:tcPr>
            <w:tcW w:w="1170"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$800,000</w:t>
            </w:r>
          </w:p>
        </w:tc>
        <w:tc>
          <w:tcPr>
            <w:tcW w:w="1170"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$900,000</w:t>
            </w:r>
          </w:p>
        </w:tc>
        <w:tc>
          <w:tcPr>
            <w:tcW w:w="1170"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$900,000</w:t>
            </w:r>
          </w:p>
        </w:tc>
        <w:tc>
          <w:tcPr>
            <w:tcW w:w="1600"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$3,400,000</w:t>
            </w:r>
          </w:p>
        </w:tc>
        <w:tc>
          <w:tcPr>
            <w:tcW w:w="1550" w:type="dxa"/>
            <w:shd w:val="clear" w:color="auto" w:fill="auto"/>
            <w:noWrap/>
            <w:vAlign w:val="bottom"/>
            <w:hideMark/>
          </w:tcPr>
          <w:p w:rsidR="00C57015" w:rsidRPr="00F77745" w:rsidRDefault="00C57015" w:rsidP="005B4244">
            <w:pPr>
              <w:spacing w:after="0" w:line="240" w:lineRule="auto"/>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Transportation Meals Accommodation</w:t>
            </w:r>
          </w:p>
        </w:tc>
      </w:tr>
      <w:tr w:rsidR="00C57015" w:rsidRPr="00544DDB" w:rsidTr="00F77745">
        <w:trPr>
          <w:trHeight w:val="405"/>
        </w:trPr>
        <w:tc>
          <w:tcPr>
            <w:tcW w:w="2044" w:type="dxa"/>
            <w:shd w:val="clear" w:color="auto" w:fill="auto"/>
            <w:noWrap/>
            <w:vAlign w:val="center"/>
            <w:hideMark/>
          </w:tcPr>
          <w:p w:rsidR="00C57015" w:rsidRPr="00F77745" w:rsidRDefault="00C57015" w:rsidP="005B4244">
            <w:pPr>
              <w:spacing w:after="0" w:line="240" w:lineRule="auto"/>
              <w:rPr>
                <w:rFonts w:ascii="Times New Roman" w:eastAsia="Times New Roman" w:hAnsi="Times New Roman"/>
                <w:b/>
                <w:color w:val="000000"/>
                <w:sz w:val="20"/>
                <w:szCs w:val="20"/>
              </w:rPr>
            </w:pPr>
            <w:r w:rsidRPr="00F77745">
              <w:rPr>
                <w:rFonts w:ascii="Times New Roman" w:eastAsia="Times New Roman" w:hAnsi="Times New Roman"/>
                <w:b/>
                <w:color w:val="000000"/>
                <w:sz w:val="20"/>
                <w:szCs w:val="20"/>
              </w:rPr>
              <w:t>Transport of Communities and Teachers</w:t>
            </w:r>
          </w:p>
        </w:tc>
        <w:tc>
          <w:tcPr>
            <w:tcW w:w="1124"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$2,000,000</w:t>
            </w:r>
          </w:p>
        </w:tc>
        <w:tc>
          <w:tcPr>
            <w:tcW w:w="1170"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$2,000,000</w:t>
            </w:r>
          </w:p>
        </w:tc>
        <w:tc>
          <w:tcPr>
            <w:tcW w:w="1170"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$3,000,000</w:t>
            </w:r>
          </w:p>
        </w:tc>
        <w:tc>
          <w:tcPr>
            <w:tcW w:w="1170"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$3,000,000</w:t>
            </w:r>
          </w:p>
        </w:tc>
        <w:tc>
          <w:tcPr>
            <w:tcW w:w="1600"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$10,000,000</w:t>
            </w:r>
          </w:p>
        </w:tc>
        <w:tc>
          <w:tcPr>
            <w:tcW w:w="1550" w:type="dxa"/>
            <w:shd w:val="clear" w:color="auto" w:fill="auto"/>
            <w:noWrap/>
            <w:vAlign w:val="bottom"/>
            <w:hideMark/>
          </w:tcPr>
          <w:p w:rsidR="00C57015" w:rsidRPr="00F77745" w:rsidRDefault="00C57015" w:rsidP="005B4244">
            <w:pPr>
              <w:spacing w:after="0" w:line="240" w:lineRule="auto"/>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Transportation Meals Accommodation</w:t>
            </w:r>
          </w:p>
        </w:tc>
      </w:tr>
      <w:tr w:rsidR="00C57015" w:rsidRPr="00544DDB" w:rsidTr="00F77745">
        <w:trPr>
          <w:trHeight w:val="405"/>
        </w:trPr>
        <w:tc>
          <w:tcPr>
            <w:tcW w:w="2044" w:type="dxa"/>
            <w:shd w:val="clear" w:color="auto" w:fill="auto"/>
            <w:noWrap/>
            <w:vAlign w:val="center"/>
            <w:hideMark/>
          </w:tcPr>
          <w:p w:rsidR="00C57015" w:rsidRPr="00F77745" w:rsidRDefault="00C57015" w:rsidP="005B4244">
            <w:pPr>
              <w:spacing w:after="0" w:line="240" w:lineRule="auto"/>
              <w:rPr>
                <w:rFonts w:ascii="Times New Roman" w:eastAsia="Times New Roman" w:hAnsi="Times New Roman"/>
                <w:b/>
                <w:color w:val="000000"/>
                <w:sz w:val="20"/>
                <w:szCs w:val="20"/>
              </w:rPr>
            </w:pPr>
            <w:r w:rsidRPr="00F77745">
              <w:rPr>
                <w:rFonts w:ascii="Times New Roman" w:eastAsia="Times New Roman" w:hAnsi="Times New Roman"/>
                <w:b/>
                <w:color w:val="000000"/>
                <w:sz w:val="20"/>
                <w:szCs w:val="20"/>
              </w:rPr>
              <w:t>Training for GRM focal point</w:t>
            </w:r>
          </w:p>
        </w:tc>
        <w:tc>
          <w:tcPr>
            <w:tcW w:w="1124"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$40,000</w:t>
            </w:r>
          </w:p>
        </w:tc>
        <w:tc>
          <w:tcPr>
            <w:tcW w:w="1170"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$40,000</w:t>
            </w:r>
          </w:p>
        </w:tc>
        <w:tc>
          <w:tcPr>
            <w:tcW w:w="1170"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$100,000</w:t>
            </w:r>
          </w:p>
        </w:tc>
        <w:tc>
          <w:tcPr>
            <w:tcW w:w="1170"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$100,000</w:t>
            </w:r>
          </w:p>
        </w:tc>
        <w:tc>
          <w:tcPr>
            <w:tcW w:w="1600"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$280,000</w:t>
            </w:r>
          </w:p>
        </w:tc>
        <w:tc>
          <w:tcPr>
            <w:tcW w:w="1550" w:type="dxa"/>
            <w:shd w:val="clear" w:color="auto" w:fill="auto"/>
            <w:noWrap/>
            <w:vAlign w:val="bottom"/>
            <w:hideMark/>
          </w:tcPr>
          <w:p w:rsidR="00C57015" w:rsidRPr="00F77745" w:rsidRDefault="00C57015" w:rsidP="005B4244">
            <w:pPr>
              <w:spacing w:after="0" w:line="240" w:lineRule="auto"/>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Transportation Meals Accommodation</w:t>
            </w:r>
          </w:p>
        </w:tc>
      </w:tr>
      <w:tr w:rsidR="007108FD" w:rsidRPr="00544DDB" w:rsidTr="00F77745">
        <w:trPr>
          <w:trHeight w:val="405"/>
        </w:trPr>
        <w:tc>
          <w:tcPr>
            <w:tcW w:w="2044" w:type="dxa"/>
            <w:shd w:val="clear" w:color="auto" w:fill="auto"/>
            <w:noWrap/>
            <w:vAlign w:val="center"/>
          </w:tcPr>
          <w:p w:rsidR="007108FD" w:rsidRPr="00F77745" w:rsidRDefault="00B560F3" w:rsidP="005B4244">
            <w:pPr>
              <w:spacing w:after="0" w:line="240" w:lineRule="auto"/>
              <w:rPr>
                <w:rFonts w:ascii="Times New Roman" w:eastAsia="Times New Roman" w:hAnsi="Times New Roman"/>
                <w:b/>
                <w:color w:val="000000"/>
                <w:sz w:val="20"/>
                <w:szCs w:val="20"/>
              </w:rPr>
            </w:pPr>
            <w:r w:rsidRPr="00F77745">
              <w:rPr>
                <w:rFonts w:ascii="Times New Roman" w:eastAsia="Times New Roman" w:hAnsi="Times New Roman"/>
                <w:b/>
                <w:color w:val="000000"/>
                <w:sz w:val="20"/>
                <w:szCs w:val="20"/>
              </w:rPr>
              <w:t>Local Translator</w:t>
            </w:r>
          </w:p>
        </w:tc>
        <w:tc>
          <w:tcPr>
            <w:tcW w:w="1124" w:type="dxa"/>
            <w:shd w:val="clear" w:color="auto" w:fill="auto"/>
            <w:vAlign w:val="center"/>
          </w:tcPr>
          <w:p w:rsidR="007108FD" w:rsidRPr="00F77745" w:rsidRDefault="00B560F3"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40,000</w:t>
            </w:r>
          </w:p>
        </w:tc>
        <w:tc>
          <w:tcPr>
            <w:tcW w:w="1170" w:type="dxa"/>
            <w:shd w:val="clear" w:color="auto" w:fill="auto"/>
            <w:vAlign w:val="center"/>
          </w:tcPr>
          <w:p w:rsidR="007108FD" w:rsidRPr="00F77745" w:rsidRDefault="00B560F3"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40,000</w:t>
            </w:r>
          </w:p>
        </w:tc>
        <w:tc>
          <w:tcPr>
            <w:tcW w:w="1170" w:type="dxa"/>
            <w:shd w:val="clear" w:color="auto" w:fill="auto"/>
            <w:vAlign w:val="center"/>
          </w:tcPr>
          <w:p w:rsidR="007108FD" w:rsidRPr="00F77745" w:rsidRDefault="00B560F3"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40,000</w:t>
            </w:r>
          </w:p>
        </w:tc>
        <w:tc>
          <w:tcPr>
            <w:tcW w:w="1170" w:type="dxa"/>
            <w:shd w:val="clear" w:color="auto" w:fill="auto"/>
            <w:vAlign w:val="center"/>
          </w:tcPr>
          <w:p w:rsidR="007108FD" w:rsidRPr="00F77745" w:rsidRDefault="00B560F3"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40,000</w:t>
            </w:r>
          </w:p>
        </w:tc>
        <w:tc>
          <w:tcPr>
            <w:tcW w:w="1600" w:type="dxa"/>
            <w:shd w:val="clear" w:color="auto" w:fill="auto"/>
            <w:vAlign w:val="center"/>
          </w:tcPr>
          <w:p w:rsidR="007108FD" w:rsidRPr="00F77745" w:rsidRDefault="00B560F3"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160,000</w:t>
            </w:r>
          </w:p>
        </w:tc>
        <w:tc>
          <w:tcPr>
            <w:tcW w:w="1550" w:type="dxa"/>
            <w:shd w:val="clear" w:color="auto" w:fill="auto"/>
            <w:noWrap/>
            <w:vAlign w:val="bottom"/>
          </w:tcPr>
          <w:p w:rsidR="007108FD" w:rsidRPr="00F77745" w:rsidRDefault="007108FD" w:rsidP="005B4244">
            <w:pPr>
              <w:spacing w:after="0" w:line="240" w:lineRule="auto"/>
              <w:rPr>
                <w:rFonts w:ascii="Times New Roman" w:eastAsia="Times New Roman" w:hAnsi="Times New Roman"/>
                <w:color w:val="000000"/>
                <w:sz w:val="20"/>
                <w:szCs w:val="20"/>
              </w:rPr>
            </w:pPr>
          </w:p>
        </w:tc>
      </w:tr>
      <w:tr w:rsidR="00C57015" w:rsidRPr="00544DDB" w:rsidTr="00F77745">
        <w:trPr>
          <w:trHeight w:val="405"/>
        </w:trPr>
        <w:tc>
          <w:tcPr>
            <w:tcW w:w="2044" w:type="dxa"/>
            <w:shd w:val="clear" w:color="auto" w:fill="auto"/>
            <w:noWrap/>
            <w:vAlign w:val="center"/>
            <w:hideMark/>
          </w:tcPr>
          <w:p w:rsidR="00C57015" w:rsidRPr="00F77745" w:rsidRDefault="00C57015" w:rsidP="005B4244">
            <w:pPr>
              <w:spacing w:after="0" w:line="240" w:lineRule="auto"/>
              <w:rPr>
                <w:rFonts w:ascii="Times New Roman" w:eastAsia="Times New Roman" w:hAnsi="Times New Roman"/>
                <w:b/>
                <w:color w:val="000000"/>
                <w:sz w:val="20"/>
                <w:szCs w:val="20"/>
              </w:rPr>
            </w:pPr>
            <w:r w:rsidRPr="00F77745">
              <w:rPr>
                <w:rFonts w:ascii="Times New Roman" w:eastAsia="Times New Roman" w:hAnsi="Times New Roman"/>
                <w:b/>
                <w:color w:val="000000"/>
                <w:sz w:val="20"/>
                <w:szCs w:val="20"/>
              </w:rPr>
              <w:t xml:space="preserve">Flip Charts </w:t>
            </w:r>
          </w:p>
        </w:tc>
        <w:tc>
          <w:tcPr>
            <w:tcW w:w="1124"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$10,000</w:t>
            </w:r>
          </w:p>
        </w:tc>
        <w:tc>
          <w:tcPr>
            <w:tcW w:w="1170"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$10,000</w:t>
            </w:r>
          </w:p>
        </w:tc>
        <w:tc>
          <w:tcPr>
            <w:tcW w:w="1170"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$10,000</w:t>
            </w:r>
          </w:p>
        </w:tc>
        <w:tc>
          <w:tcPr>
            <w:tcW w:w="1170"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$10,000</w:t>
            </w:r>
          </w:p>
        </w:tc>
        <w:tc>
          <w:tcPr>
            <w:tcW w:w="1600"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$40,000</w:t>
            </w:r>
          </w:p>
        </w:tc>
        <w:tc>
          <w:tcPr>
            <w:tcW w:w="1550" w:type="dxa"/>
            <w:shd w:val="clear" w:color="auto" w:fill="auto"/>
            <w:noWrap/>
            <w:vAlign w:val="bottom"/>
            <w:hideMark/>
          </w:tcPr>
          <w:p w:rsidR="00C57015" w:rsidRPr="00F77745" w:rsidRDefault="00C57015" w:rsidP="005B4244">
            <w:pPr>
              <w:spacing w:after="0" w:line="240" w:lineRule="auto"/>
              <w:rPr>
                <w:rFonts w:ascii="Times New Roman" w:eastAsia="Times New Roman" w:hAnsi="Times New Roman"/>
                <w:color w:val="000000"/>
                <w:sz w:val="20"/>
                <w:szCs w:val="20"/>
              </w:rPr>
            </w:pPr>
          </w:p>
        </w:tc>
      </w:tr>
      <w:tr w:rsidR="00C57015" w:rsidRPr="00544DDB" w:rsidTr="00F77745">
        <w:trPr>
          <w:trHeight w:val="405"/>
        </w:trPr>
        <w:tc>
          <w:tcPr>
            <w:tcW w:w="2044" w:type="dxa"/>
            <w:shd w:val="clear" w:color="auto" w:fill="auto"/>
            <w:noWrap/>
            <w:vAlign w:val="center"/>
            <w:hideMark/>
          </w:tcPr>
          <w:p w:rsidR="00C57015" w:rsidRPr="00F77745" w:rsidRDefault="00C57015" w:rsidP="005B4244">
            <w:pPr>
              <w:spacing w:after="0" w:line="240" w:lineRule="auto"/>
              <w:rPr>
                <w:rFonts w:ascii="Times New Roman" w:eastAsia="Times New Roman" w:hAnsi="Times New Roman"/>
                <w:b/>
                <w:color w:val="000000"/>
                <w:sz w:val="20"/>
                <w:szCs w:val="20"/>
              </w:rPr>
            </w:pPr>
            <w:r w:rsidRPr="00F77745">
              <w:rPr>
                <w:rFonts w:ascii="Times New Roman" w:eastAsia="Times New Roman" w:hAnsi="Times New Roman"/>
                <w:b/>
                <w:color w:val="000000"/>
                <w:sz w:val="20"/>
                <w:szCs w:val="20"/>
              </w:rPr>
              <w:t>Markers</w:t>
            </w:r>
          </w:p>
        </w:tc>
        <w:tc>
          <w:tcPr>
            <w:tcW w:w="1124"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$5,000</w:t>
            </w:r>
          </w:p>
        </w:tc>
        <w:tc>
          <w:tcPr>
            <w:tcW w:w="1170"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$5,000</w:t>
            </w:r>
          </w:p>
        </w:tc>
        <w:tc>
          <w:tcPr>
            <w:tcW w:w="1170"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$5,000</w:t>
            </w:r>
          </w:p>
        </w:tc>
        <w:tc>
          <w:tcPr>
            <w:tcW w:w="1170"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$5,000</w:t>
            </w:r>
          </w:p>
        </w:tc>
        <w:tc>
          <w:tcPr>
            <w:tcW w:w="1600"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$20,000</w:t>
            </w:r>
          </w:p>
        </w:tc>
        <w:tc>
          <w:tcPr>
            <w:tcW w:w="1550" w:type="dxa"/>
            <w:shd w:val="clear" w:color="auto" w:fill="auto"/>
            <w:noWrap/>
            <w:vAlign w:val="bottom"/>
            <w:hideMark/>
          </w:tcPr>
          <w:p w:rsidR="00C57015" w:rsidRPr="00F77745" w:rsidRDefault="00C57015" w:rsidP="005B4244">
            <w:pPr>
              <w:spacing w:after="0" w:line="240" w:lineRule="auto"/>
              <w:rPr>
                <w:rFonts w:ascii="Times New Roman" w:eastAsia="Times New Roman" w:hAnsi="Times New Roman"/>
                <w:color w:val="000000"/>
                <w:sz w:val="20"/>
                <w:szCs w:val="20"/>
              </w:rPr>
            </w:pPr>
          </w:p>
        </w:tc>
      </w:tr>
      <w:tr w:rsidR="00C57015" w:rsidRPr="00544DDB" w:rsidTr="00F77745">
        <w:trPr>
          <w:trHeight w:val="405"/>
        </w:trPr>
        <w:tc>
          <w:tcPr>
            <w:tcW w:w="2044" w:type="dxa"/>
            <w:shd w:val="clear" w:color="auto" w:fill="auto"/>
            <w:noWrap/>
            <w:vAlign w:val="center"/>
            <w:hideMark/>
          </w:tcPr>
          <w:p w:rsidR="00C57015" w:rsidRPr="00F77745" w:rsidRDefault="00C57015" w:rsidP="005B4244">
            <w:pPr>
              <w:spacing w:after="0" w:line="240" w:lineRule="auto"/>
              <w:rPr>
                <w:rFonts w:ascii="Times New Roman" w:eastAsia="Times New Roman" w:hAnsi="Times New Roman"/>
                <w:b/>
                <w:color w:val="000000"/>
                <w:sz w:val="20"/>
                <w:szCs w:val="20"/>
              </w:rPr>
            </w:pPr>
            <w:r w:rsidRPr="00F77745">
              <w:rPr>
                <w:rFonts w:ascii="Times New Roman" w:eastAsia="Times New Roman" w:hAnsi="Times New Roman"/>
                <w:b/>
                <w:color w:val="000000"/>
                <w:sz w:val="20"/>
                <w:szCs w:val="20"/>
              </w:rPr>
              <w:t>Pens</w:t>
            </w:r>
          </w:p>
        </w:tc>
        <w:tc>
          <w:tcPr>
            <w:tcW w:w="1124"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$10,000</w:t>
            </w:r>
          </w:p>
        </w:tc>
        <w:tc>
          <w:tcPr>
            <w:tcW w:w="1170"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$10,000</w:t>
            </w:r>
          </w:p>
        </w:tc>
        <w:tc>
          <w:tcPr>
            <w:tcW w:w="1170"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$10,000</w:t>
            </w:r>
          </w:p>
        </w:tc>
        <w:tc>
          <w:tcPr>
            <w:tcW w:w="1170"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$10,000</w:t>
            </w:r>
          </w:p>
        </w:tc>
        <w:tc>
          <w:tcPr>
            <w:tcW w:w="1600"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$40,000</w:t>
            </w:r>
          </w:p>
        </w:tc>
        <w:tc>
          <w:tcPr>
            <w:tcW w:w="1550" w:type="dxa"/>
            <w:shd w:val="clear" w:color="auto" w:fill="auto"/>
            <w:noWrap/>
            <w:vAlign w:val="bottom"/>
            <w:hideMark/>
          </w:tcPr>
          <w:p w:rsidR="00C57015" w:rsidRPr="00F77745" w:rsidRDefault="00C57015" w:rsidP="005B4244">
            <w:pPr>
              <w:spacing w:after="0" w:line="240" w:lineRule="auto"/>
              <w:rPr>
                <w:rFonts w:ascii="Times New Roman" w:eastAsia="Times New Roman" w:hAnsi="Times New Roman"/>
                <w:color w:val="000000"/>
                <w:sz w:val="20"/>
                <w:szCs w:val="20"/>
              </w:rPr>
            </w:pPr>
          </w:p>
        </w:tc>
      </w:tr>
      <w:tr w:rsidR="00C57015" w:rsidRPr="00544DDB" w:rsidTr="00F77745">
        <w:trPr>
          <w:trHeight w:val="405"/>
        </w:trPr>
        <w:tc>
          <w:tcPr>
            <w:tcW w:w="2044" w:type="dxa"/>
            <w:shd w:val="clear" w:color="auto" w:fill="auto"/>
            <w:noWrap/>
            <w:vAlign w:val="center"/>
            <w:hideMark/>
          </w:tcPr>
          <w:p w:rsidR="00C57015" w:rsidRPr="00F77745" w:rsidRDefault="00C57015" w:rsidP="005B4244">
            <w:pPr>
              <w:spacing w:after="0" w:line="240" w:lineRule="auto"/>
              <w:rPr>
                <w:rFonts w:ascii="Times New Roman" w:eastAsia="Times New Roman" w:hAnsi="Times New Roman"/>
                <w:b/>
                <w:color w:val="000000"/>
                <w:sz w:val="20"/>
                <w:szCs w:val="20"/>
              </w:rPr>
            </w:pPr>
            <w:r w:rsidRPr="00F77745">
              <w:rPr>
                <w:rFonts w:ascii="Times New Roman" w:eastAsia="Times New Roman" w:hAnsi="Times New Roman"/>
                <w:b/>
                <w:color w:val="000000"/>
                <w:sz w:val="20"/>
                <w:szCs w:val="20"/>
              </w:rPr>
              <w:t>Refreshments</w:t>
            </w:r>
          </w:p>
        </w:tc>
        <w:tc>
          <w:tcPr>
            <w:tcW w:w="1124"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$100,000</w:t>
            </w:r>
          </w:p>
        </w:tc>
        <w:tc>
          <w:tcPr>
            <w:tcW w:w="1170"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$100,000</w:t>
            </w:r>
          </w:p>
        </w:tc>
        <w:tc>
          <w:tcPr>
            <w:tcW w:w="1170"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$100,000</w:t>
            </w:r>
          </w:p>
        </w:tc>
        <w:tc>
          <w:tcPr>
            <w:tcW w:w="1170"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$100,000</w:t>
            </w:r>
          </w:p>
        </w:tc>
        <w:tc>
          <w:tcPr>
            <w:tcW w:w="1600"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$400,000</w:t>
            </w:r>
          </w:p>
        </w:tc>
        <w:tc>
          <w:tcPr>
            <w:tcW w:w="1550" w:type="dxa"/>
            <w:shd w:val="clear" w:color="auto" w:fill="auto"/>
            <w:noWrap/>
            <w:vAlign w:val="bottom"/>
            <w:hideMark/>
          </w:tcPr>
          <w:p w:rsidR="00C57015" w:rsidRPr="00F77745" w:rsidRDefault="00C57015" w:rsidP="005B4244">
            <w:pPr>
              <w:spacing w:after="0" w:line="240" w:lineRule="auto"/>
              <w:rPr>
                <w:rFonts w:ascii="Times New Roman" w:eastAsia="Times New Roman" w:hAnsi="Times New Roman"/>
                <w:color w:val="000000"/>
                <w:sz w:val="20"/>
                <w:szCs w:val="20"/>
              </w:rPr>
            </w:pPr>
          </w:p>
        </w:tc>
      </w:tr>
      <w:tr w:rsidR="00C57015" w:rsidRPr="00544DDB" w:rsidTr="00F77745">
        <w:trPr>
          <w:trHeight w:val="405"/>
        </w:trPr>
        <w:tc>
          <w:tcPr>
            <w:tcW w:w="2044" w:type="dxa"/>
            <w:shd w:val="clear" w:color="auto" w:fill="auto"/>
            <w:noWrap/>
            <w:vAlign w:val="center"/>
            <w:hideMark/>
          </w:tcPr>
          <w:p w:rsidR="00C57015" w:rsidRPr="00F77745" w:rsidRDefault="00C57015" w:rsidP="005B4244">
            <w:pPr>
              <w:spacing w:after="0" w:line="240" w:lineRule="auto"/>
              <w:rPr>
                <w:rFonts w:ascii="Times New Roman" w:eastAsia="Times New Roman" w:hAnsi="Times New Roman"/>
                <w:b/>
                <w:color w:val="000000"/>
                <w:sz w:val="20"/>
                <w:szCs w:val="20"/>
              </w:rPr>
            </w:pPr>
            <w:r w:rsidRPr="00F77745">
              <w:rPr>
                <w:rFonts w:ascii="Times New Roman" w:eastAsia="Times New Roman" w:hAnsi="Times New Roman"/>
                <w:b/>
                <w:color w:val="000000"/>
                <w:sz w:val="20"/>
                <w:szCs w:val="20"/>
              </w:rPr>
              <w:t>Video footage</w:t>
            </w:r>
          </w:p>
        </w:tc>
        <w:tc>
          <w:tcPr>
            <w:tcW w:w="1124"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$150,000</w:t>
            </w:r>
          </w:p>
        </w:tc>
        <w:tc>
          <w:tcPr>
            <w:tcW w:w="1170"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$150,000</w:t>
            </w:r>
          </w:p>
        </w:tc>
        <w:tc>
          <w:tcPr>
            <w:tcW w:w="1170"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$150,000</w:t>
            </w:r>
          </w:p>
        </w:tc>
        <w:tc>
          <w:tcPr>
            <w:tcW w:w="1170"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$150,000</w:t>
            </w:r>
          </w:p>
        </w:tc>
        <w:tc>
          <w:tcPr>
            <w:tcW w:w="1600" w:type="dxa"/>
            <w:shd w:val="clear" w:color="auto" w:fill="auto"/>
            <w:vAlign w:val="center"/>
            <w:hideMark/>
          </w:tcPr>
          <w:p w:rsidR="00C57015" w:rsidRPr="00F77745" w:rsidRDefault="00C57015" w:rsidP="007A53D5">
            <w:pPr>
              <w:spacing w:after="0" w:line="240" w:lineRule="auto"/>
              <w:jc w:val="right"/>
              <w:rPr>
                <w:rFonts w:ascii="Times New Roman" w:eastAsia="Times New Roman" w:hAnsi="Times New Roman"/>
                <w:color w:val="000000"/>
                <w:sz w:val="20"/>
                <w:szCs w:val="20"/>
              </w:rPr>
            </w:pPr>
            <w:r w:rsidRPr="00F77745">
              <w:rPr>
                <w:rFonts w:ascii="Times New Roman" w:eastAsia="Times New Roman" w:hAnsi="Times New Roman"/>
                <w:color w:val="000000"/>
                <w:sz w:val="20"/>
                <w:szCs w:val="20"/>
              </w:rPr>
              <w:t>$600,000</w:t>
            </w:r>
          </w:p>
        </w:tc>
        <w:tc>
          <w:tcPr>
            <w:tcW w:w="1550" w:type="dxa"/>
            <w:shd w:val="clear" w:color="auto" w:fill="auto"/>
            <w:noWrap/>
            <w:vAlign w:val="bottom"/>
            <w:hideMark/>
          </w:tcPr>
          <w:p w:rsidR="00C57015" w:rsidRPr="00F77745" w:rsidRDefault="00C57015" w:rsidP="005B4244">
            <w:pPr>
              <w:spacing w:after="0" w:line="240" w:lineRule="auto"/>
              <w:rPr>
                <w:rFonts w:ascii="Times New Roman" w:eastAsia="Times New Roman" w:hAnsi="Times New Roman"/>
                <w:color w:val="000000"/>
                <w:sz w:val="20"/>
                <w:szCs w:val="20"/>
              </w:rPr>
            </w:pPr>
          </w:p>
        </w:tc>
      </w:tr>
      <w:tr w:rsidR="00C57015" w:rsidRPr="00544DDB" w:rsidTr="00F77745">
        <w:trPr>
          <w:trHeight w:val="405"/>
        </w:trPr>
        <w:tc>
          <w:tcPr>
            <w:tcW w:w="6678" w:type="dxa"/>
            <w:gridSpan w:val="5"/>
            <w:shd w:val="clear" w:color="auto" w:fill="auto"/>
            <w:noWrap/>
            <w:vAlign w:val="center"/>
            <w:hideMark/>
          </w:tcPr>
          <w:p w:rsidR="00C57015" w:rsidRPr="00F77745" w:rsidRDefault="00C57015" w:rsidP="005B4244">
            <w:pPr>
              <w:spacing w:after="0" w:line="240" w:lineRule="auto"/>
              <w:jc w:val="right"/>
              <w:rPr>
                <w:rFonts w:ascii="Times New Roman" w:eastAsia="Times New Roman" w:hAnsi="Times New Roman"/>
                <w:b/>
                <w:color w:val="000000"/>
                <w:sz w:val="20"/>
                <w:szCs w:val="20"/>
              </w:rPr>
            </w:pPr>
            <w:r w:rsidRPr="00F77745">
              <w:rPr>
                <w:rFonts w:ascii="Times New Roman" w:eastAsia="Times New Roman" w:hAnsi="Times New Roman"/>
                <w:b/>
                <w:color w:val="000000"/>
                <w:sz w:val="20"/>
                <w:szCs w:val="20"/>
              </w:rPr>
              <w:t>TOTAL</w:t>
            </w:r>
          </w:p>
        </w:tc>
        <w:tc>
          <w:tcPr>
            <w:tcW w:w="1600" w:type="dxa"/>
            <w:shd w:val="clear" w:color="auto" w:fill="auto"/>
            <w:noWrap/>
            <w:vAlign w:val="center"/>
            <w:hideMark/>
          </w:tcPr>
          <w:p w:rsidR="00C57015" w:rsidRPr="00F77745" w:rsidRDefault="00B560F3" w:rsidP="007A53D5">
            <w:pPr>
              <w:spacing w:after="0" w:line="240" w:lineRule="auto"/>
              <w:jc w:val="right"/>
              <w:rPr>
                <w:rFonts w:ascii="Times New Roman" w:eastAsia="Times New Roman" w:hAnsi="Times New Roman"/>
                <w:b/>
                <w:color w:val="000000"/>
                <w:sz w:val="20"/>
                <w:szCs w:val="20"/>
              </w:rPr>
            </w:pPr>
            <w:r w:rsidRPr="00F77745">
              <w:rPr>
                <w:rFonts w:ascii="Times New Roman" w:eastAsia="Times New Roman" w:hAnsi="Times New Roman"/>
                <w:b/>
                <w:color w:val="000000"/>
                <w:sz w:val="20"/>
                <w:szCs w:val="20"/>
              </w:rPr>
              <w:t xml:space="preserve"> $  14,94</w:t>
            </w:r>
            <w:r w:rsidR="00C57015" w:rsidRPr="00F77745">
              <w:rPr>
                <w:rFonts w:ascii="Times New Roman" w:eastAsia="Times New Roman" w:hAnsi="Times New Roman"/>
                <w:b/>
                <w:color w:val="000000"/>
                <w:sz w:val="20"/>
                <w:szCs w:val="20"/>
              </w:rPr>
              <w:t xml:space="preserve">0,000 </w:t>
            </w:r>
          </w:p>
        </w:tc>
        <w:tc>
          <w:tcPr>
            <w:tcW w:w="1550" w:type="dxa"/>
            <w:shd w:val="clear" w:color="auto" w:fill="auto"/>
            <w:noWrap/>
            <w:vAlign w:val="center"/>
            <w:hideMark/>
          </w:tcPr>
          <w:p w:rsidR="00C57015" w:rsidRPr="00F77745" w:rsidRDefault="002B15FC" w:rsidP="00C24737">
            <w:pPr>
              <w:spacing w:after="0" w:line="240" w:lineRule="auto"/>
              <w:rPr>
                <w:rFonts w:ascii="Times New Roman" w:eastAsia="Times New Roman" w:hAnsi="Times New Roman"/>
                <w:b/>
                <w:color w:val="000000"/>
                <w:sz w:val="20"/>
                <w:szCs w:val="20"/>
              </w:rPr>
            </w:pPr>
            <w:r w:rsidRPr="00F77745">
              <w:rPr>
                <w:rFonts w:ascii="Times New Roman" w:eastAsia="Times New Roman" w:hAnsi="Times New Roman"/>
                <w:b/>
                <w:color w:val="000000"/>
                <w:sz w:val="20"/>
                <w:szCs w:val="20"/>
              </w:rPr>
              <w:t>GYD</w:t>
            </w:r>
          </w:p>
        </w:tc>
      </w:tr>
      <w:tr w:rsidR="002B15FC" w:rsidRPr="00544DDB" w:rsidTr="00F77745">
        <w:trPr>
          <w:trHeight w:val="405"/>
        </w:trPr>
        <w:tc>
          <w:tcPr>
            <w:tcW w:w="6678" w:type="dxa"/>
            <w:gridSpan w:val="5"/>
            <w:shd w:val="clear" w:color="auto" w:fill="auto"/>
            <w:noWrap/>
            <w:vAlign w:val="center"/>
          </w:tcPr>
          <w:p w:rsidR="002B15FC" w:rsidRPr="00F77745" w:rsidRDefault="002B15FC" w:rsidP="005B4244">
            <w:pPr>
              <w:spacing w:after="0" w:line="240" w:lineRule="auto"/>
              <w:jc w:val="right"/>
              <w:rPr>
                <w:rFonts w:ascii="Times New Roman" w:eastAsia="Times New Roman" w:hAnsi="Times New Roman"/>
                <w:b/>
                <w:color w:val="000000"/>
                <w:sz w:val="20"/>
                <w:szCs w:val="20"/>
              </w:rPr>
            </w:pPr>
            <w:r w:rsidRPr="00F77745">
              <w:rPr>
                <w:rFonts w:ascii="Times New Roman" w:eastAsia="Times New Roman" w:hAnsi="Times New Roman"/>
                <w:b/>
                <w:color w:val="000000"/>
                <w:sz w:val="20"/>
                <w:szCs w:val="20"/>
              </w:rPr>
              <w:t>TOTAL</w:t>
            </w:r>
          </w:p>
        </w:tc>
        <w:tc>
          <w:tcPr>
            <w:tcW w:w="1600" w:type="dxa"/>
            <w:shd w:val="clear" w:color="auto" w:fill="auto"/>
            <w:noWrap/>
            <w:vAlign w:val="center"/>
          </w:tcPr>
          <w:p w:rsidR="002B15FC" w:rsidRPr="00F77745" w:rsidRDefault="002B15FC" w:rsidP="007A53D5">
            <w:pPr>
              <w:spacing w:after="0" w:line="240" w:lineRule="auto"/>
              <w:jc w:val="right"/>
              <w:rPr>
                <w:rFonts w:ascii="Times New Roman" w:eastAsia="Times New Roman" w:hAnsi="Times New Roman"/>
                <w:b/>
                <w:color w:val="000000"/>
                <w:sz w:val="20"/>
                <w:szCs w:val="20"/>
              </w:rPr>
            </w:pPr>
            <w:r w:rsidRPr="00F77745">
              <w:rPr>
                <w:rFonts w:ascii="Times New Roman" w:eastAsia="Times New Roman" w:hAnsi="Times New Roman"/>
                <w:b/>
                <w:color w:val="000000"/>
                <w:sz w:val="20"/>
                <w:szCs w:val="20"/>
              </w:rPr>
              <w:t>74,700</w:t>
            </w:r>
          </w:p>
        </w:tc>
        <w:tc>
          <w:tcPr>
            <w:tcW w:w="1550" w:type="dxa"/>
            <w:shd w:val="clear" w:color="auto" w:fill="auto"/>
            <w:noWrap/>
            <w:vAlign w:val="center"/>
          </w:tcPr>
          <w:p w:rsidR="002B15FC" w:rsidRPr="00F77745" w:rsidRDefault="002B15FC" w:rsidP="005B4244">
            <w:pPr>
              <w:spacing w:after="0" w:line="240" w:lineRule="auto"/>
              <w:rPr>
                <w:rFonts w:ascii="Times New Roman" w:eastAsia="Times New Roman" w:hAnsi="Times New Roman"/>
                <w:b/>
                <w:color w:val="000000"/>
                <w:sz w:val="20"/>
                <w:szCs w:val="20"/>
              </w:rPr>
            </w:pPr>
            <w:r w:rsidRPr="00F77745">
              <w:rPr>
                <w:rFonts w:ascii="Times New Roman" w:eastAsia="Times New Roman" w:hAnsi="Times New Roman"/>
                <w:b/>
                <w:color w:val="000000"/>
                <w:sz w:val="20"/>
                <w:szCs w:val="20"/>
              </w:rPr>
              <w:t>USD</w:t>
            </w:r>
          </w:p>
        </w:tc>
      </w:tr>
    </w:tbl>
    <w:p w:rsidR="0007030D" w:rsidRDefault="0007030D" w:rsidP="00F15CD3">
      <w:pPr>
        <w:pStyle w:val="MediumGrid1-Accent21"/>
        <w:ind w:left="360" w:hanging="360"/>
        <w:jc w:val="both"/>
        <w:rPr>
          <w:rFonts w:ascii="Times New Roman" w:eastAsia="Times New Roman" w:hAnsi="Times New Roman"/>
          <w:color w:val="000000"/>
          <w:sz w:val="24"/>
          <w:szCs w:val="24"/>
        </w:rPr>
      </w:pPr>
    </w:p>
    <w:p w:rsidR="00465B87" w:rsidRDefault="00465B87" w:rsidP="00F15CD3">
      <w:pPr>
        <w:pStyle w:val="MediumGrid1-Accent21"/>
        <w:ind w:left="360" w:hanging="360"/>
        <w:jc w:val="both"/>
        <w:rPr>
          <w:rFonts w:ascii="Times New Roman" w:eastAsia="Times New Roman" w:hAnsi="Times New Roman"/>
          <w:color w:val="000000"/>
          <w:sz w:val="24"/>
          <w:szCs w:val="24"/>
        </w:rPr>
      </w:pPr>
    </w:p>
    <w:p w:rsidR="00B560F3" w:rsidRPr="00544DDB" w:rsidRDefault="00C57015" w:rsidP="00DD69DB">
      <w:pPr>
        <w:pStyle w:val="MediumGrid1-Accent21"/>
        <w:numPr>
          <w:ilvl w:val="0"/>
          <w:numId w:val="62"/>
        </w:numPr>
        <w:jc w:val="both"/>
        <w:rPr>
          <w:rFonts w:ascii="Times New Roman" w:hAnsi="Times New Roman"/>
          <w:b/>
          <w:sz w:val="24"/>
          <w:szCs w:val="24"/>
          <w:u w:val="single"/>
        </w:rPr>
      </w:pPr>
      <w:r w:rsidRPr="00544DDB">
        <w:rPr>
          <w:rFonts w:ascii="Times New Roman" w:hAnsi="Times New Roman"/>
          <w:b/>
          <w:sz w:val="24"/>
          <w:szCs w:val="24"/>
          <w:u w:val="single"/>
        </w:rPr>
        <w:t>Grievan</w:t>
      </w:r>
      <w:r w:rsidR="007A53D5" w:rsidRPr="00544DDB">
        <w:rPr>
          <w:rFonts w:ascii="Times New Roman" w:hAnsi="Times New Roman"/>
          <w:b/>
          <w:sz w:val="24"/>
          <w:szCs w:val="24"/>
          <w:u w:val="single"/>
        </w:rPr>
        <w:t>ce Redress Mechanism</w:t>
      </w:r>
    </w:p>
    <w:p w:rsidR="00B560F3" w:rsidRPr="00544DDB" w:rsidRDefault="00B560F3" w:rsidP="00B560F3">
      <w:pPr>
        <w:pStyle w:val="MediumGrid1-Accent21"/>
        <w:ind w:left="0"/>
        <w:jc w:val="both"/>
        <w:rPr>
          <w:rFonts w:ascii="Times New Roman" w:hAnsi="Times New Roman"/>
          <w:b/>
          <w:sz w:val="24"/>
          <w:szCs w:val="24"/>
          <w:u w:val="single"/>
        </w:rPr>
      </w:pPr>
    </w:p>
    <w:p w:rsidR="003A5A7D" w:rsidRDefault="00117419" w:rsidP="003A5A7D">
      <w:pPr>
        <w:pStyle w:val="MediumGrid1-Accent21"/>
        <w:spacing w:after="0" w:line="240" w:lineRule="auto"/>
        <w:ind w:left="0"/>
        <w:jc w:val="both"/>
        <w:rPr>
          <w:rFonts w:ascii="Times New Roman" w:hAnsi="Times New Roman"/>
          <w:sz w:val="24"/>
          <w:szCs w:val="24"/>
        </w:rPr>
      </w:pPr>
      <w:r w:rsidRPr="00544DDB">
        <w:rPr>
          <w:rFonts w:ascii="Times New Roman" w:hAnsi="Times New Roman"/>
          <w:sz w:val="24"/>
          <w:szCs w:val="24"/>
        </w:rPr>
        <w:t>A g</w:t>
      </w:r>
      <w:r w:rsidRPr="00544DDB">
        <w:rPr>
          <w:rFonts w:ascii="Times New Roman" w:hAnsi="Times New Roman"/>
          <w:spacing w:val="7"/>
          <w:sz w:val="24"/>
          <w:szCs w:val="24"/>
        </w:rPr>
        <w:t>r</w:t>
      </w:r>
      <w:r w:rsidRPr="00544DDB">
        <w:rPr>
          <w:rFonts w:ascii="Times New Roman" w:hAnsi="Times New Roman"/>
          <w:spacing w:val="-4"/>
          <w:sz w:val="24"/>
          <w:szCs w:val="24"/>
        </w:rPr>
        <w:t>i</w:t>
      </w:r>
      <w:r w:rsidRPr="00544DDB">
        <w:rPr>
          <w:rFonts w:ascii="Times New Roman" w:hAnsi="Times New Roman"/>
          <w:spacing w:val="4"/>
          <w:sz w:val="24"/>
          <w:szCs w:val="24"/>
        </w:rPr>
        <w:t>e</w:t>
      </w:r>
      <w:r w:rsidRPr="00544DDB">
        <w:rPr>
          <w:rFonts w:ascii="Times New Roman" w:hAnsi="Times New Roman"/>
          <w:spacing w:val="-4"/>
          <w:sz w:val="24"/>
          <w:szCs w:val="24"/>
        </w:rPr>
        <w:t>v</w:t>
      </w:r>
      <w:r w:rsidRPr="00544DDB">
        <w:rPr>
          <w:rFonts w:ascii="Times New Roman" w:hAnsi="Times New Roman"/>
          <w:spacing w:val="4"/>
          <w:sz w:val="24"/>
          <w:szCs w:val="24"/>
        </w:rPr>
        <w:t>a</w:t>
      </w:r>
      <w:r w:rsidRPr="00544DDB">
        <w:rPr>
          <w:rFonts w:ascii="Times New Roman" w:hAnsi="Times New Roman"/>
          <w:spacing w:val="-4"/>
          <w:sz w:val="24"/>
          <w:szCs w:val="24"/>
        </w:rPr>
        <w:t>n</w:t>
      </w:r>
      <w:r w:rsidRPr="00544DDB">
        <w:rPr>
          <w:rFonts w:ascii="Times New Roman" w:hAnsi="Times New Roman"/>
          <w:sz w:val="24"/>
          <w:szCs w:val="24"/>
        </w:rPr>
        <w:t xml:space="preserve">ce </w:t>
      </w:r>
      <w:r w:rsidRPr="00544DDB">
        <w:rPr>
          <w:rFonts w:ascii="Times New Roman" w:hAnsi="Times New Roman"/>
          <w:spacing w:val="2"/>
          <w:sz w:val="24"/>
          <w:szCs w:val="24"/>
        </w:rPr>
        <w:t>r</w:t>
      </w:r>
      <w:r w:rsidRPr="00544DDB">
        <w:rPr>
          <w:rFonts w:ascii="Times New Roman" w:hAnsi="Times New Roman"/>
          <w:sz w:val="24"/>
          <w:szCs w:val="24"/>
        </w:rPr>
        <w:t>ed</w:t>
      </w:r>
      <w:r w:rsidRPr="00544DDB">
        <w:rPr>
          <w:rFonts w:ascii="Times New Roman" w:hAnsi="Times New Roman"/>
          <w:spacing w:val="1"/>
          <w:sz w:val="24"/>
          <w:szCs w:val="24"/>
        </w:rPr>
        <w:t>r</w:t>
      </w:r>
      <w:r w:rsidRPr="00544DDB">
        <w:rPr>
          <w:rFonts w:ascii="Times New Roman" w:hAnsi="Times New Roman"/>
          <w:spacing w:val="4"/>
          <w:sz w:val="24"/>
          <w:szCs w:val="24"/>
        </w:rPr>
        <w:t>e</w:t>
      </w:r>
      <w:r w:rsidRPr="00544DDB">
        <w:rPr>
          <w:rFonts w:ascii="Times New Roman" w:hAnsi="Times New Roman"/>
          <w:spacing w:val="-2"/>
          <w:sz w:val="24"/>
          <w:szCs w:val="24"/>
        </w:rPr>
        <w:t>s</w:t>
      </w:r>
      <w:r w:rsidRPr="00544DDB">
        <w:rPr>
          <w:rFonts w:ascii="Times New Roman" w:hAnsi="Times New Roman"/>
          <w:sz w:val="24"/>
          <w:szCs w:val="24"/>
        </w:rPr>
        <w:t xml:space="preserve">s </w:t>
      </w:r>
      <w:r w:rsidRPr="00544DDB">
        <w:rPr>
          <w:rFonts w:ascii="Times New Roman" w:hAnsi="Times New Roman"/>
          <w:spacing w:val="-4"/>
          <w:sz w:val="24"/>
          <w:szCs w:val="24"/>
        </w:rPr>
        <w:t>m</w:t>
      </w:r>
      <w:r w:rsidRPr="00544DDB">
        <w:rPr>
          <w:rFonts w:ascii="Times New Roman" w:hAnsi="Times New Roman"/>
          <w:sz w:val="24"/>
          <w:szCs w:val="24"/>
        </w:rPr>
        <w:t>e</w:t>
      </w:r>
      <w:r w:rsidRPr="00544DDB">
        <w:rPr>
          <w:rFonts w:ascii="Times New Roman" w:hAnsi="Times New Roman"/>
          <w:spacing w:val="3"/>
          <w:sz w:val="24"/>
          <w:szCs w:val="24"/>
        </w:rPr>
        <w:t>c</w:t>
      </w:r>
      <w:r w:rsidRPr="00544DDB">
        <w:rPr>
          <w:rFonts w:ascii="Times New Roman" w:hAnsi="Times New Roman"/>
          <w:spacing w:val="-5"/>
          <w:sz w:val="24"/>
          <w:szCs w:val="24"/>
        </w:rPr>
        <w:t>h</w:t>
      </w:r>
      <w:r w:rsidRPr="00544DDB">
        <w:rPr>
          <w:rFonts w:ascii="Times New Roman" w:hAnsi="Times New Roman"/>
          <w:spacing w:val="4"/>
          <w:sz w:val="24"/>
          <w:szCs w:val="24"/>
        </w:rPr>
        <w:t>a</w:t>
      </w:r>
      <w:r w:rsidRPr="00544DDB">
        <w:rPr>
          <w:rFonts w:ascii="Times New Roman" w:hAnsi="Times New Roman"/>
          <w:sz w:val="24"/>
          <w:szCs w:val="24"/>
        </w:rPr>
        <w:t>n</w:t>
      </w:r>
      <w:r w:rsidRPr="00544DDB">
        <w:rPr>
          <w:rFonts w:ascii="Times New Roman" w:hAnsi="Times New Roman"/>
          <w:spacing w:val="-3"/>
          <w:sz w:val="24"/>
          <w:szCs w:val="24"/>
        </w:rPr>
        <w:t>i</w:t>
      </w:r>
      <w:r w:rsidRPr="00544DDB">
        <w:rPr>
          <w:rFonts w:ascii="Times New Roman" w:hAnsi="Times New Roman"/>
          <w:spacing w:val="8"/>
          <w:sz w:val="24"/>
          <w:szCs w:val="24"/>
        </w:rPr>
        <w:t>s</w:t>
      </w:r>
      <w:r w:rsidRPr="00544DDB">
        <w:rPr>
          <w:rFonts w:ascii="Times New Roman" w:hAnsi="Times New Roman"/>
          <w:sz w:val="24"/>
          <w:szCs w:val="24"/>
        </w:rPr>
        <w:t xml:space="preserve">m </w:t>
      </w:r>
      <w:r w:rsidRPr="00544DDB">
        <w:rPr>
          <w:rFonts w:ascii="Times New Roman" w:hAnsi="Times New Roman"/>
          <w:spacing w:val="-8"/>
          <w:sz w:val="24"/>
          <w:szCs w:val="24"/>
        </w:rPr>
        <w:t>f</w:t>
      </w:r>
      <w:r w:rsidRPr="00544DDB">
        <w:rPr>
          <w:rFonts w:ascii="Times New Roman" w:hAnsi="Times New Roman"/>
          <w:spacing w:val="5"/>
          <w:sz w:val="24"/>
          <w:szCs w:val="24"/>
        </w:rPr>
        <w:t>o</w:t>
      </w:r>
      <w:r w:rsidRPr="00544DDB">
        <w:rPr>
          <w:rFonts w:ascii="Times New Roman" w:hAnsi="Times New Roman"/>
          <w:sz w:val="24"/>
          <w:szCs w:val="24"/>
        </w:rPr>
        <w:t xml:space="preserve">r </w:t>
      </w:r>
      <w:r w:rsidRPr="00544DDB">
        <w:rPr>
          <w:rFonts w:ascii="Times New Roman" w:hAnsi="Times New Roman"/>
          <w:spacing w:val="5"/>
          <w:sz w:val="24"/>
          <w:szCs w:val="24"/>
        </w:rPr>
        <w:t>t</w:t>
      </w:r>
      <w:r w:rsidRPr="00544DDB">
        <w:rPr>
          <w:rFonts w:ascii="Times New Roman" w:hAnsi="Times New Roman"/>
          <w:spacing w:val="-5"/>
          <w:sz w:val="24"/>
          <w:szCs w:val="24"/>
        </w:rPr>
        <w:t>h</w:t>
      </w:r>
      <w:r w:rsidRPr="00544DDB">
        <w:rPr>
          <w:rFonts w:ascii="Times New Roman" w:hAnsi="Times New Roman"/>
          <w:sz w:val="24"/>
          <w:szCs w:val="24"/>
        </w:rPr>
        <w:t>e p</w:t>
      </w:r>
      <w:r w:rsidRPr="00544DDB">
        <w:rPr>
          <w:rFonts w:ascii="Times New Roman" w:hAnsi="Times New Roman"/>
          <w:spacing w:val="2"/>
          <w:sz w:val="24"/>
          <w:szCs w:val="24"/>
        </w:rPr>
        <w:t>r</w:t>
      </w:r>
      <w:r w:rsidRPr="00544DDB">
        <w:rPr>
          <w:rFonts w:ascii="Times New Roman" w:hAnsi="Times New Roman"/>
          <w:spacing w:val="5"/>
          <w:sz w:val="24"/>
          <w:szCs w:val="24"/>
        </w:rPr>
        <w:t>o</w:t>
      </w:r>
      <w:r w:rsidRPr="00544DDB">
        <w:rPr>
          <w:rFonts w:ascii="Times New Roman" w:hAnsi="Times New Roman"/>
          <w:spacing w:val="-9"/>
          <w:sz w:val="24"/>
          <w:szCs w:val="24"/>
        </w:rPr>
        <w:t>j</w:t>
      </w:r>
      <w:r w:rsidRPr="00544DDB">
        <w:rPr>
          <w:rFonts w:ascii="Times New Roman" w:hAnsi="Times New Roman"/>
          <w:sz w:val="24"/>
          <w:szCs w:val="24"/>
        </w:rPr>
        <w:t xml:space="preserve">ect </w:t>
      </w:r>
      <w:r w:rsidRPr="00544DDB">
        <w:rPr>
          <w:rFonts w:ascii="Times New Roman" w:hAnsi="Times New Roman"/>
          <w:spacing w:val="-4"/>
          <w:sz w:val="24"/>
          <w:szCs w:val="24"/>
        </w:rPr>
        <w:t>i</w:t>
      </w:r>
      <w:r w:rsidRPr="00544DDB">
        <w:rPr>
          <w:rFonts w:ascii="Times New Roman" w:hAnsi="Times New Roman"/>
          <w:sz w:val="24"/>
          <w:szCs w:val="24"/>
        </w:rPr>
        <w:t>s nece</w:t>
      </w:r>
      <w:r w:rsidRPr="00544DDB">
        <w:rPr>
          <w:rFonts w:ascii="Times New Roman" w:hAnsi="Times New Roman"/>
          <w:spacing w:val="1"/>
          <w:sz w:val="24"/>
          <w:szCs w:val="24"/>
        </w:rPr>
        <w:t>s</w:t>
      </w:r>
      <w:r w:rsidRPr="00544DDB">
        <w:rPr>
          <w:rFonts w:ascii="Times New Roman" w:hAnsi="Times New Roman"/>
          <w:spacing w:val="-2"/>
          <w:sz w:val="24"/>
          <w:szCs w:val="24"/>
        </w:rPr>
        <w:t>s</w:t>
      </w:r>
      <w:r w:rsidRPr="00544DDB">
        <w:rPr>
          <w:rFonts w:ascii="Times New Roman" w:hAnsi="Times New Roman"/>
          <w:sz w:val="24"/>
          <w:szCs w:val="24"/>
        </w:rPr>
        <w:t>a</w:t>
      </w:r>
      <w:r w:rsidRPr="00544DDB">
        <w:rPr>
          <w:rFonts w:ascii="Times New Roman" w:hAnsi="Times New Roman"/>
          <w:spacing w:val="6"/>
          <w:sz w:val="24"/>
          <w:szCs w:val="24"/>
        </w:rPr>
        <w:t>r</w:t>
      </w:r>
      <w:r w:rsidRPr="00544DDB">
        <w:rPr>
          <w:rFonts w:ascii="Times New Roman" w:hAnsi="Times New Roman"/>
          <w:sz w:val="24"/>
          <w:szCs w:val="24"/>
        </w:rPr>
        <w:t xml:space="preserve">y </w:t>
      </w:r>
      <w:r w:rsidRPr="00544DDB">
        <w:rPr>
          <w:rFonts w:ascii="Times New Roman" w:hAnsi="Times New Roman"/>
          <w:spacing w:val="-8"/>
          <w:sz w:val="24"/>
          <w:szCs w:val="24"/>
        </w:rPr>
        <w:t>f</w:t>
      </w:r>
      <w:r w:rsidRPr="00544DDB">
        <w:rPr>
          <w:rFonts w:ascii="Times New Roman" w:hAnsi="Times New Roman"/>
          <w:spacing w:val="5"/>
          <w:sz w:val="24"/>
          <w:szCs w:val="24"/>
        </w:rPr>
        <w:t>o</w:t>
      </w:r>
      <w:r w:rsidRPr="00544DDB">
        <w:rPr>
          <w:rFonts w:ascii="Times New Roman" w:hAnsi="Times New Roman"/>
          <w:sz w:val="24"/>
          <w:szCs w:val="24"/>
        </w:rPr>
        <w:t>r add</w:t>
      </w:r>
      <w:r w:rsidRPr="00544DDB">
        <w:rPr>
          <w:rFonts w:ascii="Times New Roman" w:hAnsi="Times New Roman"/>
          <w:spacing w:val="2"/>
          <w:sz w:val="24"/>
          <w:szCs w:val="24"/>
        </w:rPr>
        <w:t>r</w:t>
      </w:r>
      <w:r w:rsidRPr="00544DDB">
        <w:rPr>
          <w:rFonts w:ascii="Times New Roman" w:hAnsi="Times New Roman"/>
          <w:sz w:val="24"/>
          <w:szCs w:val="24"/>
        </w:rPr>
        <w:t>e</w:t>
      </w:r>
      <w:r w:rsidRPr="00544DDB">
        <w:rPr>
          <w:rFonts w:ascii="Times New Roman" w:hAnsi="Times New Roman"/>
          <w:spacing w:val="-3"/>
          <w:sz w:val="24"/>
          <w:szCs w:val="24"/>
        </w:rPr>
        <w:t>s</w:t>
      </w:r>
      <w:r w:rsidRPr="00544DDB">
        <w:rPr>
          <w:rFonts w:ascii="Times New Roman" w:hAnsi="Times New Roman"/>
          <w:spacing w:val="3"/>
          <w:sz w:val="24"/>
          <w:szCs w:val="24"/>
        </w:rPr>
        <w:t>s</w:t>
      </w:r>
      <w:r w:rsidRPr="00544DDB">
        <w:rPr>
          <w:rFonts w:ascii="Times New Roman" w:hAnsi="Times New Roman"/>
          <w:spacing w:val="-4"/>
          <w:sz w:val="24"/>
          <w:szCs w:val="24"/>
        </w:rPr>
        <w:t>i</w:t>
      </w:r>
      <w:r w:rsidRPr="00544DDB">
        <w:rPr>
          <w:rFonts w:ascii="Times New Roman" w:hAnsi="Times New Roman"/>
          <w:sz w:val="24"/>
          <w:szCs w:val="24"/>
        </w:rPr>
        <w:t xml:space="preserve">ng </w:t>
      </w:r>
      <w:r w:rsidRPr="00544DDB">
        <w:rPr>
          <w:rFonts w:ascii="Times New Roman" w:hAnsi="Times New Roman"/>
          <w:spacing w:val="-4"/>
          <w:sz w:val="24"/>
          <w:szCs w:val="24"/>
        </w:rPr>
        <w:t>l</w:t>
      </w:r>
      <w:r w:rsidRPr="00544DDB">
        <w:rPr>
          <w:rFonts w:ascii="Times New Roman" w:hAnsi="Times New Roman"/>
          <w:sz w:val="24"/>
          <w:szCs w:val="24"/>
        </w:rPr>
        <w:t>e</w:t>
      </w:r>
      <w:r w:rsidRPr="00544DDB">
        <w:rPr>
          <w:rFonts w:ascii="Times New Roman" w:hAnsi="Times New Roman"/>
          <w:spacing w:val="4"/>
          <w:sz w:val="24"/>
          <w:szCs w:val="24"/>
        </w:rPr>
        <w:t>g</w:t>
      </w:r>
      <w:r w:rsidRPr="00544DDB">
        <w:rPr>
          <w:rFonts w:ascii="Times New Roman" w:hAnsi="Times New Roman"/>
          <w:spacing w:val="-9"/>
          <w:sz w:val="24"/>
          <w:szCs w:val="24"/>
        </w:rPr>
        <w:t>i</w:t>
      </w:r>
      <w:r w:rsidRPr="00544DDB">
        <w:rPr>
          <w:rFonts w:ascii="Times New Roman" w:hAnsi="Times New Roman"/>
          <w:spacing w:val="10"/>
          <w:sz w:val="24"/>
          <w:szCs w:val="24"/>
        </w:rPr>
        <w:t>t</w:t>
      </w:r>
      <w:r w:rsidRPr="00544DDB">
        <w:rPr>
          <w:rFonts w:ascii="Times New Roman" w:hAnsi="Times New Roman"/>
          <w:spacing w:val="-4"/>
          <w:sz w:val="24"/>
          <w:szCs w:val="24"/>
        </w:rPr>
        <w:t>im</w:t>
      </w:r>
      <w:r w:rsidRPr="00544DDB">
        <w:rPr>
          <w:rFonts w:ascii="Times New Roman" w:hAnsi="Times New Roman"/>
          <w:sz w:val="24"/>
          <w:szCs w:val="24"/>
        </w:rPr>
        <w:t>a</w:t>
      </w:r>
      <w:r w:rsidRPr="00544DDB">
        <w:rPr>
          <w:rFonts w:ascii="Times New Roman" w:hAnsi="Times New Roman"/>
          <w:spacing w:val="5"/>
          <w:sz w:val="24"/>
          <w:szCs w:val="24"/>
        </w:rPr>
        <w:t>t</w:t>
      </w:r>
      <w:r w:rsidRPr="00544DDB">
        <w:rPr>
          <w:rFonts w:ascii="Times New Roman" w:hAnsi="Times New Roman"/>
          <w:sz w:val="24"/>
          <w:szCs w:val="24"/>
        </w:rPr>
        <w:t>e c</w:t>
      </w:r>
      <w:r w:rsidRPr="00544DDB">
        <w:rPr>
          <w:rFonts w:ascii="Times New Roman" w:hAnsi="Times New Roman"/>
          <w:spacing w:val="4"/>
          <w:sz w:val="24"/>
          <w:szCs w:val="24"/>
        </w:rPr>
        <w:t>o</w:t>
      </w:r>
      <w:r w:rsidRPr="00544DDB">
        <w:rPr>
          <w:rFonts w:ascii="Times New Roman" w:hAnsi="Times New Roman"/>
          <w:spacing w:val="-4"/>
          <w:sz w:val="24"/>
          <w:szCs w:val="24"/>
        </w:rPr>
        <w:t>n</w:t>
      </w:r>
      <w:r w:rsidRPr="00544DDB">
        <w:rPr>
          <w:rFonts w:ascii="Times New Roman" w:hAnsi="Times New Roman"/>
          <w:sz w:val="24"/>
          <w:szCs w:val="24"/>
        </w:rPr>
        <w:t xml:space="preserve">cerns </w:t>
      </w:r>
      <w:r w:rsidRPr="00544DDB">
        <w:rPr>
          <w:rFonts w:ascii="Times New Roman" w:hAnsi="Times New Roman"/>
          <w:spacing w:val="5"/>
          <w:sz w:val="24"/>
          <w:szCs w:val="24"/>
        </w:rPr>
        <w:t>o</w:t>
      </w:r>
      <w:r w:rsidRPr="00544DDB">
        <w:rPr>
          <w:rFonts w:ascii="Times New Roman" w:hAnsi="Times New Roman"/>
          <w:sz w:val="24"/>
          <w:szCs w:val="24"/>
        </w:rPr>
        <w:t xml:space="preserve">f </w:t>
      </w:r>
      <w:r w:rsidRPr="00544DDB">
        <w:rPr>
          <w:rFonts w:ascii="Times New Roman" w:hAnsi="Times New Roman"/>
          <w:spacing w:val="4"/>
          <w:sz w:val="24"/>
          <w:szCs w:val="24"/>
        </w:rPr>
        <w:t>a</w:t>
      </w:r>
      <w:r w:rsidRPr="00544DDB">
        <w:rPr>
          <w:rFonts w:ascii="Times New Roman" w:hAnsi="Times New Roman"/>
          <w:spacing w:val="2"/>
          <w:sz w:val="24"/>
          <w:szCs w:val="24"/>
        </w:rPr>
        <w:t>f</w:t>
      </w:r>
      <w:r w:rsidRPr="00544DDB">
        <w:rPr>
          <w:rFonts w:ascii="Times New Roman" w:hAnsi="Times New Roman"/>
          <w:spacing w:val="-3"/>
          <w:sz w:val="24"/>
          <w:szCs w:val="24"/>
        </w:rPr>
        <w:t>f</w:t>
      </w:r>
      <w:r w:rsidRPr="00544DDB">
        <w:rPr>
          <w:rFonts w:ascii="Times New Roman" w:hAnsi="Times New Roman"/>
          <w:sz w:val="24"/>
          <w:szCs w:val="24"/>
        </w:rPr>
        <w:t>ec</w:t>
      </w:r>
      <w:r w:rsidRPr="00544DDB">
        <w:rPr>
          <w:rFonts w:ascii="Times New Roman" w:hAnsi="Times New Roman"/>
          <w:spacing w:val="4"/>
          <w:sz w:val="24"/>
          <w:szCs w:val="24"/>
        </w:rPr>
        <w:t>t</w:t>
      </w:r>
      <w:r w:rsidRPr="00544DDB">
        <w:rPr>
          <w:rFonts w:ascii="Times New Roman" w:hAnsi="Times New Roman"/>
          <w:sz w:val="24"/>
          <w:szCs w:val="24"/>
        </w:rPr>
        <w:t xml:space="preserve">ed </w:t>
      </w:r>
      <w:r w:rsidRPr="00544DDB">
        <w:rPr>
          <w:rFonts w:ascii="Times New Roman" w:hAnsi="Times New Roman"/>
          <w:spacing w:val="-4"/>
          <w:sz w:val="24"/>
          <w:szCs w:val="24"/>
        </w:rPr>
        <w:t>in</w:t>
      </w:r>
      <w:r w:rsidRPr="00544DDB">
        <w:rPr>
          <w:rFonts w:ascii="Times New Roman" w:hAnsi="Times New Roman"/>
          <w:spacing w:val="5"/>
          <w:sz w:val="24"/>
          <w:szCs w:val="24"/>
        </w:rPr>
        <w:t>d</w:t>
      </w:r>
      <w:r w:rsidRPr="00544DDB">
        <w:rPr>
          <w:rFonts w:ascii="Times New Roman" w:hAnsi="Times New Roman"/>
          <w:spacing w:val="-4"/>
          <w:sz w:val="24"/>
          <w:szCs w:val="24"/>
        </w:rPr>
        <w:t>i</w:t>
      </w:r>
      <w:r w:rsidRPr="00544DDB">
        <w:rPr>
          <w:rFonts w:ascii="Times New Roman" w:hAnsi="Times New Roman"/>
          <w:spacing w:val="5"/>
          <w:sz w:val="24"/>
          <w:szCs w:val="24"/>
        </w:rPr>
        <w:t>v</w:t>
      </w:r>
      <w:r w:rsidRPr="00544DDB">
        <w:rPr>
          <w:rFonts w:ascii="Times New Roman" w:hAnsi="Times New Roman"/>
          <w:spacing w:val="-4"/>
          <w:sz w:val="24"/>
          <w:szCs w:val="24"/>
        </w:rPr>
        <w:t>i</w:t>
      </w:r>
      <w:r w:rsidRPr="00544DDB">
        <w:rPr>
          <w:rFonts w:ascii="Times New Roman" w:hAnsi="Times New Roman"/>
          <w:sz w:val="24"/>
          <w:szCs w:val="24"/>
        </w:rPr>
        <w:t>du</w:t>
      </w:r>
      <w:r w:rsidRPr="00544DDB">
        <w:rPr>
          <w:rFonts w:ascii="Times New Roman" w:hAnsi="Times New Roman"/>
          <w:spacing w:val="4"/>
          <w:sz w:val="24"/>
          <w:szCs w:val="24"/>
        </w:rPr>
        <w:t>a</w:t>
      </w:r>
      <w:r w:rsidRPr="00544DDB">
        <w:rPr>
          <w:rFonts w:ascii="Times New Roman" w:hAnsi="Times New Roman"/>
          <w:spacing w:val="-4"/>
          <w:sz w:val="24"/>
          <w:szCs w:val="24"/>
        </w:rPr>
        <w:t>l</w:t>
      </w:r>
      <w:r w:rsidRPr="00544DDB">
        <w:rPr>
          <w:rFonts w:ascii="Times New Roman" w:hAnsi="Times New Roman"/>
          <w:sz w:val="24"/>
          <w:szCs w:val="24"/>
        </w:rPr>
        <w:t xml:space="preserve">s </w:t>
      </w:r>
      <w:r w:rsidRPr="00544DDB">
        <w:rPr>
          <w:rFonts w:ascii="Times New Roman" w:hAnsi="Times New Roman"/>
          <w:spacing w:val="4"/>
          <w:sz w:val="24"/>
          <w:szCs w:val="24"/>
        </w:rPr>
        <w:t>a</w:t>
      </w:r>
      <w:r w:rsidRPr="00544DDB">
        <w:rPr>
          <w:rFonts w:ascii="Times New Roman" w:hAnsi="Times New Roman"/>
          <w:spacing w:val="-4"/>
          <w:sz w:val="24"/>
          <w:szCs w:val="24"/>
        </w:rPr>
        <w:t>n</w:t>
      </w:r>
      <w:r w:rsidRPr="00544DDB">
        <w:rPr>
          <w:rFonts w:ascii="Times New Roman" w:hAnsi="Times New Roman"/>
          <w:sz w:val="24"/>
          <w:szCs w:val="24"/>
        </w:rPr>
        <w:t>d g</w:t>
      </w:r>
      <w:r w:rsidRPr="00544DDB">
        <w:rPr>
          <w:rFonts w:ascii="Times New Roman" w:hAnsi="Times New Roman"/>
          <w:spacing w:val="2"/>
          <w:sz w:val="24"/>
          <w:szCs w:val="24"/>
        </w:rPr>
        <w:t>r</w:t>
      </w:r>
      <w:r w:rsidRPr="00544DDB">
        <w:rPr>
          <w:rFonts w:ascii="Times New Roman" w:hAnsi="Times New Roman"/>
          <w:spacing w:val="5"/>
          <w:sz w:val="24"/>
          <w:szCs w:val="24"/>
        </w:rPr>
        <w:t>o</w:t>
      </w:r>
      <w:r w:rsidRPr="00544DDB">
        <w:rPr>
          <w:rFonts w:ascii="Times New Roman" w:hAnsi="Times New Roman"/>
          <w:sz w:val="24"/>
          <w:szCs w:val="24"/>
        </w:rPr>
        <w:t>ups w</w:t>
      </w:r>
      <w:r w:rsidRPr="00544DDB">
        <w:rPr>
          <w:rFonts w:ascii="Times New Roman" w:hAnsi="Times New Roman"/>
          <w:spacing w:val="-4"/>
          <w:sz w:val="24"/>
          <w:szCs w:val="24"/>
        </w:rPr>
        <w:t>h</w:t>
      </w:r>
      <w:r w:rsidRPr="00544DDB">
        <w:rPr>
          <w:rFonts w:ascii="Times New Roman" w:hAnsi="Times New Roman"/>
          <w:sz w:val="24"/>
          <w:szCs w:val="24"/>
        </w:rPr>
        <w:t xml:space="preserve">o </w:t>
      </w:r>
      <w:r w:rsidRPr="00544DDB">
        <w:rPr>
          <w:rFonts w:ascii="Times New Roman" w:hAnsi="Times New Roman"/>
          <w:spacing w:val="-9"/>
          <w:sz w:val="24"/>
          <w:szCs w:val="24"/>
        </w:rPr>
        <w:t>m</w:t>
      </w:r>
      <w:r w:rsidRPr="00544DDB">
        <w:rPr>
          <w:rFonts w:ascii="Times New Roman" w:hAnsi="Times New Roman"/>
          <w:spacing w:val="4"/>
          <w:sz w:val="24"/>
          <w:szCs w:val="24"/>
        </w:rPr>
        <w:t>a</w:t>
      </w:r>
      <w:r w:rsidRPr="00544DDB">
        <w:rPr>
          <w:rFonts w:ascii="Times New Roman" w:hAnsi="Times New Roman"/>
          <w:sz w:val="24"/>
          <w:szCs w:val="24"/>
        </w:rPr>
        <w:t>y c</w:t>
      </w:r>
      <w:r w:rsidRPr="00544DDB">
        <w:rPr>
          <w:rFonts w:ascii="Times New Roman" w:hAnsi="Times New Roman"/>
          <w:spacing w:val="4"/>
          <w:sz w:val="24"/>
          <w:szCs w:val="24"/>
        </w:rPr>
        <w:t>o</w:t>
      </w:r>
      <w:r w:rsidRPr="00544DDB">
        <w:rPr>
          <w:rFonts w:ascii="Times New Roman" w:hAnsi="Times New Roman"/>
          <w:sz w:val="24"/>
          <w:szCs w:val="24"/>
        </w:rPr>
        <w:t>n</w:t>
      </w:r>
      <w:r w:rsidRPr="00544DDB">
        <w:rPr>
          <w:rFonts w:ascii="Times New Roman" w:hAnsi="Times New Roman"/>
          <w:spacing w:val="3"/>
          <w:sz w:val="24"/>
          <w:szCs w:val="24"/>
        </w:rPr>
        <w:t>s</w:t>
      </w:r>
      <w:r w:rsidRPr="00544DDB">
        <w:rPr>
          <w:rFonts w:ascii="Times New Roman" w:hAnsi="Times New Roman"/>
          <w:spacing w:val="-4"/>
          <w:sz w:val="24"/>
          <w:szCs w:val="24"/>
        </w:rPr>
        <w:t>i</w:t>
      </w:r>
      <w:r w:rsidRPr="00544DDB">
        <w:rPr>
          <w:rFonts w:ascii="Times New Roman" w:hAnsi="Times New Roman"/>
          <w:sz w:val="24"/>
          <w:szCs w:val="24"/>
        </w:rPr>
        <w:t>der</w:t>
      </w:r>
      <w:r w:rsidRPr="00544DDB">
        <w:rPr>
          <w:rFonts w:ascii="Times New Roman" w:hAnsi="Times New Roman"/>
          <w:spacing w:val="5"/>
          <w:sz w:val="24"/>
          <w:szCs w:val="24"/>
        </w:rPr>
        <w:t xml:space="preserve"> t</w:t>
      </w:r>
      <w:r w:rsidRPr="00544DDB">
        <w:rPr>
          <w:rFonts w:ascii="Times New Roman" w:hAnsi="Times New Roman"/>
          <w:spacing w:val="-5"/>
          <w:sz w:val="24"/>
          <w:szCs w:val="24"/>
        </w:rPr>
        <w:t>h</w:t>
      </w:r>
      <w:r w:rsidRPr="00544DDB">
        <w:rPr>
          <w:rFonts w:ascii="Times New Roman" w:hAnsi="Times New Roman"/>
          <w:spacing w:val="4"/>
          <w:sz w:val="24"/>
          <w:szCs w:val="24"/>
        </w:rPr>
        <w:t>e</w:t>
      </w:r>
      <w:r w:rsidRPr="00544DDB">
        <w:rPr>
          <w:rFonts w:ascii="Times New Roman" w:hAnsi="Times New Roman"/>
          <w:spacing w:val="-4"/>
          <w:sz w:val="24"/>
          <w:szCs w:val="24"/>
        </w:rPr>
        <w:t>m</w:t>
      </w:r>
      <w:r w:rsidRPr="00544DDB">
        <w:rPr>
          <w:rFonts w:ascii="Times New Roman" w:hAnsi="Times New Roman"/>
          <w:spacing w:val="-2"/>
          <w:sz w:val="24"/>
          <w:szCs w:val="24"/>
        </w:rPr>
        <w:t>s</w:t>
      </w:r>
      <w:r w:rsidRPr="00544DDB">
        <w:rPr>
          <w:rFonts w:ascii="Times New Roman" w:hAnsi="Times New Roman"/>
          <w:spacing w:val="4"/>
          <w:sz w:val="24"/>
          <w:szCs w:val="24"/>
        </w:rPr>
        <w:t>e</w:t>
      </w:r>
      <w:r w:rsidRPr="00544DDB">
        <w:rPr>
          <w:rFonts w:ascii="Times New Roman" w:hAnsi="Times New Roman"/>
          <w:spacing w:val="-4"/>
          <w:sz w:val="24"/>
          <w:szCs w:val="24"/>
        </w:rPr>
        <w:t>l</w:t>
      </w:r>
      <w:r w:rsidRPr="00544DDB">
        <w:rPr>
          <w:rFonts w:ascii="Times New Roman" w:hAnsi="Times New Roman"/>
          <w:sz w:val="24"/>
          <w:szCs w:val="24"/>
        </w:rPr>
        <w:t>v</w:t>
      </w:r>
      <w:r w:rsidRPr="00544DDB">
        <w:rPr>
          <w:rFonts w:ascii="Times New Roman" w:hAnsi="Times New Roman"/>
          <w:spacing w:val="5"/>
          <w:sz w:val="24"/>
          <w:szCs w:val="24"/>
        </w:rPr>
        <w:t>e</w:t>
      </w:r>
      <w:r w:rsidRPr="00544DDB">
        <w:rPr>
          <w:rFonts w:ascii="Times New Roman" w:hAnsi="Times New Roman"/>
          <w:sz w:val="24"/>
          <w:szCs w:val="24"/>
        </w:rPr>
        <w:t>s dep</w:t>
      </w:r>
      <w:r w:rsidRPr="00544DDB">
        <w:rPr>
          <w:rFonts w:ascii="Times New Roman" w:hAnsi="Times New Roman"/>
          <w:spacing w:val="6"/>
          <w:sz w:val="24"/>
          <w:szCs w:val="24"/>
        </w:rPr>
        <w:t>r</w:t>
      </w:r>
      <w:r w:rsidRPr="00544DDB">
        <w:rPr>
          <w:rFonts w:ascii="Times New Roman" w:hAnsi="Times New Roman"/>
          <w:spacing w:val="-4"/>
          <w:sz w:val="24"/>
          <w:szCs w:val="24"/>
        </w:rPr>
        <w:t>iv</w:t>
      </w:r>
      <w:r w:rsidRPr="00544DDB">
        <w:rPr>
          <w:rFonts w:ascii="Times New Roman" w:hAnsi="Times New Roman"/>
          <w:sz w:val="24"/>
          <w:szCs w:val="24"/>
        </w:rPr>
        <w:t xml:space="preserve">ed </w:t>
      </w:r>
      <w:r w:rsidRPr="00544DDB">
        <w:rPr>
          <w:rFonts w:ascii="Times New Roman" w:hAnsi="Times New Roman"/>
          <w:spacing w:val="10"/>
          <w:sz w:val="24"/>
          <w:szCs w:val="24"/>
        </w:rPr>
        <w:t>o</w:t>
      </w:r>
      <w:r w:rsidRPr="00544DDB">
        <w:rPr>
          <w:rFonts w:ascii="Times New Roman" w:hAnsi="Times New Roman"/>
          <w:sz w:val="24"/>
          <w:szCs w:val="24"/>
        </w:rPr>
        <w:t>f app</w:t>
      </w:r>
      <w:r w:rsidRPr="00544DDB">
        <w:rPr>
          <w:rFonts w:ascii="Times New Roman" w:hAnsi="Times New Roman"/>
          <w:spacing w:val="2"/>
          <w:sz w:val="24"/>
          <w:szCs w:val="24"/>
        </w:rPr>
        <w:t>r</w:t>
      </w:r>
      <w:r w:rsidRPr="00544DDB">
        <w:rPr>
          <w:rFonts w:ascii="Times New Roman" w:hAnsi="Times New Roman"/>
          <w:spacing w:val="5"/>
          <w:sz w:val="24"/>
          <w:szCs w:val="24"/>
        </w:rPr>
        <w:t>o</w:t>
      </w:r>
      <w:r w:rsidRPr="00544DDB">
        <w:rPr>
          <w:rFonts w:ascii="Times New Roman" w:hAnsi="Times New Roman"/>
          <w:spacing w:val="-5"/>
          <w:sz w:val="24"/>
          <w:szCs w:val="24"/>
        </w:rPr>
        <w:t>p</w:t>
      </w:r>
      <w:r w:rsidRPr="00544DDB">
        <w:rPr>
          <w:rFonts w:ascii="Times New Roman" w:hAnsi="Times New Roman"/>
          <w:spacing w:val="2"/>
          <w:sz w:val="24"/>
          <w:szCs w:val="24"/>
        </w:rPr>
        <w:t>r</w:t>
      </w:r>
      <w:r w:rsidRPr="00544DDB">
        <w:rPr>
          <w:rFonts w:ascii="Times New Roman" w:hAnsi="Times New Roman"/>
          <w:spacing w:val="-4"/>
          <w:sz w:val="24"/>
          <w:szCs w:val="24"/>
        </w:rPr>
        <w:t>i</w:t>
      </w:r>
      <w:r w:rsidRPr="00544DDB">
        <w:rPr>
          <w:rFonts w:ascii="Times New Roman" w:hAnsi="Times New Roman"/>
          <w:sz w:val="24"/>
          <w:szCs w:val="24"/>
        </w:rPr>
        <w:t>a</w:t>
      </w:r>
      <w:r w:rsidRPr="00544DDB">
        <w:rPr>
          <w:rFonts w:ascii="Times New Roman" w:hAnsi="Times New Roman"/>
          <w:spacing w:val="5"/>
          <w:sz w:val="24"/>
          <w:szCs w:val="24"/>
        </w:rPr>
        <w:t>t</w:t>
      </w:r>
      <w:r w:rsidRPr="00544DDB">
        <w:rPr>
          <w:rFonts w:ascii="Times New Roman" w:hAnsi="Times New Roman"/>
          <w:sz w:val="24"/>
          <w:szCs w:val="24"/>
        </w:rPr>
        <w:t xml:space="preserve">e </w:t>
      </w:r>
      <w:r w:rsidRPr="00544DDB">
        <w:rPr>
          <w:rFonts w:ascii="Times New Roman" w:hAnsi="Times New Roman"/>
          <w:spacing w:val="5"/>
          <w:sz w:val="24"/>
          <w:szCs w:val="24"/>
        </w:rPr>
        <w:t>t</w:t>
      </w:r>
      <w:r w:rsidRPr="00544DDB">
        <w:rPr>
          <w:rFonts w:ascii="Times New Roman" w:hAnsi="Times New Roman"/>
          <w:spacing w:val="2"/>
          <w:sz w:val="24"/>
          <w:szCs w:val="24"/>
        </w:rPr>
        <w:t>r</w:t>
      </w:r>
      <w:r w:rsidRPr="00544DDB">
        <w:rPr>
          <w:rFonts w:ascii="Times New Roman" w:hAnsi="Times New Roman"/>
          <w:sz w:val="24"/>
          <w:szCs w:val="24"/>
        </w:rPr>
        <w:t>e</w:t>
      </w:r>
      <w:r w:rsidRPr="00544DDB">
        <w:rPr>
          <w:rFonts w:ascii="Times New Roman" w:hAnsi="Times New Roman"/>
          <w:spacing w:val="-6"/>
          <w:sz w:val="24"/>
          <w:szCs w:val="24"/>
        </w:rPr>
        <w:t>a</w:t>
      </w:r>
      <w:r w:rsidRPr="00544DDB">
        <w:rPr>
          <w:rFonts w:ascii="Times New Roman" w:hAnsi="Times New Roman"/>
          <w:spacing w:val="5"/>
          <w:sz w:val="24"/>
          <w:szCs w:val="24"/>
        </w:rPr>
        <w:t>t</w:t>
      </w:r>
      <w:r w:rsidRPr="00544DDB">
        <w:rPr>
          <w:rFonts w:ascii="Times New Roman" w:hAnsi="Times New Roman"/>
          <w:spacing w:val="-9"/>
          <w:sz w:val="24"/>
          <w:szCs w:val="24"/>
        </w:rPr>
        <w:t>m</w:t>
      </w:r>
      <w:r w:rsidRPr="00544DDB">
        <w:rPr>
          <w:rFonts w:ascii="Times New Roman" w:hAnsi="Times New Roman"/>
          <w:spacing w:val="4"/>
          <w:sz w:val="24"/>
          <w:szCs w:val="24"/>
        </w:rPr>
        <w:t>e</w:t>
      </w:r>
      <w:r w:rsidRPr="00544DDB">
        <w:rPr>
          <w:rFonts w:ascii="Times New Roman" w:hAnsi="Times New Roman"/>
          <w:spacing w:val="-4"/>
          <w:sz w:val="24"/>
          <w:szCs w:val="24"/>
        </w:rPr>
        <w:t>n</w:t>
      </w:r>
      <w:r w:rsidRPr="00544DDB">
        <w:rPr>
          <w:rFonts w:ascii="Times New Roman" w:hAnsi="Times New Roman"/>
          <w:sz w:val="24"/>
          <w:szCs w:val="24"/>
        </w:rPr>
        <w:t>t u</w:t>
      </w:r>
      <w:r w:rsidRPr="00544DDB">
        <w:rPr>
          <w:rFonts w:ascii="Times New Roman" w:hAnsi="Times New Roman"/>
          <w:spacing w:val="-4"/>
          <w:sz w:val="24"/>
          <w:szCs w:val="24"/>
        </w:rPr>
        <w:t>n</w:t>
      </w:r>
      <w:r w:rsidRPr="00544DDB">
        <w:rPr>
          <w:rFonts w:ascii="Times New Roman" w:hAnsi="Times New Roman"/>
          <w:sz w:val="24"/>
          <w:szCs w:val="24"/>
        </w:rPr>
        <w:t xml:space="preserve">der </w:t>
      </w:r>
      <w:r w:rsidRPr="00544DDB">
        <w:rPr>
          <w:rFonts w:ascii="Times New Roman" w:hAnsi="Times New Roman"/>
          <w:spacing w:val="5"/>
          <w:sz w:val="24"/>
          <w:szCs w:val="24"/>
        </w:rPr>
        <w:t>t</w:t>
      </w:r>
      <w:r w:rsidRPr="00544DDB">
        <w:rPr>
          <w:rFonts w:ascii="Times New Roman" w:hAnsi="Times New Roman"/>
          <w:spacing w:val="-5"/>
          <w:sz w:val="24"/>
          <w:szCs w:val="24"/>
        </w:rPr>
        <w:t>h</w:t>
      </w:r>
      <w:r w:rsidRPr="00544DDB">
        <w:rPr>
          <w:rFonts w:ascii="Times New Roman" w:hAnsi="Times New Roman"/>
          <w:sz w:val="24"/>
          <w:szCs w:val="24"/>
        </w:rPr>
        <w:t>e p</w:t>
      </w:r>
      <w:r w:rsidRPr="00544DDB">
        <w:rPr>
          <w:rFonts w:ascii="Times New Roman" w:hAnsi="Times New Roman"/>
          <w:spacing w:val="2"/>
          <w:sz w:val="24"/>
          <w:szCs w:val="24"/>
        </w:rPr>
        <w:t>r</w:t>
      </w:r>
      <w:r w:rsidRPr="00544DDB">
        <w:rPr>
          <w:rFonts w:ascii="Times New Roman" w:hAnsi="Times New Roman"/>
          <w:spacing w:val="5"/>
          <w:sz w:val="24"/>
          <w:szCs w:val="24"/>
        </w:rPr>
        <w:t>o</w:t>
      </w:r>
      <w:r w:rsidRPr="00544DDB">
        <w:rPr>
          <w:rFonts w:ascii="Times New Roman" w:hAnsi="Times New Roman"/>
          <w:spacing w:val="-9"/>
          <w:sz w:val="24"/>
          <w:szCs w:val="24"/>
        </w:rPr>
        <w:t>j</w:t>
      </w:r>
      <w:r w:rsidRPr="00544DDB">
        <w:rPr>
          <w:rFonts w:ascii="Times New Roman" w:hAnsi="Times New Roman"/>
          <w:sz w:val="24"/>
          <w:szCs w:val="24"/>
        </w:rPr>
        <w:t>ec</w:t>
      </w:r>
      <w:r w:rsidRPr="00544DDB">
        <w:rPr>
          <w:rFonts w:ascii="Times New Roman" w:hAnsi="Times New Roman"/>
          <w:spacing w:val="4"/>
          <w:sz w:val="24"/>
          <w:szCs w:val="24"/>
        </w:rPr>
        <w:t>t</w:t>
      </w:r>
      <w:r w:rsidRPr="00544DDB">
        <w:rPr>
          <w:rFonts w:ascii="Times New Roman" w:hAnsi="Times New Roman"/>
          <w:sz w:val="24"/>
          <w:szCs w:val="24"/>
        </w:rPr>
        <w:t xml:space="preserve">. </w:t>
      </w:r>
      <w:r w:rsidRPr="00544DDB">
        <w:rPr>
          <w:rFonts w:ascii="Times New Roman" w:hAnsi="Times New Roman"/>
          <w:spacing w:val="2"/>
          <w:sz w:val="24"/>
          <w:szCs w:val="24"/>
        </w:rPr>
        <w:t>T</w:t>
      </w:r>
      <w:r w:rsidRPr="00544DDB">
        <w:rPr>
          <w:rFonts w:ascii="Times New Roman" w:hAnsi="Times New Roman"/>
          <w:spacing w:val="-5"/>
          <w:sz w:val="24"/>
          <w:szCs w:val="24"/>
        </w:rPr>
        <w:t>h</w:t>
      </w:r>
      <w:r w:rsidRPr="00544DDB">
        <w:rPr>
          <w:rFonts w:ascii="Times New Roman" w:hAnsi="Times New Roman"/>
          <w:sz w:val="24"/>
          <w:szCs w:val="24"/>
        </w:rPr>
        <w:t xml:space="preserve">e </w:t>
      </w:r>
      <w:r w:rsidRPr="00544DDB">
        <w:rPr>
          <w:rFonts w:ascii="Times New Roman" w:hAnsi="Times New Roman"/>
          <w:spacing w:val="-9"/>
          <w:sz w:val="24"/>
          <w:szCs w:val="24"/>
        </w:rPr>
        <w:t>m</w:t>
      </w:r>
      <w:r w:rsidRPr="00544DDB">
        <w:rPr>
          <w:rFonts w:ascii="Times New Roman" w:hAnsi="Times New Roman"/>
          <w:sz w:val="24"/>
          <w:szCs w:val="24"/>
        </w:rPr>
        <w:t>e</w:t>
      </w:r>
      <w:r w:rsidRPr="00544DDB">
        <w:rPr>
          <w:rFonts w:ascii="Times New Roman" w:hAnsi="Times New Roman"/>
          <w:spacing w:val="3"/>
          <w:sz w:val="24"/>
          <w:szCs w:val="24"/>
        </w:rPr>
        <w:t>c</w:t>
      </w:r>
      <w:r w:rsidRPr="00544DDB">
        <w:rPr>
          <w:rFonts w:ascii="Times New Roman" w:hAnsi="Times New Roman"/>
          <w:spacing w:val="-5"/>
          <w:sz w:val="24"/>
          <w:szCs w:val="24"/>
        </w:rPr>
        <w:t>h</w:t>
      </w:r>
      <w:r w:rsidRPr="00544DDB">
        <w:rPr>
          <w:rFonts w:ascii="Times New Roman" w:hAnsi="Times New Roman"/>
          <w:spacing w:val="4"/>
          <w:sz w:val="24"/>
          <w:szCs w:val="24"/>
        </w:rPr>
        <w:t>a</w:t>
      </w:r>
      <w:r w:rsidRPr="00544DDB">
        <w:rPr>
          <w:rFonts w:ascii="Times New Roman" w:hAnsi="Times New Roman"/>
          <w:sz w:val="24"/>
          <w:szCs w:val="24"/>
        </w:rPr>
        <w:t>n</w:t>
      </w:r>
      <w:r w:rsidRPr="00544DDB">
        <w:rPr>
          <w:rFonts w:ascii="Times New Roman" w:hAnsi="Times New Roman"/>
          <w:spacing w:val="-3"/>
          <w:sz w:val="24"/>
          <w:szCs w:val="24"/>
        </w:rPr>
        <w:t>i</w:t>
      </w:r>
      <w:r w:rsidRPr="00544DDB">
        <w:rPr>
          <w:rFonts w:ascii="Times New Roman" w:hAnsi="Times New Roman"/>
          <w:spacing w:val="3"/>
          <w:sz w:val="24"/>
          <w:szCs w:val="24"/>
        </w:rPr>
        <w:t>s</w:t>
      </w:r>
      <w:r w:rsidRPr="00544DDB">
        <w:rPr>
          <w:rFonts w:ascii="Times New Roman" w:hAnsi="Times New Roman"/>
          <w:sz w:val="24"/>
          <w:szCs w:val="24"/>
        </w:rPr>
        <w:t>m</w:t>
      </w:r>
      <w:r w:rsidR="001B5EE1" w:rsidRPr="00544DDB">
        <w:rPr>
          <w:rFonts w:ascii="Times New Roman" w:hAnsi="Times New Roman"/>
          <w:sz w:val="24"/>
          <w:szCs w:val="24"/>
        </w:rPr>
        <w:t xml:space="preserve">, </w:t>
      </w:r>
      <w:r w:rsidRPr="00544DDB">
        <w:rPr>
          <w:rFonts w:ascii="Times New Roman" w:hAnsi="Times New Roman"/>
          <w:sz w:val="24"/>
          <w:szCs w:val="24"/>
        </w:rPr>
        <w:t>d</w:t>
      </w:r>
      <w:r w:rsidRPr="00544DDB">
        <w:rPr>
          <w:rFonts w:ascii="Times New Roman" w:hAnsi="Times New Roman"/>
          <w:spacing w:val="4"/>
          <w:sz w:val="24"/>
          <w:szCs w:val="24"/>
        </w:rPr>
        <w:t>e</w:t>
      </w:r>
      <w:r w:rsidRPr="00544DDB">
        <w:rPr>
          <w:rFonts w:ascii="Times New Roman" w:hAnsi="Times New Roman"/>
          <w:spacing w:val="-4"/>
          <w:sz w:val="24"/>
          <w:szCs w:val="24"/>
        </w:rPr>
        <w:t>v</w:t>
      </w:r>
      <w:r w:rsidRPr="00544DDB">
        <w:rPr>
          <w:rFonts w:ascii="Times New Roman" w:hAnsi="Times New Roman"/>
          <w:spacing w:val="4"/>
          <w:sz w:val="24"/>
          <w:szCs w:val="24"/>
        </w:rPr>
        <w:t>e</w:t>
      </w:r>
      <w:r w:rsidRPr="00544DDB">
        <w:rPr>
          <w:rFonts w:ascii="Times New Roman" w:hAnsi="Times New Roman"/>
          <w:spacing w:val="-9"/>
          <w:sz w:val="24"/>
          <w:szCs w:val="24"/>
        </w:rPr>
        <w:t>l</w:t>
      </w:r>
      <w:r w:rsidRPr="00544DDB">
        <w:rPr>
          <w:rFonts w:ascii="Times New Roman" w:hAnsi="Times New Roman"/>
          <w:spacing w:val="5"/>
          <w:sz w:val="24"/>
          <w:szCs w:val="24"/>
        </w:rPr>
        <w:t>o</w:t>
      </w:r>
      <w:r w:rsidRPr="00544DDB">
        <w:rPr>
          <w:rFonts w:ascii="Times New Roman" w:hAnsi="Times New Roman"/>
          <w:sz w:val="24"/>
          <w:szCs w:val="24"/>
        </w:rPr>
        <w:t xml:space="preserve">ped by </w:t>
      </w:r>
      <w:r w:rsidRPr="00544DDB">
        <w:rPr>
          <w:rFonts w:ascii="Times New Roman" w:hAnsi="Times New Roman"/>
          <w:spacing w:val="5"/>
          <w:sz w:val="24"/>
          <w:szCs w:val="24"/>
        </w:rPr>
        <w:t>t</w:t>
      </w:r>
      <w:r w:rsidRPr="00544DDB">
        <w:rPr>
          <w:rFonts w:ascii="Times New Roman" w:hAnsi="Times New Roman"/>
          <w:spacing w:val="-5"/>
          <w:sz w:val="24"/>
          <w:szCs w:val="24"/>
        </w:rPr>
        <w:t>h</w:t>
      </w:r>
      <w:r w:rsidRPr="00544DDB">
        <w:rPr>
          <w:rFonts w:ascii="Times New Roman" w:hAnsi="Times New Roman"/>
          <w:sz w:val="24"/>
          <w:szCs w:val="24"/>
        </w:rPr>
        <w:t>e</w:t>
      </w:r>
      <w:r w:rsidR="00B560F3" w:rsidRPr="00544DDB">
        <w:rPr>
          <w:rFonts w:ascii="Times New Roman" w:hAnsi="Times New Roman"/>
          <w:sz w:val="24"/>
          <w:szCs w:val="24"/>
        </w:rPr>
        <w:t xml:space="preserve"> Project Implementing Agency</w:t>
      </w:r>
      <w:r w:rsidR="001B5EE1" w:rsidRPr="00544DDB">
        <w:rPr>
          <w:rFonts w:ascii="Times New Roman" w:hAnsi="Times New Roman"/>
          <w:sz w:val="24"/>
          <w:szCs w:val="24"/>
        </w:rPr>
        <w:t>,</w:t>
      </w:r>
      <w:r w:rsidRPr="00544DDB">
        <w:rPr>
          <w:rFonts w:ascii="Times New Roman" w:hAnsi="Times New Roman"/>
          <w:sz w:val="24"/>
          <w:szCs w:val="24"/>
        </w:rPr>
        <w:t xml:space="preserve"> w</w:t>
      </w:r>
      <w:r w:rsidR="00B560F3" w:rsidRPr="00544DDB">
        <w:rPr>
          <w:rFonts w:ascii="Times New Roman" w:hAnsi="Times New Roman"/>
          <w:spacing w:val="5"/>
          <w:sz w:val="24"/>
          <w:szCs w:val="24"/>
        </w:rPr>
        <w:t>ill</w:t>
      </w:r>
      <w:r w:rsidRPr="00544DDB">
        <w:rPr>
          <w:rFonts w:ascii="Times New Roman" w:hAnsi="Times New Roman"/>
          <w:sz w:val="24"/>
          <w:szCs w:val="24"/>
        </w:rPr>
        <w:t xml:space="preserve"> </w:t>
      </w:r>
      <w:r w:rsidRPr="00544DDB">
        <w:rPr>
          <w:rFonts w:ascii="Times New Roman" w:hAnsi="Times New Roman"/>
          <w:spacing w:val="-4"/>
          <w:sz w:val="24"/>
          <w:szCs w:val="24"/>
        </w:rPr>
        <w:t>i</w:t>
      </w:r>
      <w:r w:rsidRPr="00544DDB">
        <w:rPr>
          <w:rFonts w:ascii="Times New Roman" w:hAnsi="Times New Roman"/>
          <w:sz w:val="24"/>
          <w:szCs w:val="24"/>
        </w:rPr>
        <w:t>n</w:t>
      </w:r>
      <w:r w:rsidRPr="00544DDB">
        <w:rPr>
          <w:rFonts w:ascii="Times New Roman" w:hAnsi="Times New Roman"/>
          <w:spacing w:val="5"/>
          <w:sz w:val="24"/>
          <w:szCs w:val="24"/>
        </w:rPr>
        <w:t>c</w:t>
      </w:r>
      <w:r w:rsidRPr="00544DDB">
        <w:rPr>
          <w:rFonts w:ascii="Times New Roman" w:hAnsi="Times New Roman"/>
          <w:spacing w:val="-4"/>
          <w:sz w:val="24"/>
          <w:szCs w:val="24"/>
        </w:rPr>
        <w:t>l</w:t>
      </w:r>
      <w:r w:rsidRPr="00544DDB">
        <w:rPr>
          <w:rFonts w:ascii="Times New Roman" w:hAnsi="Times New Roman"/>
          <w:sz w:val="24"/>
          <w:szCs w:val="24"/>
        </w:rPr>
        <w:t>ude:</w:t>
      </w:r>
    </w:p>
    <w:p w:rsidR="00576025" w:rsidRPr="00544DDB" w:rsidRDefault="00576025" w:rsidP="003A5A7D">
      <w:pPr>
        <w:pStyle w:val="MediumGrid1-Accent21"/>
        <w:spacing w:after="0" w:line="240" w:lineRule="auto"/>
        <w:ind w:left="0"/>
        <w:jc w:val="both"/>
        <w:rPr>
          <w:rFonts w:ascii="Times New Roman" w:hAnsi="Times New Roman"/>
          <w:sz w:val="24"/>
          <w:szCs w:val="24"/>
        </w:rPr>
      </w:pPr>
    </w:p>
    <w:p w:rsidR="00117419" w:rsidRPr="00544DDB" w:rsidRDefault="00117419" w:rsidP="00576025">
      <w:pPr>
        <w:pStyle w:val="MediumShading1-Accent11"/>
        <w:numPr>
          <w:ilvl w:val="0"/>
          <w:numId w:val="66"/>
        </w:numPr>
        <w:rPr>
          <w:szCs w:val="24"/>
        </w:rPr>
      </w:pPr>
      <w:r w:rsidRPr="00544DDB">
        <w:rPr>
          <w:szCs w:val="24"/>
        </w:rPr>
        <w:t xml:space="preserve">a </w:t>
      </w:r>
      <w:r w:rsidRPr="00544DDB">
        <w:rPr>
          <w:spacing w:val="2"/>
          <w:szCs w:val="24"/>
        </w:rPr>
        <w:t>r</w:t>
      </w:r>
      <w:r w:rsidRPr="00544DDB">
        <w:rPr>
          <w:szCs w:val="24"/>
        </w:rPr>
        <w:t>ec</w:t>
      </w:r>
      <w:r w:rsidRPr="00544DDB">
        <w:rPr>
          <w:spacing w:val="3"/>
          <w:szCs w:val="24"/>
        </w:rPr>
        <w:t>o</w:t>
      </w:r>
      <w:r w:rsidRPr="00544DDB">
        <w:rPr>
          <w:spacing w:val="2"/>
          <w:szCs w:val="24"/>
        </w:rPr>
        <w:t>r</w:t>
      </w:r>
      <w:r w:rsidRPr="00544DDB">
        <w:rPr>
          <w:szCs w:val="24"/>
        </w:rPr>
        <w:t>d</w:t>
      </w:r>
      <w:r w:rsidRPr="00544DDB">
        <w:rPr>
          <w:spacing w:val="-4"/>
          <w:szCs w:val="24"/>
        </w:rPr>
        <w:t>in</w:t>
      </w:r>
      <w:r w:rsidRPr="00544DDB">
        <w:rPr>
          <w:szCs w:val="24"/>
        </w:rPr>
        <w:t xml:space="preserve">g </w:t>
      </w:r>
      <w:r w:rsidRPr="00544DDB">
        <w:rPr>
          <w:spacing w:val="4"/>
          <w:szCs w:val="24"/>
        </w:rPr>
        <w:t>a</w:t>
      </w:r>
      <w:r w:rsidRPr="00544DDB">
        <w:rPr>
          <w:spacing w:val="-4"/>
          <w:szCs w:val="24"/>
        </w:rPr>
        <w:t>n</w:t>
      </w:r>
      <w:r w:rsidRPr="00544DDB">
        <w:rPr>
          <w:szCs w:val="24"/>
        </w:rPr>
        <w:t xml:space="preserve">d </w:t>
      </w:r>
      <w:r w:rsidRPr="00544DDB">
        <w:rPr>
          <w:spacing w:val="2"/>
          <w:szCs w:val="24"/>
        </w:rPr>
        <w:t>r</w:t>
      </w:r>
      <w:r w:rsidRPr="00544DDB">
        <w:rPr>
          <w:szCs w:val="24"/>
        </w:rPr>
        <w:t>ep</w:t>
      </w:r>
      <w:r w:rsidRPr="00544DDB">
        <w:rPr>
          <w:spacing w:val="4"/>
          <w:szCs w:val="24"/>
        </w:rPr>
        <w:t>o</w:t>
      </w:r>
      <w:r w:rsidRPr="00544DDB">
        <w:rPr>
          <w:spacing w:val="-3"/>
          <w:szCs w:val="24"/>
        </w:rPr>
        <w:t>r</w:t>
      </w:r>
      <w:r w:rsidRPr="00544DDB">
        <w:rPr>
          <w:spacing w:val="5"/>
          <w:szCs w:val="24"/>
        </w:rPr>
        <w:t>t</w:t>
      </w:r>
      <w:r w:rsidRPr="00544DDB">
        <w:rPr>
          <w:spacing w:val="-4"/>
          <w:szCs w:val="24"/>
        </w:rPr>
        <w:t>in</w:t>
      </w:r>
      <w:r w:rsidRPr="00544DDB">
        <w:rPr>
          <w:szCs w:val="24"/>
        </w:rPr>
        <w:t xml:space="preserve">g </w:t>
      </w:r>
      <w:r w:rsidRPr="00544DDB">
        <w:rPr>
          <w:spacing w:val="3"/>
          <w:szCs w:val="24"/>
        </w:rPr>
        <w:t>s</w:t>
      </w:r>
      <w:r w:rsidRPr="00544DDB">
        <w:rPr>
          <w:spacing w:val="-5"/>
          <w:szCs w:val="24"/>
        </w:rPr>
        <w:t>y</w:t>
      </w:r>
      <w:r w:rsidRPr="00544DDB">
        <w:rPr>
          <w:spacing w:val="-2"/>
          <w:szCs w:val="24"/>
        </w:rPr>
        <w:t>s</w:t>
      </w:r>
      <w:r w:rsidRPr="00544DDB">
        <w:rPr>
          <w:spacing w:val="5"/>
          <w:szCs w:val="24"/>
        </w:rPr>
        <w:t>t</w:t>
      </w:r>
      <w:r w:rsidRPr="00544DDB">
        <w:rPr>
          <w:spacing w:val="4"/>
          <w:szCs w:val="24"/>
        </w:rPr>
        <w:t>e</w:t>
      </w:r>
      <w:r w:rsidRPr="00544DDB">
        <w:rPr>
          <w:spacing w:val="-9"/>
          <w:szCs w:val="24"/>
        </w:rPr>
        <w:t>m</w:t>
      </w:r>
      <w:r w:rsidRPr="00544DDB">
        <w:rPr>
          <w:szCs w:val="24"/>
        </w:rPr>
        <w:t xml:space="preserve">, </w:t>
      </w:r>
      <w:r w:rsidRPr="00544DDB">
        <w:rPr>
          <w:spacing w:val="-4"/>
          <w:szCs w:val="24"/>
        </w:rPr>
        <w:t>i</w:t>
      </w:r>
      <w:r w:rsidRPr="00544DDB">
        <w:rPr>
          <w:szCs w:val="24"/>
        </w:rPr>
        <w:t>n</w:t>
      </w:r>
      <w:r w:rsidRPr="00544DDB">
        <w:rPr>
          <w:spacing w:val="5"/>
          <w:szCs w:val="24"/>
        </w:rPr>
        <w:t>c</w:t>
      </w:r>
      <w:r w:rsidRPr="00544DDB">
        <w:rPr>
          <w:spacing w:val="-4"/>
          <w:szCs w:val="24"/>
        </w:rPr>
        <w:t>l</w:t>
      </w:r>
      <w:r w:rsidRPr="00544DDB">
        <w:rPr>
          <w:szCs w:val="24"/>
        </w:rPr>
        <w:t>u</w:t>
      </w:r>
      <w:r w:rsidRPr="00544DDB">
        <w:rPr>
          <w:spacing w:val="5"/>
          <w:szCs w:val="24"/>
        </w:rPr>
        <w:t>d</w:t>
      </w:r>
      <w:r w:rsidRPr="00544DDB">
        <w:rPr>
          <w:spacing w:val="-4"/>
          <w:szCs w:val="24"/>
        </w:rPr>
        <w:t>i</w:t>
      </w:r>
      <w:r w:rsidRPr="00544DDB">
        <w:rPr>
          <w:szCs w:val="24"/>
        </w:rPr>
        <w:t>ng g</w:t>
      </w:r>
      <w:r w:rsidRPr="00544DDB">
        <w:rPr>
          <w:spacing w:val="7"/>
          <w:szCs w:val="24"/>
        </w:rPr>
        <w:t>r</w:t>
      </w:r>
      <w:r w:rsidRPr="00544DDB">
        <w:rPr>
          <w:spacing w:val="-4"/>
          <w:szCs w:val="24"/>
        </w:rPr>
        <w:t>i</w:t>
      </w:r>
      <w:r w:rsidRPr="00544DDB">
        <w:rPr>
          <w:spacing w:val="4"/>
          <w:szCs w:val="24"/>
        </w:rPr>
        <w:t>e</w:t>
      </w:r>
      <w:r w:rsidRPr="00544DDB">
        <w:rPr>
          <w:spacing w:val="-4"/>
          <w:szCs w:val="24"/>
        </w:rPr>
        <w:t>v</w:t>
      </w:r>
      <w:r w:rsidRPr="00544DDB">
        <w:rPr>
          <w:spacing w:val="4"/>
          <w:szCs w:val="24"/>
        </w:rPr>
        <w:t>a</w:t>
      </w:r>
      <w:r w:rsidRPr="00544DDB">
        <w:rPr>
          <w:spacing w:val="-4"/>
          <w:szCs w:val="24"/>
        </w:rPr>
        <w:t>n</w:t>
      </w:r>
      <w:r w:rsidRPr="00544DDB">
        <w:rPr>
          <w:szCs w:val="24"/>
        </w:rPr>
        <w:t>c</w:t>
      </w:r>
      <w:r w:rsidRPr="00544DDB">
        <w:rPr>
          <w:spacing w:val="3"/>
          <w:szCs w:val="24"/>
        </w:rPr>
        <w:t>e</w:t>
      </w:r>
      <w:r w:rsidRPr="00544DDB">
        <w:rPr>
          <w:szCs w:val="24"/>
        </w:rPr>
        <w:t xml:space="preserve">s </w:t>
      </w:r>
      <w:r w:rsidRPr="00544DDB">
        <w:rPr>
          <w:spacing w:val="-3"/>
          <w:szCs w:val="24"/>
        </w:rPr>
        <w:t>f</w:t>
      </w:r>
      <w:r w:rsidRPr="00544DDB">
        <w:rPr>
          <w:spacing w:val="1"/>
          <w:szCs w:val="24"/>
        </w:rPr>
        <w:t>i</w:t>
      </w:r>
      <w:r w:rsidRPr="00544DDB">
        <w:rPr>
          <w:spacing w:val="-4"/>
          <w:szCs w:val="24"/>
        </w:rPr>
        <w:t>l</w:t>
      </w:r>
      <w:r w:rsidRPr="00544DDB">
        <w:rPr>
          <w:szCs w:val="24"/>
        </w:rPr>
        <w:t xml:space="preserve">ed </w:t>
      </w:r>
      <w:r w:rsidRPr="00544DDB">
        <w:rPr>
          <w:spacing w:val="-5"/>
          <w:szCs w:val="24"/>
        </w:rPr>
        <w:t>b</w:t>
      </w:r>
      <w:r w:rsidRPr="00544DDB">
        <w:rPr>
          <w:spacing w:val="5"/>
          <w:szCs w:val="24"/>
        </w:rPr>
        <w:t>ot</w:t>
      </w:r>
      <w:r w:rsidRPr="00544DDB">
        <w:rPr>
          <w:szCs w:val="24"/>
        </w:rPr>
        <w:t xml:space="preserve">h </w:t>
      </w:r>
      <w:r w:rsidRPr="00544DDB">
        <w:rPr>
          <w:spacing w:val="-4"/>
          <w:szCs w:val="24"/>
        </w:rPr>
        <w:t>v</w:t>
      </w:r>
      <w:r w:rsidRPr="00544DDB">
        <w:rPr>
          <w:szCs w:val="24"/>
        </w:rPr>
        <w:t>e</w:t>
      </w:r>
      <w:r w:rsidRPr="00544DDB">
        <w:rPr>
          <w:spacing w:val="6"/>
          <w:szCs w:val="24"/>
        </w:rPr>
        <w:t>r</w:t>
      </w:r>
      <w:r w:rsidRPr="00544DDB">
        <w:rPr>
          <w:spacing w:val="-5"/>
          <w:szCs w:val="24"/>
        </w:rPr>
        <w:t>b</w:t>
      </w:r>
      <w:r w:rsidRPr="00544DDB">
        <w:rPr>
          <w:spacing w:val="4"/>
          <w:szCs w:val="24"/>
        </w:rPr>
        <w:t>a</w:t>
      </w:r>
      <w:r w:rsidRPr="00544DDB">
        <w:rPr>
          <w:szCs w:val="24"/>
        </w:rPr>
        <w:t xml:space="preserve">lly </w:t>
      </w:r>
      <w:r w:rsidRPr="00544DDB">
        <w:rPr>
          <w:spacing w:val="4"/>
          <w:szCs w:val="24"/>
        </w:rPr>
        <w:t>a</w:t>
      </w:r>
      <w:r w:rsidRPr="00544DDB">
        <w:rPr>
          <w:spacing w:val="-4"/>
          <w:szCs w:val="24"/>
        </w:rPr>
        <w:t>n</w:t>
      </w:r>
      <w:r w:rsidRPr="00544DDB">
        <w:rPr>
          <w:szCs w:val="24"/>
        </w:rPr>
        <w:t xml:space="preserve">d </w:t>
      </w:r>
      <w:r w:rsidRPr="00544DDB">
        <w:rPr>
          <w:spacing w:val="-4"/>
          <w:szCs w:val="24"/>
        </w:rPr>
        <w:t>i</w:t>
      </w:r>
      <w:r w:rsidRPr="00544DDB">
        <w:rPr>
          <w:szCs w:val="24"/>
        </w:rPr>
        <w:t>n w</w:t>
      </w:r>
      <w:r w:rsidRPr="00544DDB">
        <w:rPr>
          <w:spacing w:val="7"/>
          <w:szCs w:val="24"/>
        </w:rPr>
        <w:t>r</w:t>
      </w:r>
      <w:r w:rsidRPr="00544DDB">
        <w:rPr>
          <w:spacing w:val="-9"/>
          <w:szCs w:val="24"/>
        </w:rPr>
        <w:t>i</w:t>
      </w:r>
      <w:r w:rsidRPr="00544DDB">
        <w:rPr>
          <w:spacing w:val="10"/>
          <w:szCs w:val="24"/>
        </w:rPr>
        <w:t>t</w:t>
      </w:r>
      <w:r w:rsidRPr="00544DDB">
        <w:rPr>
          <w:spacing w:val="-4"/>
          <w:szCs w:val="24"/>
        </w:rPr>
        <w:t>i</w:t>
      </w:r>
      <w:r w:rsidRPr="00544DDB">
        <w:rPr>
          <w:szCs w:val="24"/>
        </w:rPr>
        <w:t>ng,</w:t>
      </w:r>
    </w:p>
    <w:p w:rsidR="00117419" w:rsidRPr="00544DDB" w:rsidRDefault="00117419" w:rsidP="00576025">
      <w:pPr>
        <w:pStyle w:val="MediumShading1-Accent11"/>
        <w:numPr>
          <w:ilvl w:val="0"/>
          <w:numId w:val="66"/>
        </w:numPr>
        <w:rPr>
          <w:szCs w:val="24"/>
        </w:rPr>
      </w:pPr>
      <w:r w:rsidRPr="00544DDB">
        <w:rPr>
          <w:szCs w:val="24"/>
        </w:rPr>
        <w:t>de</w:t>
      </w:r>
      <w:r w:rsidRPr="00544DDB">
        <w:rPr>
          <w:spacing w:val="2"/>
          <w:szCs w:val="24"/>
        </w:rPr>
        <w:t>s</w:t>
      </w:r>
      <w:r w:rsidRPr="00544DDB">
        <w:rPr>
          <w:spacing w:val="-4"/>
          <w:szCs w:val="24"/>
        </w:rPr>
        <w:t>i</w:t>
      </w:r>
      <w:r w:rsidRPr="00544DDB">
        <w:rPr>
          <w:spacing w:val="5"/>
          <w:szCs w:val="24"/>
        </w:rPr>
        <w:t>g</w:t>
      </w:r>
      <w:r w:rsidRPr="00544DDB">
        <w:rPr>
          <w:spacing w:val="-4"/>
          <w:szCs w:val="24"/>
        </w:rPr>
        <w:t>n</w:t>
      </w:r>
      <w:r w:rsidRPr="00544DDB">
        <w:rPr>
          <w:szCs w:val="24"/>
        </w:rPr>
        <w:t>a</w:t>
      </w:r>
      <w:r w:rsidRPr="00544DDB">
        <w:rPr>
          <w:spacing w:val="5"/>
          <w:szCs w:val="24"/>
        </w:rPr>
        <w:t>t</w:t>
      </w:r>
      <w:r w:rsidRPr="00544DDB">
        <w:rPr>
          <w:szCs w:val="24"/>
        </w:rPr>
        <w:t xml:space="preserve">ed </w:t>
      </w:r>
      <w:r w:rsidRPr="00544DDB">
        <w:rPr>
          <w:spacing w:val="-2"/>
          <w:szCs w:val="24"/>
        </w:rPr>
        <w:t>s</w:t>
      </w:r>
      <w:r w:rsidRPr="00544DDB">
        <w:rPr>
          <w:spacing w:val="5"/>
          <w:szCs w:val="24"/>
        </w:rPr>
        <w:t>t</w:t>
      </w:r>
      <w:r w:rsidRPr="00544DDB">
        <w:rPr>
          <w:spacing w:val="4"/>
          <w:szCs w:val="24"/>
        </w:rPr>
        <w:t>a</w:t>
      </w:r>
      <w:r w:rsidRPr="00544DDB">
        <w:rPr>
          <w:spacing w:val="-3"/>
          <w:szCs w:val="24"/>
        </w:rPr>
        <w:t>f</w:t>
      </w:r>
      <w:r w:rsidRPr="00544DDB">
        <w:rPr>
          <w:szCs w:val="24"/>
        </w:rPr>
        <w:t xml:space="preserve">f </w:t>
      </w:r>
      <w:r w:rsidRPr="00544DDB">
        <w:rPr>
          <w:spacing w:val="5"/>
          <w:szCs w:val="24"/>
        </w:rPr>
        <w:t>w</w:t>
      </w:r>
      <w:r w:rsidRPr="00544DDB">
        <w:rPr>
          <w:spacing w:val="-4"/>
          <w:szCs w:val="24"/>
        </w:rPr>
        <w:t>i</w:t>
      </w:r>
      <w:r w:rsidRPr="00544DDB">
        <w:rPr>
          <w:spacing w:val="5"/>
          <w:szCs w:val="24"/>
        </w:rPr>
        <w:t>t</w:t>
      </w:r>
      <w:r w:rsidRPr="00544DDB">
        <w:rPr>
          <w:szCs w:val="24"/>
        </w:rPr>
        <w:t xml:space="preserve">h </w:t>
      </w:r>
      <w:r w:rsidRPr="00544DDB">
        <w:rPr>
          <w:spacing w:val="2"/>
          <w:szCs w:val="24"/>
        </w:rPr>
        <w:t>r</w:t>
      </w:r>
      <w:r w:rsidRPr="00544DDB">
        <w:rPr>
          <w:szCs w:val="24"/>
        </w:rPr>
        <w:t>e</w:t>
      </w:r>
      <w:r w:rsidRPr="00544DDB">
        <w:rPr>
          <w:spacing w:val="-3"/>
          <w:szCs w:val="24"/>
        </w:rPr>
        <w:t>s</w:t>
      </w:r>
      <w:r w:rsidRPr="00544DDB">
        <w:rPr>
          <w:szCs w:val="24"/>
        </w:rPr>
        <w:t>p</w:t>
      </w:r>
      <w:r w:rsidRPr="00544DDB">
        <w:rPr>
          <w:spacing w:val="5"/>
          <w:szCs w:val="24"/>
        </w:rPr>
        <w:t>o</w:t>
      </w:r>
      <w:r w:rsidRPr="00544DDB">
        <w:rPr>
          <w:spacing w:val="-4"/>
          <w:szCs w:val="24"/>
        </w:rPr>
        <w:t>n</w:t>
      </w:r>
      <w:r w:rsidRPr="00544DDB">
        <w:rPr>
          <w:spacing w:val="3"/>
          <w:szCs w:val="24"/>
        </w:rPr>
        <w:t>s</w:t>
      </w:r>
      <w:r w:rsidRPr="00544DDB">
        <w:rPr>
          <w:spacing w:val="-4"/>
          <w:szCs w:val="24"/>
        </w:rPr>
        <w:t>i</w:t>
      </w:r>
      <w:r w:rsidRPr="00544DDB">
        <w:rPr>
          <w:spacing w:val="5"/>
          <w:szCs w:val="24"/>
        </w:rPr>
        <w:t>b</w:t>
      </w:r>
      <w:r w:rsidRPr="00544DDB">
        <w:rPr>
          <w:spacing w:val="-4"/>
          <w:szCs w:val="24"/>
        </w:rPr>
        <w:t>i</w:t>
      </w:r>
      <w:r w:rsidRPr="00544DDB">
        <w:rPr>
          <w:szCs w:val="24"/>
        </w:rPr>
        <w:t>l</w:t>
      </w:r>
      <w:r w:rsidRPr="00544DDB">
        <w:rPr>
          <w:spacing w:val="-8"/>
          <w:szCs w:val="24"/>
        </w:rPr>
        <w:t>i</w:t>
      </w:r>
      <w:r w:rsidRPr="00544DDB">
        <w:rPr>
          <w:spacing w:val="10"/>
          <w:szCs w:val="24"/>
        </w:rPr>
        <w:t>t</w:t>
      </w:r>
      <w:r w:rsidRPr="00544DDB">
        <w:rPr>
          <w:szCs w:val="24"/>
        </w:rPr>
        <w:t xml:space="preserve">y at </w:t>
      </w:r>
      <w:r w:rsidRPr="00544DDB">
        <w:rPr>
          <w:spacing w:val="-4"/>
          <w:szCs w:val="24"/>
        </w:rPr>
        <w:t>v</w:t>
      </w:r>
      <w:r w:rsidRPr="00544DDB">
        <w:rPr>
          <w:szCs w:val="24"/>
        </w:rPr>
        <w:t>a</w:t>
      </w:r>
      <w:r w:rsidRPr="00544DDB">
        <w:rPr>
          <w:spacing w:val="6"/>
          <w:szCs w:val="24"/>
        </w:rPr>
        <w:t>r</w:t>
      </w:r>
      <w:r w:rsidRPr="00544DDB">
        <w:rPr>
          <w:spacing w:val="-9"/>
          <w:szCs w:val="24"/>
        </w:rPr>
        <w:t>i</w:t>
      </w:r>
      <w:r w:rsidRPr="00544DDB">
        <w:rPr>
          <w:spacing w:val="5"/>
          <w:szCs w:val="24"/>
        </w:rPr>
        <w:t>o</w:t>
      </w:r>
      <w:r w:rsidRPr="00544DDB">
        <w:rPr>
          <w:szCs w:val="24"/>
        </w:rPr>
        <w:t xml:space="preserve">us </w:t>
      </w:r>
      <w:r w:rsidRPr="00544DDB">
        <w:rPr>
          <w:spacing w:val="-4"/>
          <w:szCs w:val="24"/>
        </w:rPr>
        <w:t>l</w:t>
      </w:r>
      <w:r w:rsidRPr="00544DDB">
        <w:rPr>
          <w:spacing w:val="4"/>
          <w:szCs w:val="24"/>
        </w:rPr>
        <w:t>e</w:t>
      </w:r>
      <w:r w:rsidRPr="00544DDB">
        <w:rPr>
          <w:spacing w:val="-4"/>
          <w:szCs w:val="24"/>
        </w:rPr>
        <w:t>v</w:t>
      </w:r>
      <w:r w:rsidRPr="00544DDB">
        <w:rPr>
          <w:spacing w:val="4"/>
          <w:szCs w:val="24"/>
        </w:rPr>
        <w:t>e</w:t>
      </w:r>
      <w:r w:rsidRPr="00544DDB">
        <w:rPr>
          <w:spacing w:val="-4"/>
          <w:szCs w:val="24"/>
        </w:rPr>
        <w:t>l</w:t>
      </w:r>
      <w:r w:rsidRPr="00544DDB">
        <w:rPr>
          <w:szCs w:val="24"/>
        </w:rPr>
        <w:t xml:space="preserve">s </w:t>
      </w:r>
      <w:r w:rsidRPr="00544DDB">
        <w:rPr>
          <w:spacing w:val="10"/>
          <w:szCs w:val="24"/>
        </w:rPr>
        <w:t>o</w:t>
      </w:r>
      <w:r w:rsidRPr="00544DDB">
        <w:rPr>
          <w:szCs w:val="24"/>
        </w:rPr>
        <w:t>f g</w:t>
      </w:r>
      <w:r w:rsidRPr="00544DDB">
        <w:rPr>
          <w:spacing w:val="5"/>
          <w:szCs w:val="24"/>
        </w:rPr>
        <w:t>o</w:t>
      </w:r>
      <w:r w:rsidRPr="00544DDB">
        <w:rPr>
          <w:spacing w:val="-4"/>
          <w:szCs w:val="24"/>
        </w:rPr>
        <w:t>v</w:t>
      </w:r>
      <w:r w:rsidRPr="00544DDB">
        <w:rPr>
          <w:szCs w:val="24"/>
        </w:rPr>
        <w:t>e</w:t>
      </w:r>
      <w:r w:rsidRPr="00544DDB">
        <w:rPr>
          <w:spacing w:val="1"/>
          <w:szCs w:val="24"/>
        </w:rPr>
        <w:t>r</w:t>
      </w:r>
      <w:r w:rsidRPr="00544DDB">
        <w:rPr>
          <w:szCs w:val="24"/>
        </w:rPr>
        <w:t>n</w:t>
      </w:r>
      <w:r w:rsidRPr="00544DDB">
        <w:rPr>
          <w:spacing w:val="-3"/>
          <w:szCs w:val="24"/>
        </w:rPr>
        <w:t>m</w:t>
      </w:r>
      <w:r w:rsidRPr="00544DDB">
        <w:rPr>
          <w:spacing w:val="4"/>
          <w:szCs w:val="24"/>
        </w:rPr>
        <w:t>e</w:t>
      </w:r>
      <w:r w:rsidRPr="00544DDB">
        <w:rPr>
          <w:spacing w:val="-4"/>
          <w:szCs w:val="24"/>
        </w:rPr>
        <w:t>n</w:t>
      </w:r>
      <w:r w:rsidRPr="00544DDB">
        <w:rPr>
          <w:spacing w:val="5"/>
          <w:szCs w:val="24"/>
        </w:rPr>
        <w:t>t</w:t>
      </w:r>
      <w:r w:rsidRPr="00544DDB">
        <w:rPr>
          <w:spacing w:val="-2"/>
          <w:szCs w:val="24"/>
        </w:rPr>
        <w:t>s</w:t>
      </w:r>
      <w:r w:rsidRPr="00544DDB">
        <w:rPr>
          <w:szCs w:val="24"/>
        </w:rPr>
        <w:t xml:space="preserve">, </w:t>
      </w:r>
      <w:r w:rsidRPr="00544DDB">
        <w:rPr>
          <w:spacing w:val="-1"/>
          <w:szCs w:val="24"/>
        </w:rPr>
        <w:t>a</w:t>
      </w:r>
      <w:r w:rsidRPr="00544DDB">
        <w:rPr>
          <w:spacing w:val="-4"/>
          <w:szCs w:val="24"/>
        </w:rPr>
        <w:t>n</w:t>
      </w:r>
      <w:r w:rsidRPr="00544DDB">
        <w:rPr>
          <w:szCs w:val="24"/>
        </w:rPr>
        <w:t>d;</w:t>
      </w:r>
    </w:p>
    <w:p w:rsidR="00C24737" w:rsidRPr="00544DDB" w:rsidRDefault="00117419" w:rsidP="00576025">
      <w:pPr>
        <w:pStyle w:val="MediumShading1-Accent11"/>
        <w:numPr>
          <w:ilvl w:val="0"/>
          <w:numId w:val="66"/>
        </w:numPr>
        <w:rPr>
          <w:szCs w:val="24"/>
        </w:rPr>
      </w:pPr>
      <w:proofErr w:type="gramStart"/>
      <w:r w:rsidRPr="00544DDB">
        <w:rPr>
          <w:szCs w:val="24"/>
        </w:rPr>
        <w:t>a</w:t>
      </w:r>
      <w:proofErr w:type="gramEnd"/>
      <w:r w:rsidRPr="00544DDB">
        <w:rPr>
          <w:szCs w:val="24"/>
        </w:rPr>
        <w:t xml:space="preserve"> </w:t>
      </w:r>
      <w:r w:rsidRPr="00544DDB">
        <w:rPr>
          <w:spacing w:val="10"/>
          <w:szCs w:val="24"/>
        </w:rPr>
        <w:t>t</w:t>
      </w:r>
      <w:r w:rsidRPr="00544DDB">
        <w:rPr>
          <w:spacing w:val="-4"/>
          <w:szCs w:val="24"/>
        </w:rPr>
        <w:t>im</w:t>
      </w:r>
      <w:r w:rsidRPr="00544DDB">
        <w:rPr>
          <w:szCs w:val="24"/>
        </w:rPr>
        <w:t>e</w:t>
      </w:r>
      <w:r w:rsidRPr="00544DDB">
        <w:rPr>
          <w:spacing w:val="-8"/>
          <w:szCs w:val="24"/>
        </w:rPr>
        <w:t>f</w:t>
      </w:r>
      <w:r w:rsidRPr="00544DDB">
        <w:rPr>
          <w:spacing w:val="2"/>
          <w:szCs w:val="24"/>
        </w:rPr>
        <w:t>r</w:t>
      </w:r>
      <w:r w:rsidRPr="00544DDB">
        <w:rPr>
          <w:spacing w:val="4"/>
          <w:szCs w:val="24"/>
        </w:rPr>
        <w:t>a</w:t>
      </w:r>
      <w:r w:rsidRPr="00544DDB">
        <w:rPr>
          <w:spacing w:val="-4"/>
          <w:szCs w:val="24"/>
        </w:rPr>
        <w:t>m</w:t>
      </w:r>
      <w:r w:rsidRPr="00544DDB">
        <w:rPr>
          <w:szCs w:val="24"/>
        </w:rPr>
        <w:t xml:space="preserve">e </w:t>
      </w:r>
      <w:r w:rsidRPr="00544DDB">
        <w:rPr>
          <w:spacing w:val="5"/>
          <w:szCs w:val="24"/>
        </w:rPr>
        <w:t>t</w:t>
      </w:r>
      <w:r w:rsidRPr="00544DDB">
        <w:rPr>
          <w:szCs w:val="24"/>
        </w:rPr>
        <w:t>o add</w:t>
      </w:r>
      <w:r w:rsidRPr="00544DDB">
        <w:rPr>
          <w:spacing w:val="2"/>
          <w:szCs w:val="24"/>
        </w:rPr>
        <w:t>r</w:t>
      </w:r>
      <w:r w:rsidRPr="00544DDB">
        <w:rPr>
          <w:szCs w:val="24"/>
        </w:rPr>
        <w:t>e</w:t>
      </w:r>
      <w:r w:rsidRPr="00544DDB">
        <w:rPr>
          <w:spacing w:val="-3"/>
          <w:szCs w:val="24"/>
        </w:rPr>
        <w:t>s</w:t>
      </w:r>
      <w:r w:rsidRPr="00544DDB">
        <w:rPr>
          <w:szCs w:val="24"/>
        </w:rPr>
        <w:t xml:space="preserve">s </w:t>
      </w:r>
      <w:r w:rsidRPr="00544DDB">
        <w:rPr>
          <w:spacing w:val="5"/>
          <w:szCs w:val="24"/>
        </w:rPr>
        <w:t>t</w:t>
      </w:r>
      <w:r w:rsidRPr="00544DDB">
        <w:rPr>
          <w:spacing w:val="-5"/>
          <w:szCs w:val="24"/>
        </w:rPr>
        <w:t>h</w:t>
      </w:r>
      <w:r w:rsidRPr="00544DDB">
        <w:rPr>
          <w:szCs w:val="24"/>
        </w:rPr>
        <w:t xml:space="preserve">e </w:t>
      </w:r>
      <w:r w:rsidRPr="00544DDB">
        <w:rPr>
          <w:spacing w:val="-3"/>
          <w:szCs w:val="24"/>
        </w:rPr>
        <w:t>f</w:t>
      </w:r>
      <w:r w:rsidRPr="00544DDB">
        <w:rPr>
          <w:spacing w:val="1"/>
          <w:szCs w:val="24"/>
        </w:rPr>
        <w:t>i</w:t>
      </w:r>
      <w:r w:rsidRPr="00544DDB">
        <w:rPr>
          <w:spacing w:val="-4"/>
          <w:szCs w:val="24"/>
        </w:rPr>
        <w:t>l</w:t>
      </w:r>
      <w:r w:rsidRPr="00544DDB">
        <w:rPr>
          <w:szCs w:val="24"/>
        </w:rPr>
        <w:t>ed g</w:t>
      </w:r>
      <w:r w:rsidRPr="00544DDB">
        <w:rPr>
          <w:spacing w:val="7"/>
          <w:szCs w:val="24"/>
        </w:rPr>
        <w:t>r</w:t>
      </w:r>
      <w:r w:rsidRPr="00544DDB">
        <w:rPr>
          <w:spacing w:val="-4"/>
          <w:szCs w:val="24"/>
        </w:rPr>
        <w:t>i</w:t>
      </w:r>
      <w:r w:rsidRPr="00544DDB">
        <w:rPr>
          <w:spacing w:val="4"/>
          <w:szCs w:val="24"/>
        </w:rPr>
        <w:t>e</w:t>
      </w:r>
      <w:r w:rsidRPr="00544DDB">
        <w:rPr>
          <w:spacing w:val="-4"/>
          <w:szCs w:val="24"/>
        </w:rPr>
        <w:t>v</w:t>
      </w:r>
      <w:r w:rsidRPr="00544DDB">
        <w:rPr>
          <w:spacing w:val="4"/>
          <w:szCs w:val="24"/>
        </w:rPr>
        <w:t>a</w:t>
      </w:r>
      <w:r w:rsidRPr="00544DDB">
        <w:rPr>
          <w:spacing w:val="-4"/>
          <w:szCs w:val="24"/>
        </w:rPr>
        <w:t>n</w:t>
      </w:r>
      <w:r w:rsidRPr="00544DDB">
        <w:rPr>
          <w:szCs w:val="24"/>
        </w:rPr>
        <w:t>c</w:t>
      </w:r>
      <w:r w:rsidRPr="00544DDB">
        <w:rPr>
          <w:spacing w:val="3"/>
          <w:szCs w:val="24"/>
        </w:rPr>
        <w:t>e</w:t>
      </w:r>
      <w:r w:rsidRPr="00544DDB">
        <w:rPr>
          <w:spacing w:val="-2"/>
          <w:szCs w:val="24"/>
        </w:rPr>
        <w:t>s</w:t>
      </w:r>
      <w:r w:rsidRPr="00544DDB">
        <w:rPr>
          <w:szCs w:val="24"/>
        </w:rPr>
        <w:t>.</w:t>
      </w:r>
    </w:p>
    <w:p w:rsidR="001B5EE1" w:rsidRPr="00544DDB" w:rsidRDefault="001B5EE1" w:rsidP="001B5EE1">
      <w:pPr>
        <w:pStyle w:val="MediumShading1-Accent11"/>
        <w:ind w:left="540"/>
        <w:rPr>
          <w:szCs w:val="24"/>
        </w:rPr>
      </w:pPr>
    </w:p>
    <w:p w:rsidR="008A7146" w:rsidRDefault="00117419" w:rsidP="001B5EE1">
      <w:pPr>
        <w:pStyle w:val="MediumShading1-Accent11"/>
        <w:rPr>
          <w:szCs w:val="24"/>
        </w:rPr>
      </w:pPr>
      <w:r w:rsidRPr="00544DDB">
        <w:rPr>
          <w:spacing w:val="2"/>
          <w:szCs w:val="24"/>
        </w:rPr>
        <w:lastRenderedPageBreak/>
        <w:t>T</w:t>
      </w:r>
      <w:r w:rsidRPr="00544DDB">
        <w:rPr>
          <w:szCs w:val="24"/>
        </w:rPr>
        <w:t>h</w:t>
      </w:r>
      <w:r w:rsidRPr="00544DDB">
        <w:rPr>
          <w:spacing w:val="-4"/>
          <w:szCs w:val="24"/>
        </w:rPr>
        <w:t>i</w:t>
      </w:r>
      <w:r w:rsidRPr="00544DDB">
        <w:rPr>
          <w:szCs w:val="24"/>
        </w:rPr>
        <w:t xml:space="preserve">s </w:t>
      </w:r>
      <w:r w:rsidRPr="00544DDB">
        <w:rPr>
          <w:spacing w:val="-4"/>
          <w:szCs w:val="24"/>
        </w:rPr>
        <w:t>m</w:t>
      </w:r>
      <w:r w:rsidRPr="00544DDB">
        <w:rPr>
          <w:szCs w:val="24"/>
        </w:rPr>
        <w:t>e</w:t>
      </w:r>
      <w:r w:rsidRPr="00544DDB">
        <w:rPr>
          <w:spacing w:val="3"/>
          <w:szCs w:val="24"/>
        </w:rPr>
        <w:t>c</w:t>
      </w:r>
      <w:r w:rsidRPr="00544DDB">
        <w:rPr>
          <w:spacing w:val="-5"/>
          <w:szCs w:val="24"/>
        </w:rPr>
        <w:t>h</w:t>
      </w:r>
      <w:r w:rsidRPr="00544DDB">
        <w:rPr>
          <w:spacing w:val="4"/>
          <w:szCs w:val="24"/>
        </w:rPr>
        <w:t>a</w:t>
      </w:r>
      <w:r w:rsidRPr="00544DDB">
        <w:rPr>
          <w:szCs w:val="24"/>
        </w:rPr>
        <w:t>n</w:t>
      </w:r>
      <w:r w:rsidRPr="00544DDB">
        <w:rPr>
          <w:spacing w:val="-3"/>
          <w:szCs w:val="24"/>
        </w:rPr>
        <w:t>i</w:t>
      </w:r>
      <w:r w:rsidRPr="00544DDB">
        <w:rPr>
          <w:spacing w:val="8"/>
          <w:szCs w:val="24"/>
        </w:rPr>
        <w:t>s</w:t>
      </w:r>
      <w:r w:rsidRPr="00544DDB">
        <w:rPr>
          <w:szCs w:val="24"/>
        </w:rPr>
        <w:t>m</w:t>
      </w:r>
      <w:r w:rsidR="00B560F3" w:rsidRPr="00544DDB">
        <w:rPr>
          <w:szCs w:val="24"/>
        </w:rPr>
        <w:t xml:space="preserve"> is</w:t>
      </w:r>
      <w:r w:rsidRPr="00544DDB">
        <w:rPr>
          <w:szCs w:val="24"/>
        </w:rPr>
        <w:t xml:space="preserve"> de</w:t>
      </w:r>
      <w:r w:rsidRPr="00544DDB">
        <w:rPr>
          <w:spacing w:val="5"/>
          <w:szCs w:val="24"/>
        </w:rPr>
        <w:t>t</w:t>
      </w:r>
      <w:r w:rsidRPr="00544DDB">
        <w:rPr>
          <w:spacing w:val="4"/>
          <w:szCs w:val="24"/>
        </w:rPr>
        <w:t>a</w:t>
      </w:r>
      <w:r w:rsidRPr="00544DDB">
        <w:rPr>
          <w:spacing w:val="-4"/>
          <w:szCs w:val="24"/>
        </w:rPr>
        <w:t>il</w:t>
      </w:r>
      <w:r w:rsidRPr="00544DDB">
        <w:rPr>
          <w:spacing w:val="4"/>
          <w:szCs w:val="24"/>
        </w:rPr>
        <w:t>e</w:t>
      </w:r>
      <w:r w:rsidRPr="00544DDB">
        <w:rPr>
          <w:szCs w:val="24"/>
        </w:rPr>
        <w:t xml:space="preserve">d </w:t>
      </w:r>
      <w:r w:rsidRPr="00544DDB">
        <w:rPr>
          <w:spacing w:val="-4"/>
          <w:szCs w:val="24"/>
        </w:rPr>
        <w:t>i</w:t>
      </w:r>
      <w:r w:rsidRPr="00544DDB">
        <w:rPr>
          <w:szCs w:val="24"/>
        </w:rPr>
        <w:t xml:space="preserve">n </w:t>
      </w:r>
      <w:r w:rsidRPr="00544DDB">
        <w:rPr>
          <w:spacing w:val="5"/>
          <w:szCs w:val="24"/>
        </w:rPr>
        <w:t>t</w:t>
      </w:r>
      <w:r w:rsidRPr="00544DDB">
        <w:rPr>
          <w:spacing w:val="-5"/>
          <w:szCs w:val="24"/>
        </w:rPr>
        <w:t>h</w:t>
      </w:r>
      <w:r w:rsidRPr="00544DDB">
        <w:rPr>
          <w:szCs w:val="24"/>
        </w:rPr>
        <w:t>e</w:t>
      </w:r>
      <w:r w:rsidR="003A5A7D" w:rsidRPr="00544DDB">
        <w:rPr>
          <w:spacing w:val="-2"/>
          <w:szCs w:val="24"/>
        </w:rPr>
        <w:t xml:space="preserve"> Table below</w:t>
      </w:r>
      <w:r w:rsidRPr="00544DDB">
        <w:rPr>
          <w:szCs w:val="24"/>
        </w:rPr>
        <w:t xml:space="preserve">. </w:t>
      </w:r>
      <w:r w:rsidRPr="00544DDB">
        <w:rPr>
          <w:spacing w:val="2"/>
          <w:szCs w:val="24"/>
        </w:rPr>
        <w:t>T</w:t>
      </w:r>
      <w:r w:rsidRPr="00544DDB">
        <w:rPr>
          <w:spacing w:val="-5"/>
          <w:szCs w:val="24"/>
        </w:rPr>
        <w:t>h</w:t>
      </w:r>
      <w:r w:rsidRPr="00544DDB">
        <w:rPr>
          <w:szCs w:val="24"/>
        </w:rPr>
        <w:t xml:space="preserve">e </w:t>
      </w:r>
      <w:r w:rsidRPr="00544DDB">
        <w:rPr>
          <w:spacing w:val="-8"/>
          <w:szCs w:val="24"/>
        </w:rPr>
        <w:t>f</w:t>
      </w:r>
      <w:r w:rsidRPr="00544DDB">
        <w:rPr>
          <w:spacing w:val="5"/>
          <w:szCs w:val="24"/>
        </w:rPr>
        <w:t>u</w:t>
      </w:r>
      <w:r w:rsidRPr="00544DDB">
        <w:rPr>
          <w:szCs w:val="24"/>
        </w:rPr>
        <w:t>nc</w:t>
      </w:r>
      <w:r w:rsidRPr="00544DDB">
        <w:rPr>
          <w:spacing w:val="5"/>
          <w:szCs w:val="24"/>
        </w:rPr>
        <w:t>t</w:t>
      </w:r>
      <w:r w:rsidRPr="00544DDB">
        <w:rPr>
          <w:spacing w:val="-9"/>
          <w:szCs w:val="24"/>
        </w:rPr>
        <w:t>i</w:t>
      </w:r>
      <w:r w:rsidRPr="00544DDB">
        <w:rPr>
          <w:spacing w:val="5"/>
          <w:szCs w:val="24"/>
        </w:rPr>
        <w:t>o</w:t>
      </w:r>
      <w:r w:rsidRPr="00544DDB">
        <w:rPr>
          <w:szCs w:val="24"/>
        </w:rPr>
        <w:t>n</w:t>
      </w:r>
      <w:r w:rsidRPr="00544DDB">
        <w:rPr>
          <w:spacing w:val="-3"/>
          <w:szCs w:val="24"/>
        </w:rPr>
        <w:t>i</w:t>
      </w:r>
      <w:r w:rsidRPr="00544DDB">
        <w:rPr>
          <w:szCs w:val="24"/>
        </w:rPr>
        <w:t xml:space="preserve">ng </w:t>
      </w:r>
      <w:r w:rsidRPr="00544DDB">
        <w:rPr>
          <w:spacing w:val="10"/>
          <w:szCs w:val="24"/>
        </w:rPr>
        <w:t>o</w:t>
      </w:r>
      <w:r w:rsidRPr="00544DDB">
        <w:rPr>
          <w:szCs w:val="24"/>
        </w:rPr>
        <w:t xml:space="preserve">f </w:t>
      </w:r>
      <w:r w:rsidRPr="00544DDB">
        <w:rPr>
          <w:spacing w:val="5"/>
          <w:szCs w:val="24"/>
        </w:rPr>
        <w:t>t</w:t>
      </w:r>
      <w:r w:rsidRPr="00544DDB">
        <w:rPr>
          <w:spacing w:val="-5"/>
          <w:szCs w:val="24"/>
        </w:rPr>
        <w:t>h</w:t>
      </w:r>
      <w:r w:rsidRPr="00544DDB">
        <w:rPr>
          <w:szCs w:val="24"/>
        </w:rPr>
        <w:t>e g</w:t>
      </w:r>
      <w:r w:rsidRPr="00544DDB">
        <w:rPr>
          <w:spacing w:val="7"/>
          <w:szCs w:val="24"/>
        </w:rPr>
        <w:t>r</w:t>
      </w:r>
      <w:r w:rsidRPr="00544DDB">
        <w:rPr>
          <w:spacing w:val="-4"/>
          <w:szCs w:val="24"/>
        </w:rPr>
        <w:t>i</w:t>
      </w:r>
      <w:r w:rsidRPr="00544DDB">
        <w:rPr>
          <w:spacing w:val="4"/>
          <w:szCs w:val="24"/>
        </w:rPr>
        <w:t>e</w:t>
      </w:r>
      <w:r w:rsidRPr="00544DDB">
        <w:rPr>
          <w:spacing w:val="-4"/>
          <w:szCs w:val="24"/>
        </w:rPr>
        <w:t>v</w:t>
      </w:r>
      <w:r w:rsidRPr="00544DDB">
        <w:rPr>
          <w:spacing w:val="4"/>
          <w:szCs w:val="24"/>
        </w:rPr>
        <w:t>a</w:t>
      </w:r>
      <w:r w:rsidRPr="00544DDB">
        <w:rPr>
          <w:spacing w:val="-4"/>
          <w:szCs w:val="24"/>
        </w:rPr>
        <w:t>n</w:t>
      </w:r>
      <w:r w:rsidRPr="00544DDB">
        <w:rPr>
          <w:spacing w:val="4"/>
          <w:szCs w:val="24"/>
        </w:rPr>
        <w:t>c</w:t>
      </w:r>
      <w:r w:rsidRPr="00544DDB">
        <w:rPr>
          <w:szCs w:val="24"/>
        </w:rPr>
        <w:t xml:space="preserve">e </w:t>
      </w:r>
      <w:r w:rsidRPr="00544DDB">
        <w:rPr>
          <w:spacing w:val="2"/>
          <w:szCs w:val="24"/>
        </w:rPr>
        <w:t>r</w:t>
      </w:r>
      <w:r w:rsidRPr="00544DDB">
        <w:rPr>
          <w:szCs w:val="24"/>
        </w:rPr>
        <w:t>ed</w:t>
      </w:r>
      <w:r w:rsidRPr="00544DDB">
        <w:rPr>
          <w:spacing w:val="1"/>
          <w:szCs w:val="24"/>
        </w:rPr>
        <w:t>r</w:t>
      </w:r>
      <w:r w:rsidRPr="00544DDB">
        <w:rPr>
          <w:szCs w:val="24"/>
        </w:rPr>
        <w:t>e</w:t>
      </w:r>
      <w:r w:rsidRPr="00544DDB">
        <w:rPr>
          <w:spacing w:val="-3"/>
          <w:szCs w:val="24"/>
        </w:rPr>
        <w:t>s</w:t>
      </w:r>
      <w:r w:rsidRPr="00544DDB">
        <w:rPr>
          <w:szCs w:val="24"/>
        </w:rPr>
        <w:t xml:space="preserve">s </w:t>
      </w:r>
      <w:r w:rsidRPr="00544DDB">
        <w:rPr>
          <w:spacing w:val="-4"/>
          <w:szCs w:val="24"/>
        </w:rPr>
        <w:t>m</w:t>
      </w:r>
      <w:r w:rsidRPr="00544DDB">
        <w:rPr>
          <w:szCs w:val="24"/>
        </w:rPr>
        <w:t>e</w:t>
      </w:r>
      <w:r w:rsidRPr="00544DDB">
        <w:rPr>
          <w:spacing w:val="3"/>
          <w:szCs w:val="24"/>
        </w:rPr>
        <w:t>c</w:t>
      </w:r>
      <w:r w:rsidRPr="00544DDB">
        <w:rPr>
          <w:spacing w:val="-5"/>
          <w:szCs w:val="24"/>
        </w:rPr>
        <w:t>h</w:t>
      </w:r>
      <w:r w:rsidRPr="00544DDB">
        <w:rPr>
          <w:spacing w:val="4"/>
          <w:szCs w:val="24"/>
        </w:rPr>
        <w:t>a</w:t>
      </w:r>
      <w:r w:rsidRPr="00544DDB">
        <w:rPr>
          <w:szCs w:val="24"/>
        </w:rPr>
        <w:t>n</w:t>
      </w:r>
      <w:r w:rsidRPr="00544DDB">
        <w:rPr>
          <w:spacing w:val="-3"/>
          <w:szCs w:val="24"/>
        </w:rPr>
        <w:t>i</w:t>
      </w:r>
      <w:r w:rsidRPr="00544DDB">
        <w:rPr>
          <w:spacing w:val="3"/>
          <w:szCs w:val="24"/>
        </w:rPr>
        <w:t>s</w:t>
      </w:r>
      <w:r w:rsidRPr="00544DDB">
        <w:rPr>
          <w:szCs w:val="24"/>
        </w:rPr>
        <w:t xml:space="preserve">m </w:t>
      </w:r>
      <w:r w:rsidRPr="00544DDB">
        <w:rPr>
          <w:spacing w:val="5"/>
          <w:szCs w:val="24"/>
        </w:rPr>
        <w:t>w</w:t>
      </w:r>
      <w:r w:rsidRPr="00544DDB">
        <w:rPr>
          <w:spacing w:val="1"/>
          <w:szCs w:val="24"/>
        </w:rPr>
        <w:t>i</w:t>
      </w:r>
      <w:r w:rsidRPr="00544DDB">
        <w:rPr>
          <w:szCs w:val="24"/>
        </w:rPr>
        <w:t xml:space="preserve">ll </w:t>
      </w:r>
      <w:r w:rsidRPr="00544DDB">
        <w:rPr>
          <w:spacing w:val="-5"/>
          <w:szCs w:val="24"/>
        </w:rPr>
        <w:t>b</w:t>
      </w:r>
      <w:r w:rsidRPr="00544DDB">
        <w:rPr>
          <w:szCs w:val="24"/>
        </w:rPr>
        <w:t xml:space="preserve">e </w:t>
      </w:r>
      <w:r w:rsidRPr="00544DDB">
        <w:rPr>
          <w:spacing w:val="2"/>
          <w:szCs w:val="24"/>
        </w:rPr>
        <w:t>r</w:t>
      </w:r>
      <w:r w:rsidRPr="00544DDB">
        <w:rPr>
          <w:szCs w:val="24"/>
        </w:rPr>
        <w:t>eg</w:t>
      </w:r>
      <w:r w:rsidRPr="00544DDB">
        <w:rPr>
          <w:spacing w:val="4"/>
          <w:szCs w:val="24"/>
        </w:rPr>
        <w:t>u</w:t>
      </w:r>
      <w:r w:rsidRPr="00544DDB">
        <w:rPr>
          <w:spacing w:val="-4"/>
          <w:szCs w:val="24"/>
        </w:rPr>
        <w:t>l</w:t>
      </w:r>
      <w:r w:rsidRPr="00544DDB">
        <w:rPr>
          <w:szCs w:val="24"/>
        </w:rPr>
        <w:t>a</w:t>
      </w:r>
      <w:r w:rsidRPr="00544DDB">
        <w:rPr>
          <w:spacing w:val="6"/>
          <w:szCs w:val="24"/>
        </w:rPr>
        <w:t>r</w:t>
      </w:r>
      <w:r w:rsidRPr="00544DDB">
        <w:rPr>
          <w:spacing w:val="-4"/>
          <w:szCs w:val="24"/>
        </w:rPr>
        <w:t>l</w:t>
      </w:r>
      <w:r w:rsidRPr="00544DDB">
        <w:rPr>
          <w:szCs w:val="24"/>
        </w:rPr>
        <w:t xml:space="preserve">y </w:t>
      </w:r>
      <w:r w:rsidRPr="00544DDB">
        <w:rPr>
          <w:spacing w:val="-9"/>
          <w:szCs w:val="24"/>
        </w:rPr>
        <w:t>m</w:t>
      </w:r>
      <w:r w:rsidRPr="00544DDB">
        <w:rPr>
          <w:spacing w:val="10"/>
          <w:szCs w:val="24"/>
        </w:rPr>
        <w:t>o</w:t>
      </w:r>
      <w:r w:rsidRPr="00544DDB">
        <w:rPr>
          <w:szCs w:val="24"/>
        </w:rPr>
        <w:t>n</w:t>
      </w:r>
      <w:r w:rsidRPr="00544DDB">
        <w:rPr>
          <w:spacing w:val="-8"/>
          <w:szCs w:val="24"/>
        </w:rPr>
        <w:t>i</w:t>
      </w:r>
      <w:r w:rsidRPr="00544DDB">
        <w:rPr>
          <w:spacing w:val="5"/>
          <w:szCs w:val="24"/>
        </w:rPr>
        <w:t>to</w:t>
      </w:r>
      <w:r w:rsidRPr="00544DDB">
        <w:rPr>
          <w:spacing w:val="2"/>
          <w:szCs w:val="24"/>
        </w:rPr>
        <w:t>r</w:t>
      </w:r>
      <w:r w:rsidRPr="00544DDB">
        <w:rPr>
          <w:szCs w:val="24"/>
        </w:rPr>
        <w:t>ed a</w:t>
      </w:r>
      <w:r w:rsidRPr="00544DDB">
        <w:rPr>
          <w:spacing w:val="-5"/>
          <w:szCs w:val="24"/>
        </w:rPr>
        <w:t>n</w:t>
      </w:r>
      <w:r w:rsidRPr="00544DDB">
        <w:rPr>
          <w:szCs w:val="24"/>
        </w:rPr>
        <w:t>d e</w:t>
      </w:r>
      <w:r w:rsidRPr="00544DDB">
        <w:rPr>
          <w:spacing w:val="-5"/>
          <w:szCs w:val="24"/>
        </w:rPr>
        <w:t>v</w:t>
      </w:r>
      <w:r w:rsidRPr="00544DDB">
        <w:rPr>
          <w:spacing w:val="4"/>
          <w:szCs w:val="24"/>
        </w:rPr>
        <w:t>a</w:t>
      </w:r>
      <w:r w:rsidRPr="00544DDB">
        <w:rPr>
          <w:spacing w:val="-4"/>
          <w:szCs w:val="24"/>
        </w:rPr>
        <w:t>l</w:t>
      </w:r>
      <w:r w:rsidRPr="00544DDB">
        <w:rPr>
          <w:szCs w:val="24"/>
        </w:rPr>
        <w:t>ua</w:t>
      </w:r>
      <w:r w:rsidRPr="00544DDB">
        <w:rPr>
          <w:spacing w:val="5"/>
          <w:szCs w:val="24"/>
        </w:rPr>
        <w:t>t</w:t>
      </w:r>
      <w:r w:rsidRPr="00544DDB">
        <w:rPr>
          <w:szCs w:val="24"/>
        </w:rPr>
        <w:t xml:space="preserve">ed by </w:t>
      </w:r>
      <w:r w:rsidRPr="00544DDB">
        <w:rPr>
          <w:spacing w:val="5"/>
          <w:szCs w:val="24"/>
        </w:rPr>
        <w:t>t</w:t>
      </w:r>
      <w:r w:rsidRPr="00544DDB">
        <w:rPr>
          <w:spacing w:val="-5"/>
          <w:szCs w:val="24"/>
        </w:rPr>
        <w:t>h</w:t>
      </w:r>
      <w:r w:rsidRPr="00544DDB">
        <w:rPr>
          <w:szCs w:val="24"/>
        </w:rPr>
        <w:t>e</w:t>
      </w:r>
      <w:r w:rsidR="003A5A7D" w:rsidRPr="00544DDB">
        <w:rPr>
          <w:szCs w:val="24"/>
        </w:rPr>
        <w:t xml:space="preserve"> Project Implementing Agency</w:t>
      </w:r>
      <w:r w:rsidRPr="00544DDB">
        <w:rPr>
          <w:szCs w:val="24"/>
        </w:rPr>
        <w:t xml:space="preserve"> du</w:t>
      </w:r>
      <w:r w:rsidRPr="00544DDB">
        <w:rPr>
          <w:spacing w:val="7"/>
          <w:szCs w:val="24"/>
        </w:rPr>
        <w:t>r</w:t>
      </w:r>
      <w:r w:rsidRPr="00544DDB">
        <w:rPr>
          <w:spacing w:val="-4"/>
          <w:szCs w:val="24"/>
        </w:rPr>
        <w:t>i</w:t>
      </w:r>
      <w:r w:rsidRPr="00544DDB">
        <w:rPr>
          <w:szCs w:val="24"/>
        </w:rPr>
        <w:t xml:space="preserve">ng </w:t>
      </w:r>
      <w:r w:rsidRPr="00544DDB">
        <w:rPr>
          <w:spacing w:val="1"/>
          <w:szCs w:val="24"/>
        </w:rPr>
        <w:t>i</w:t>
      </w:r>
      <w:r w:rsidRPr="00544DDB">
        <w:rPr>
          <w:spacing w:val="-4"/>
          <w:szCs w:val="24"/>
        </w:rPr>
        <w:t>m</w:t>
      </w:r>
      <w:r w:rsidRPr="00544DDB">
        <w:rPr>
          <w:spacing w:val="5"/>
          <w:szCs w:val="24"/>
        </w:rPr>
        <w:t>p</w:t>
      </w:r>
      <w:r w:rsidRPr="00544DDB">
        <w:rPr>
          <w:spacing w:val="-4"/>
          <w:szCs w:val="24"/>
        </w:rPr>
        <w:t>l</w:t>
      </w:r>
      <w:r w:rsidRPr="00544DDB">
        <w:rPr>
          <w:spacing w:val="4"/>
          <w:szCs w:val="24"/>
        </w:rPr>
        <w:t>e</w:t>
      </w:r>
      <w:r w:rsidRPr="00544DDB">
        <w:rPr>
          <w:spacing w:val="-4"/>
          <w:szCs w:val="24"/>
        </w:rPr>
        <w:t>m</w:t>
      </w:r>
      <w:r w:rsidRPr="00544DDB">
        <w:rPr>
          <w:spacing w:val="4"/>
          <w:szCs w:val="24"/>
        </w:rPr>
        <w:t>e</w:t>
      </w:r>
      <w:r w:rsidRPr="00544DDB">
        <w:rPr>
          <w:spacing w:val="-4"/>
          <w:szCs w:val="24"/>
        </w:rPr>
        <w:t>n</w:t>
      </w:r>
      <w:r w:rsidRPr="00544DDB">
        <w:rPr>
          <w:spacing w:val="5"/>
          <w:szCs w:val="24"/>
        </w:rPr>
        <w:t>t</w:t>
      </w:r>
      <w:r w:rsidRPr="00544DDB">
        <w:rPr>
          <w:szCs w:val="24"/>
        </w:rPr>
        <w:t>a</w:t>
      </w:r>
      <w:r w:rsidRPr="00544DDB">
        <w:rPr>
          <w:spacing w:val="5"/>
          <w:szCs w:val="24"/>
        </w:rPr>
        <w:t>t</w:t>
      </w:r>
      <w:r w:rsidRPr="00544DDB">
        <w:rPr>
          <w:spacing w:val="-9"/>
          <w:szCs w:val="24"/>
        </w:rPr>
        <w:t>i</w:t>
      </w:r>
      <w:r w:rsidRPr="00544DDB">
        <w:rPr>
          <w:spacing w:val="5"/>
          <w:szCs w:val="24"/>
        </w:rPr>
        <w:t>o</w:t>
      </w:r>
      <w:r w:rsidRPr="00544DDB">
        <w:rPr>
          <w:spacing w:val="-4"/>
          <w:szCs w:val="24"/>
        </w:rPr>
        <w:t>n</w:t>
      </w:r>
      <w:r w:rsidR="003A5A7D" w:rsidRPr="00544DDB">
        <w:rPr>
          <w:szCs w:val="24"/>
        </w:rPr>
        <w:t>.</w:t>
      </w:r>
    </w:p>
    <w:p w:rsidR="0048386F" w:rsidRDefault="0048386F" w:rsidP="001B5EE1">
      <w:pPr>
        <w:pStyle w:val="MediumShading1-Accent11"/>
        <w:rPr>
          <w:szCs w:val="24"/>
        </w:rPr>
      </w:pPr>
    </w:p>
    <w:p w:rsidR="0048386F" w:rsidRDefault="0048386F" w:rsidP="001B5EE1">
      <w:pPr>
        <w:pStyle w:val="MediumShading1-Accent11"/>
        <w:rPr>
          <w:szCs w:val="24"/>
        </w:rPr>
      </w:pPr>
    </w:p>
    <w:p w:rsidR="000E4FFC" w:rsidRPr="00544DDB" w:rsidRDefault="000E4FFC" w:rsidP="001B5EE1">
      <w:pPr>
        <w:pStyle w:val="MediumShading1-Accent11"/>
        <w:rPr>
          <w:szCs w:val="24"/>
        </w:rPr>
      </w:pPr>
    </w:p>
    <w:p w:rsidR="001B5EE1" w:rsidRPr="00544DDB" w:rsidRDefault="001B5EE1" w:rsidP="001B5EE1">
      <w:pPr>
        <w:pStyle w:val="MediumShading1-Accent11"/>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650"/>
      </w:tblGrid>
      <w:tr w:rsidR="008A7146" w:rsidRPr="00544DDB" w:rsidTr="00313799">
        <w:tc>
          <w:tcPr>
            <w:tcW w:w="96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A7146" w:rsidRPr="000E4FFC" w:rsidRDefault="00C24737" w:rsidP="008A7146">
            <w:pPr>
              <w:pStyle w:val="MediumShading1-Accent11"/>
              <w:spacing w:after="200" w:line="276" w:lineRule="auto"/>
              <w:jc w:val="left"/>
              <w:rPr>
                <w:sz w:val="22"/>
              </w:rPr>
            </w:pPr>
            <w:r w:rsidRPr="000E4FFC">
              <w:rPr>
                <w:sz w:val="22"/>
              </w:rPr>
              <w:t>Grievance Re</w:t>
            </w:r>
            <w:r w:rsidR="008A7146" w:rsidRPr="000E4FFC">
              <w:rPr>
                <w:sz w:val="22"/>
              </w:rPr>
              <w:t>dress Procedures</w:t>
            </w:r>
          </w:p>
        </w:tc>
      </w:tr>
      <w:tr w:rsidR="008A7146" w:rsidRPr="00544DDB" w:rsidTr="00313799">
        <w:tc>
          <w:tcPr>
            <w:tcW w:w="1998" w:type="dxa"/>
            <w:tcBorders>
              <w:top w:val="single" w:sz="4" w:space="0" w:color="000000"/>
              <w:left w:val="single" w:sz="4" w:space="0" w:color="000000"/>
              <w:bottom w:val="single" w:sz="4" w:space="0" w:color="000000"/>
              <w:right w:val="single" w:sz="4" w:space="0" w:color="000000"/>
            </w:tcBorders>
            <w:shd w:val="clear" w:color="auto" w:fill="auto"/>
            <w:hideMark/>
          </w:tcPr>
          <w:p w:rsidR="008A7146" w:rsidRPr="000E4FFC" w:rsidRDefault="008A7146" w:rsidP="00313799">
            <w:pPr>
              <w:pStyle w:val="MediumShading1-Accent11"/>
              <w:spacing w:after="200" w:line="276" w:lineRule="auto"/>
              <w:jc w:val="left"/>
              <w:rPr>
                <w:sz w:val="22"/>
              </w:rPr>
            </w:pPr>
            <w:r w:rsidRPr="000E4FFC">
              <w:rPr>
                <w:sz w:val="22"/>
              </w:rPr>
              <w:t>Access Point</w:t>
            </w:r>
          </w:p>
        </w:tc>
        <w:tc>
          <w:tcPr>
            <w:tcW w:w="7650" w:type="dxa"/>
            <w:tcBorders>
              <w:top w:val="single" w:sz="4" w:space="0" w:color="000000"/>
              <w:left w:val="single" w:sz="4" w:space="0" w:color="000000"/>
              <w:bottom w:val="single" w:sz="4" w:space="0" w:color="000000"/>
              <w:right w:val="single" w:sz="4" w:space="0" w:color="000000"/>
            </w:tcBorders>
            <w:shd w:val="clear" w:color="auto" w:fill="auto"/>
            <w:hideMark/>
          </w:tcPr>
          <w:p w:rsidR="003A5A7D" w:rsidRPr="000E4FFC" w:rsidRDefault="004B10B3" w:rsidP="000E4FFC">
            <w:pPr>
              <w:pStyle w:val="MediumShading1-Accent11"/>
              <w:rPr>
                <w:color w:val="000000"/>
                <w:sz w:val="22"/>
              </w:rPr>
            </w:pPr>
            <w:r w:rsidRPr="000E4FFC">
              <w:rPr>
                <w:color w:val="000000"/>
                <w:sz w:val="22"/>
              </w:rPr>
              <w:t>For Amerindian communities, t</w:t>
            </w:r>
            <w:r w:rsidR="009115E7" w:rsidRPr="000E4FFC">
              <w:rPr>
                <w:color w:val="000000"/>
                <w:sz w:val="22"/>
              </w:rPr>
              <w:t>he project will have</w:t>
            </w:r>
            <w:r w:rsidRPr="000E4FFC">
              <w:rPr>
                <w:color w:val="000000"/>
                <w:sz w:val="22"/>
              </w:rPr>
              <w:t xml:space="preserve"> appropriate and</w:t>
            </w:r>
            <w:r w:rsidR="009115E7" w:rsidRPr="000E4FFC">
              <w:rPr>
                <w:color w:val="000000"/>
                <w:sz w:val="22"/>
              </w:rPr>
              <w:t xml:space="preserve"> various access points </w:t>
            </w:r>
            <w:r w:rsidR="008A7146" w:rsidRPr="000E4FFC">
              <w:rPr>
                <w:color w:val="000000"/>
                <w:sz w:val="22"/>
              </w:rPr>
              <w:t>for</w:t>
            </w:r>
            <w:r w:rsidRPr="000E4FFC">
              <w:rPr>
                <w:color w:val="000000"/>
                <w:sz w:val="22"/>
              </w:rPr>
              <w:t xml:space="preserve"> filing</w:t>
            </w:r>
            <w:r w:rsidR="008A7146" w:rsidRPr="000E4FFC">
              <w:rPr>
                <w:color w:val="000000"/>
                <w:sz w:val="22"/>
              </w:rPr>
              <w:t xml:space="preserve"> grievances</w:t>
            </w:r>
            <w:r w:rsidR="00DF22AF" w:rsidRPr="000E4FFC">
              <w:rPr>
                <w:color w:val="000000"/>
                <w:sz w:val="22"/>
              </w:rPr>
              <w:t>.</w:t>
            </w:r>
            <w:r w:rsidRPr="000E4FFC">
              <w:rPr>
                <w:color w:val="000000"/>
                <w:sz w:val="22"/>
              </w:rPr>
              <w:t xml:space="preserve"> Grievances can first be submitted to the village </w:t>
            </w:r>
            <w:proofErr w:type="spellStart"/>
            <w:r w:rsidRPr="000E4FFC">
              <w:rPr>
                <w:color w:val="000000"/>
                <w:sz w:val="22"/>
              </w:rPr>
              <w:t>Toshao</w:t>
            </w:r>
            <w:proofErr w:type="spellEnd"/>
            <w:r w:rsidRPr="000E4FFC">
              <w:rPr>
                <w:color w:val="000000"/>
                <w:sz w:val="22"/>
              </w:rPr>
              <w:t xml:space="preserve">, who will then report this grievance to the RDC. The RDC will then get in touch with the Project Implementing Agency, based in the </w:t>
            </w:r>
            <w:proofErr w:type="spellStart"/>
            <w:r w:rsidRPr="000E4FFC">
              <w:rPr>
                <w:color w:val="000000"/>
                <w:sz w:val="22"/>
              </w:rPr>
              <w:t>MoE</w:t>
            </w:r>
            <w:proofErr w:type="spellEnd"/>
            <w:r w:rsidR="00E405CE" w:rsidRPr="000E4FFC">
              <w:rPr>
                <w:color w:val="000000"/>
                <w:sz w:val="22"/>
              </w:rPr>
              <w:t>, to formally file the grievance.</w:t>
            </w:r>
            <w:r w:rsidR="00313AD4" w:rsidRPr="000E4FFC">
              <w:rPr>
                <w:color w:val="000000"/>
                <w:sz w:val="22"/>
              </w:rPr>
              <w:t xml:space="preserve"> </w:t>
            </w:r>
            <w:r w:rsidR="00E405CE" w:rsidRPr="000E4FFC">
              <w:rPr>
                <w:color w:val="000000"/>
                <w:sz w:val="22"/>
              </w:rPr>
              <w:t>Affected persons can also contact the relevant community development officer (CDO)</w:t>
            </w:r>
            <w:r w:rsidR="00673A41" w:rsidRPr="000E4FFC">
              <w:rPr>
                <w:color w:val="000000"/>
                <w:sz w:val="22"/>
              </w:rPr>
              <w:t>,</w:t>
            </w:r>
            <w:r w:rsidR="00E405CE" w:rsidRPr="000E4FFC">
              <w:rPr>
                <w:color w:val="000000"/>
                <w:sz w:val="22"/>
              </w:rPr>
              <w:t xml:space="preserve"> who work</w:t>
            </w:r>
            <w:r w:rsidR="00313799" w:rsidRPr="000E4FFC">
              <w:rPr>
                <w:color w:val="000000"/>
                <w:sz w:val="22"/>
              </w:rPr>
              <w:t>s</w:t>
            </w:r>
            <w:r w:rsidR="00E405CE" w:rsidRPr="000E4FFC">
              <w:rPr>
                <w:color w:val="000000"/>
                <w:sz w:val="22"/>
              </w:rPr>
              <w:t xml:space="preserve"> with</w:t>
            </w:r>
            <w:r w:rsidR="00567CDB" w:rsidRPr="000E4FFC">
              <w:rPr>
                <w:color w:val="000000"/>
                <w:sz w:val="22"/>
              </w:rPr>
              <w:t xml:space="preserve"> the Ministry of Amerindian Affairs</w:t>
            </w:r>
            <w:r w:rsidR="00E405CE" w:rsidRPr="000E4FFC">
              <w:rPr>
                <w:color w:val="000000"/>
                <w:sz w:val="22"/>
              </w:rPr>
              <w:t xml:space="preserve"> </w:t>
            </w:r>
            <w:r w:rsidR="00567CDB" w:rsidRPr="000E4FFC">
              <w:rPr>
                <w:color w:val="000000"/>
                <w:sz w:val="22"/>
              </w:rPr>
              <w:t>(</w:t>
            </w:r>
            <w:proofErr w:type="spellStart"/>
            <w:r w:rsidR="00E405CE" w:rsidRPr="000E4FFC">
              <w:rPr>
                <w:color w:val="000000"/>
                <w:sz w:val="22"/>
              </w:rPr>
              <w:t>MoAA</w:t>
            </w:r>
            <w:proofErr w:type="spellEnd"/>
            <w:r w:rsidR="00567CDB" w:rsidRPr="000E4FFC">
              <w:rPr>
                <w:color w:val="000000"/>
                <w:sz w:val="22"/>
              </w:rPr>
              <w:t>).</w:t>
            </w:r>
            <w:r w:rsidR="003E68EB" w:rsidRPr="000E4FFC">
              <w:rPr>
                <w:color w:val="000000"/>
                <w:sz w:val="22"/>
              </w:rPr>
              <w:t xml:space="preserve"> The </w:t>
            </w:r>
            <w:proofErr w:type="spellStart"/>
            <w:r w:rsidR="003E68EB" w:rsidRPr="000E4FFC">
              <w:rPr>
                <w:color w:val="000000"/>
                <w:sz w:val="22"/>
              </w:rPr>
              <w:t>MoAA</w:t>
            </w:r>
            <w:proofErr w:type="spellEnd"/>
            <w:r w:rsidR="003E68EB" w:rsidRPr="000E4FFC">
              <w:rPr>
                <w:color w:val="000000"/>
                <w:sz w:val="22"/>
              </w:rPr>
              <w:t xml:space="preserve"> can then reach the</w:t>
            </w:r>
            <w:r w:rsidR="00567CDB" w:rsidRPr="000E4FFC">
              <w:rPr>
                <w:color w:val="000000"/>
                <w:sz w:val="22"/>
              </w:rPr>
              <w:t xml:space="preserve"> </w:t>
            </w:r>
            <w:r w:rsidR="003E68EB" w:rsidRPr="000E4FFC">
              <w:rPr>
                <w:color w:val="000000"/>
                <w:sz w:val="22"/>
              </w:rPr>
              <w:t>Project Implementing Agency to formally file the grievance.</w:t>
            </w:r>
            <w:r w:rsidR="00313AD4" w:rsidRPr="000E4FFC">
              <w:rPr>
                <w:color w:val="000000"/>
                <w:sz w:val="22"/>
              </w:rPr>
              <w:t xml:space="preserve"> </w:t>
            </w:r>
            <w:r w:rsidR="003E68EB" w:rsidRPr="000E4FFC">
              <w:rPr>
                <w:color w:val="000000"/>
                <w:sz w:val="22"/>
              </w:rPr>
              <w:t>Finally, aff</w:t>
            </w:r>
            <w:r w:rsidR="00313AD4" w:rsidRPr="000E4FFC">
              <w:rPr>
                <w:color w:val="000000"/>
                <w:sz w:val="22"/>
              </w:rPr>
              <w:t>ected persons can also directly and formally file the grievance</w:t>
            </w:r>
            <w:r w:rsidR="00E405CE" w:rsidRPr="000E4FFC">
              <w:rPr>
                <w:color w:val="000000"/>
                <w:sz w:val="22"/>
              </w:rPr>
              <w:t xml:space="preserve"> </w:t>
            </w:r>
            <w:r w:rsidR="00313AD4" w:rsidRPr="000E4FFC">
              <w:rPr>
                <w:color w:val="000000"/>
                <w:sz w:val="22"/>
              </w:rPr>
              <w:t xml:space="preserve">with </w:t>
            </w:r>
            <w:r w:rsidR="00E405CE" w:rsidRPr="000E4FFC">
              <w:rPr>
                <w:color w:val="000000"/>
                <w:sz w:val="22"/>
              </w:rPr>
              <w:t xml:space="preserve">the </w:t>
            </w:r>
            <w:r w:rsidR="00313AD4" w:rsidRPr="000E4FFC">
              <w:rPr>
                <w:color w:val="000000"/>
                <w:sz w:val="22"/>
              </w:rPr>
              <w:t>Project Implementing Agency</w:t>
            </w:r>
            <w:r w:rsidR="00673A41" w:rsidRPr="000E4FFC">
              <w:rPr>
                <w:color w:val="000000"/>
                <w:sz w:val="22"/>
              </w:rPr>
              <w:t xml:space="preserve"> staff</w:t>
            </w:r>
            <w:r w:rsidR="00313AD4" w:rsidRPr="000E4FFC">
              <w:rPr>
                <w:color w:val="000000"/>
                <w:sz w:val="22"/>
              </w:rPr>
              <w:t xml:space="preserve"> via telephone, during site visits and during consultation meetings.</w:t>
            </w:r>
            <w:r w:rsidR="003A5A7D" w:rsidRPr="000E4FFC">
              <w:rPr>
                <w:b/>
                <w:color w:val="C00000"/>
                <w:sz w:val="22"/>
              </w:rPr>
              <w:t xml:space="preserve"> </w:t>
            </w:r>
          </w:p>
        </w:tc>
      </w:tr>
      <w:tr w:rsidR="008A7146" w:rsidRPr="00544DDB" w:rsidTr="00313799">
        <w:tc>
          <w:tcPr>
            <w:tcW w:w="1998" w:type="dxa"/>
            <w:tcBorders>
              <w:top w:val="single" w:sz="4" w:space="0" w:color="000000"/>
              <w:left w:val="single" w:sz="4" w:space="0" w:color="000000"/>
              <w:bottom w:val="single" w:sz="4" w:space="0" w:color="000000"/>
              <w:right w:val="single" w:sz="4" w:space="0" w:color="000000"/>
            </w:tcBorders>
            <w:shd w:val="clear" w:color="auto" w:fill="auto"/>
            <w:hideMark/>
          </w:tcPr>
          <w:p w:rsidR="008A7146" w:rsidRPr="000E4FFC" w:rsidRDefault="008A7146" w:rsidP="00313799">
            <w:pPr>
              <w:pStyle w:val="MediumShading1-Accent11"/>
              <w:spacing w:after="200" w:line="276" w:lineRule="auto"/>
              <w:jc w:val="left"/>
              <w:rPr>
                <w:sz w:val="22"/>
              </w:rPr>
            </w:pPr>
            <w:r w:rsidRPr="000E4FFC">
              <w:rPr>
                <w:sz w:val="22"/>
              </w:rPr>
              <w:t>Grievance Log</w:t>
            </w:r>
          </w:p>
        </w:tc>
        <w:tc>
          <w:tcPr>
            <w:tcW w:w="7650" w:type="dxa"/>
            <w:tcBorders>
              <w:top w:val="single" w:sz="4" w:space="0" w:color="000000"/>
              <w:left w:val="single" w:sz="4" w:space="0" w:color="000000"/>
              <w:bottom w:val="single" w:sz="4" w:space="0" w:color="000000"/>
              <w:right w:val="single" w:sz="4" w:space="0" w:color="000000"/>
            </w:tcBorders>
            <w:shd w:val="clear" w:color="auto" w:fill="auto"/>
            <w:hideMark/>
          </w:tcPr>
          <w:p w:rsidR="001B5EE1" w:rsidRPr="000E4FFC" w:rsidRDefault="004B10B3" w:rsidP="000E4FFC">
            <w:pPr>
              <w:pStyle w:val="MediumShading1-Accent11"/>
              <w:rPr>
                <w:sz w:val="22"/>
              </w:rPr>
            </w:pPr>
            <w:r w:rsidRPr="000E4FFC">
              <w:rPr>
                <w:sz w:val="22"/>
              </w:rPr>
              <w:t>Once a grievance is communicated to the Project Implementing Agency, it will record the grievance in an electronic log.</w:t>
            </w:r>
            <w:r w:rsidR="00AE2826" w:rsidRPr="000E4FFC">
              <w:rPr>
                <w:sz w:val="22"/>
              </w:rPr>
              <w:t xml:space="preserve"> </w:t>
            </w:r>
            <w:r w:rsidR="001B5EE1" w:rsidRPr="000E4FFC">
              <w:rPr>
                <w:sz w:val="22"/>
              </w:rPr>
              <w:t xml:space="preserve">This log should constitute a data base containing the origin of the grievances and associated issues, number of complaints received, resolved, and gone to mediation. </w:t>
            </w:r>
            <w:r w:rsidR="00384180" w:rsidRPr="000E4FFC">
              <w:rPr>
                <w:sz w:val="22"/>
              </w:rPr>
              <w:t>This log will be captured in quarterly project progress reports prepared by the Project Implementing Agency.</w:t>
            </w:r>
          </w:p>
        </w:tc>
      </w:tr>
      <w:tr w:rsidR="008A7146" w:rsidRPr="00544DDB" w:rsidTr="00313799">
        <w:tc>
          <w:tcPr>
            <w:tcW w:w="1998" w:type="dxa"/>
            <w:tcBorders>
              <w:top w:val="single" w:sz="4" w:space="0" w:color="000000"/>
              <w:left w:val="single" w:sz="4" w:space="0" w:color="000000"/>
              <w:bottom w:val="single" w:sz="4" w:space="0" w:color="000000"/>
              <w:right w:val="single" w:sz="4" w:space="0" w:color="000000"/>
            </w:tcBorders>
            <w:shd w:val="clear" w:color="auto" w:fill="auto"/>
            <w:hideMark/>
          </w:tcPr>
          <w:p w:rsidR="008A7146" w:rsidRPr="000E4FFC" w:rsidRDefault="008A7146" w:rsidP="00313799">
            <w:pPr>
              <w:pStyle w:val="MediumShading1-Accent11"/>
              <w:spacing w:after="200" w:line="276" w:lineRule="auto"/>
              <w:jc w:val="left"/>
              <w:rPr>
                <w:sz w:val="22"/>
              </w:rPr>
            </w:pPr>
            <w:r w:rsidRPr="000E4FFC">
              <w:rPr>
                <w:sz w:val="22"/>
              </w:rPr>
              <w:t>Assessment and Timeframe</w:t>
            </w:r>
          </w:p>
        </w:tc>
        <w:tc>
          <w:tcPr>
            <w:tcW w:w="7650" w:type="dxa"/>
            <w:tcBorders>
              <w:top w:val="single" w:sz="4" w:space="0" w:color="000000"/>
              <w:left w:val="single" w:sz="4" w:space="0" w:color="000000"/>
              <w:bottom w:val="single" w:sz="4" w:space="0" w:color="000000"/>
              <w:right w:val="single" w:sz="4" w:space="0" w:color="000000"/>
            </w:tcBorders>
            <w:shd w:val="clear" w:color="auto" w:fill="auto"/>
            <w:hideMark/>
          </w:tcPr>
          <w:p w:rsidR="008A7146" w:rsidRPr="000E4FFC" w:rsidRDefault="00AE2826" w:rsidP="000E4FFC">
            <w:pPr>
              <w:pStyle w:val="MediumShading1-Accent11"/>
              <w:rPr>
                <w:sz w:val="22"/>
              </w:rPr>
            </w:pPr>
            <w:r w:rsidRPr="000E4FFC">
              <w:rPr>
                <w:sz w:val="22"/>
              </w:rPr>
              <w:t xml:space="preserve">The Project Implementing Agency will </w:t>
            </w:r>
            <w:r w:rsidR="008A7146" w:rsidRPr="000E4FFC">
              <w:rPr>
                <w:sz w:val="22"/>
              </w:rPr>
              <w:t xml:space="preserve">acknowledge within </w:t>
            </w:r>
            <w:r w:rsidRPr="000E4FFC">
              <w:rPr>
                <w:sz w:val="22"/>
              </w:rPr>
              <w:t>10</w:t>
            </w:r>
            <w:r w:rsidR="008A7146" w:rsidRPr="000E4FFC">
              <w:rPr>
                <w:sz w:val="22"/>
              </w:rPr>
              <w:t xml:space="preserve"> working days, receipt of the complaint and should include notification of the period necessary to address the grievance to the aggrieved person.</w:t>
            </w:r>
            <w:r w:rsidR="007F09DC" w:rsidRPr="000E4FFC">
              <w:rPr>
                <w:sz w:val="22"/>
              </w:rPr>
              <w:t xml:space="preserve"> </w:t>
            </w:r>
            <w:r w:rsidR="008A7146" w:rsidRPr="000E4FFC">
              <w:rPr>
                <w:sz w:val="22"/>
              </w:rPr>
              <w:t xml:space="preserve">If the aggrieved person does not receive a response within the agreed time or is not satisfied with the outcome, he/she can refer the matter to the </w:t>
            </w:r>
            <w:proofErr w:type="spellStart"/>
            <w:r w:rsidRPr="000E4FFC">
              <w:rPr>
                <w:sz w:val="22"/>
              </w:rPr>
              <w:t>MoAA</w:t>
            </w:r>
            <w:proofErr w:type="spellEnd"/>
            <w:r w:rsidRPr="000E4FFC">
              <w:rPr>
                <w:sz w:val="22"/>
              </w:rPr>
              <w:t xml:space="preserve"> </w:t>
            </w:r>
            <w:r w:rsidR="008A7146" w:rsidRPr="000E4FFC">
              <w:rPr>
                <w:sz w:val="22"/>
              </w:rPr>
              <w:t xml:space="preserve">for redress. The </w:t>
            </w:r>
            <w:proofErr w:type="spellStart"/>
            <w:r w:rsidRPr="000E4FFC">
              <w:rPr>
                <w:sz w:val="22"/>
              </w:rPr>
              <w:t>MoAA</w:t>
            </w:r>
            <w:proofErr w:type="spellEnd"/>
            <w:r w:rsidRPr="000E4FFC">
              <w:rPr>
                <w:sz w:val="22"/>
              </w:rPr>
              <w:t xml:space="preserve"> </w:t>
            </w:r>
            <w:r w:rsidR="008A7146" w:rsidRPr="000E4FFC">
              <w:rPr>
                <w:sz w:val="22"/>
              </w:rPr>
              <w:t xml:space="preserve">should acknowledge within 10 working days, receipt of the letter of appeal and should include notification of the period necessary to address the appeal. </w:t>
            </w:r>
            <w:r w:rsidRPr="000E4FFC">
              <w:rPr>
                <w:sz w:val="22"/>
              </w:rPr>
              <w:t xml:space="preserve"> </w:t>
            </w:r>
            <w:r w:rsidR="008A7146" w:rsidRPr="000E4FFC">
              <w:rPr>
                <w:sz w:val="22"/>
              </w:rPr>
              <w:t xml:space="preserve">If the aggrieved person is not satisfied with the outcome he/she can refer the matter to the Court of Law for redress. </w:t>
            </w:r>
          </w:p>
          <w:p w:rsidR="008A7146" w:rsidRPr="000E4FFC" w:rsidRDefault="008A7146" w:rsidP="000E4FFC">
            <w:pPr>
              <w:pStyle w:val="MediumShading1-Accent11"/>
              <w:rPr>
                <w:sz w:val="22"/>
              </w:rPr>
            </w:pPr>
          </w:p>
        </w:tc>
      </w:tr>
      <w:tr w:rsidR="008A7146" w:rsidRPr="00544DDB" w:rsidTr="00313799">
        <w:tc>
          <w:tcPr>
            <w:tcW w:w="1998" w:type="dxa"/>
            <w:tcBorders>
              <w:top w:val="single" w:sz="4" w:space="0" w:color="000000"/>
              <w:left w:val="single" w:sz="4" w:space="0" w:color="000000"/>
              <w:bottom w:val="single" w:sz="4" w:space="0" w:color="000000"/>
              <w:right w:val="single" w:sz="4" w:space="0" w:color="000000"/>
            </w:tcBorders>
            <w:shd w:val="clear" w:color="auto" w:fill="auto"/>
            <w:hideMark/>
          </w:tcPr>
          <w:p w:rsidR="008A7146" w:rsidRPr="000E4FFC" w:rsidRDefault="008A7146" w:rsidP="00313799">
            <w:pPr>
              <w:pStyle w:val="MediumShading1-Accent11"/>
              <w:spacing w:after="200" w:line="276" w:lineRule="auto"/>
              <w:jc w:val="left"/>
              <w:rPr>
                <w:sz w:val="22"/>
              </w:rPr>
            </w:pPr>
            <w:r w:rsidRPr="000E4FFC">
              <w:rPr>
                <w:sz w:val="22"/>
              </w:rPr>
              <w:t>Resolution and Follow-up</w:t>
            </w:r>
          </w:p>
        </w:tc>
        <w:tc>
          <w:tcPr>
            <w:tcW w:w="7650" w:type="dxa"/>
            <w:tcBorders>
              <w:top w:val="single" w:sz="4" w:space="0" w:color="000000"/>
              <w:left w:val="single" w:sz="4" w:space="0" w:color="000000"/>
              <w:bottom w:val="single" w:sz="4" w:space="0" w:color="000000"/>
              <w:right w:val="single" w:sz="4" w:space="0" w:color="000000"/>
            </w:tcBorders>
            <w:shd w:val="clear" w:color="auto" w:fill="auto"/>
            <w:hideMark/>
          </w:tcPr>
          <w:p w:rsidR="00313AD4" w:rsidRPr="000E4FFC" w:rsidRDefault="008A7146" w:rsidP="000E4FFC">
            <w:pPr>
              <w:pStyle w:val="MediumShading1-Accent11"/>
              <w:rPr>
                <w:sz w:val="22"/>
              </w:rPr>
            </w:pPr>
            <w:r w:rsidRPr="000E4FFC">
              <w:rPr>
                <w:sz w:val="22"/>
              </w:rPr>
              <w:t xml:space="preserve">An Implementation Plan should be developed for resolution of grievances. Data should be shared with the World Bank (raw grievance and/or monthly reports). On the spot resolution should be encouraged. However, the process and results should be documented. </w:t>
            </w:r>
          </w:p>
        </w:tc>
      </w:tr>
    </w:tbl>
    <w:p w:rsidR="000E4FFC" w:rsidRDefault="000E4FFC" w:rsidP="00C57015">
      <w:pPr>
        <w:pStyle w:val="MediumGrid1-Accent21"/>
        <w:ind w:left="360" w:hanging="360"/>
        <w:jc w:val="both"/>
        <w:rPr>
          <w:rFonts w:ascii="Times New Roman" w:hAnsi="Times New Roman"/>
          <w:sz w:val="24"/>
          <w:szCs w:val="24"/>
        </w:rPr>
      </w:pPr>
    </w:p>
    <w:p w:rsidR="00465B87" w:rsidRPr="00544DDB" w:rsidRDefault="00465B87" w:rsidP="00C57015">
      <w:pPr>
        <w:pStyle w:val="MediumGrid1-Accent21"/>
        <w:ind w:left="360" w:hanging="360"/>
        <w:jc w:val="both"/>
        <w:rPr>
          <w:rFonts w:ascii="Times New Roman" w:hAnsi="Times New Roman"/>
          <w:sz w:val="24"/>
          <w:szCs w:val="24"/>
        </w:rPr>
      </w:pPr>
    </w:p>
    <w:p w:rsidR="0081298B" w:rsidRPr="00DD69DB" w:rsidRDefault="0081298B" w:rsidP="00DD69DB">
      <w:pPr>
        <w:pStyle w:val="MediumGrid1-Accent21"/>
        <w:numPr>
          <w:ilvl w:val="0"/>
          <w:numId w:val="62"/>
        </w:numPr>
        <w:spacing w:after="0" w:line="240" w:lineRule="auto"/>
        <w:jc w:val="both"/>
        <w:rPr>
          <w:rFonts w:ascii="Times New Roman" w:hAnsi="Times New Roman"/>
          <w:b/>
          <w:sz w:val="24"/>
          <w:szCs w:val="24"/>
          <w:u w:val="single"/>
        </w:rPr>
      </w:pPr>
      <w:r w:rsidRPr="00DD69DB">
        <w:rPr>
          <w:rFonts w:ascii="Times New Roman" w:hAnsi="Times New Roman"/>
          <w:b/>
          <w:sz w:val="24"/>
          <w:szCs w:val="24"/>
          <w:u w:val="single"/>
        </w:rPr>
        <w:t>M</w:t>
      </w:r>
      <w:r w:rsidR="00C57015" w:rsidRPr="00DD69DB">
        <w:rPr>
          <w:rFonts w:ascii="Times New Roman" w:hAnsi="Times New Roman"/>
          <w:b/>
          <w:sz w:val="24"/>
          <w:szCs w:val="24"/>
          <w:u w:val="single"/>
        </w:rPr>
        <w:t>onitoring, evaluating, and reporting on</w:t>
      </w:r>
      <w:r w:rsidRPr="00DD69DB">
        <w:rPr>
          <w:rFonts w:ascii="Times New Roman" w:hAnsi="Times New Roman"/>
          <w:b/>
          <w:sz w:val="24"/>
          <w:szCs w:val="24"/>
          <w:u w:val="single"/>
        </w:rPr>
        <w:t xml:space="preserve"> the implementatio</w:t>
      </w:r>
      <w:r w:rsidR="0005131F" w:rsidRPr="00DD69DB">
        <w:rPr>
          <w:rFonts w:ascii="Times New Roman" w:hAnsi="Times New Roman"/>
          <w:b/>
          <w:sz w:val="24"/>
          <w:szCs w:val="24"/>
          <w:u w:val="single"/>
        </w:rPr>
        <w:t>n of the A</w:t>
      </w:r>
      <w:r w:rsidRPr="00DD69DB">
        <w:rPr>
          <w:rFonts w:ascii="Times New Roman" w:hAnsi="Times New Roman"/>
          <w:b/>
          <w:sz w:val="24"/>
          <w:szCs w:val="24"/>
          <w:u w:val="single"/>
        </w:rPr>
        <w:t>PP</w:t>
      </w:r>
    </w:p>
    <w:p w:rsidR="0081298B" w:rsidRPr="00544DDB" w:rsidRDefault="0081298B" w:rsidP="00951EAF">
      <w:pPr>
        <w:pStyle w:val="MediumGrid1-Accent21"/>
        <w:spacing w:after="0" w:line="240" w:lineRule="auto"/>
        <w:ind w:left="360"/>
        <w:jc w:val="both"/>
        <w:rPr>
          <w:rFonts w:ascii="Times New Roman" w:hAnsi="Times New Roman"/>
          <w:sz w:val="24"/>
          <w:szCs w:val="24"/>
        </w:rPr>
      </w:pPr>
    </w:p>
    <w:p w:rsidR="00947873" w:rsidRPr="00544DDB" w:rsidRDefault="00947873" w:rsidP="00951EAF">
      <w:pPr>
        <w:pStyle w:val="MediumGrid1-Accent21"/>
        <w:spacing w:after="0" w:line="240" w:lineRule="auto"/>
        <w:ind w:left="0"/>
        <w:jc w:val="both"/>
        <w:rPr>
          <w:rFonts w:ascii="Times New Roman" w:hAnsi="Times New Roman"/>
          <w:sz w:val="24"/>
          <w:szCs w:val="24"/>
        </w:rPr>
      </w:pPr>
      <w:r w:rsidRPr="00544DDB">
        <w:rPr>
          <w:rFonts w:ascii="Times New Roman" w:eastAsia="Times New Roman" w:hAnsi="Times New Roman"/>
          <w:bCs/>
          <w:kern w:val="36"/>
          <w:sz w:val="24"/>
          <w:szCs w:val="24"/>
        </w:rPr>
        <w:t xml:space="preserve">Annual consultations and monitoring visits will ensure that the project is effectively implemented, provide updates to the project to stakeholders and receive pertinent feedback. The Ministry of Education, through the Project Implementing Agency, in collaboration with the REOs will lead these activities. Consultations will take place on an annual basis while monitoring visits will be scheduled as and when needed by the Project staff and the World Bank. </w:t>
      </w:r>
      <w:r w:rsidRPr="00544DDB">
        <w:rPr>
          <w:rFonts w:ascii="Times New Roman" w:hAnsi="Times New Roman"/>
          <w:sz w:val="24"/>
          <w:szCs w:val="24"/>
        </w:rPr>
        <w:t>The consultations carried out under this project will follow the principles for the free, prior, and informed consultation with the affected Amerindian Peoples’ communities.</w:t>
      </w:r>
    </w:p>
    <w:p w:rsidR="00947873" w:rsidRPr="00544DDB" w:rsidRDefault="00947873" w:rsidP="00951EAF">
      <w:pPr>
        <w:pStyle w:val="MediumGrid1-Accent21"/>
        <w:spacing w:after="0" w:line="240" w:lineRule="auto"/>
        <w:ind w:left="0"/>
        <w:jc w:val="both"/>
        <w:outlineLvl w:val="0"/>
        <w:rPr>
          <w:rFonts w:ascii="Times New Roman" w:eastAsia="Times New Roman" w:hAnsi="Times New Roman"/>
          <w:bCs/>
          <w:kern w:val="36"/>
          <w:sz w:val="24"/>
          <w:szCs w:val="24"/>
        </w:rPr>
      </w:pPr>
    </w:p>
    <w:p w:rsidR="008A7146" w:rsidRPr="00544DDB" w:rsidRDefault="00947873" w:rsidP="00951EAF">
      <w:pPr>
        <w:pStyle w:val="MediumGrid1-Accent21"/>
        <w:spacing w:after="0" w:line="240" w:lineRule="auto"/>
        <w:ind w:left="0"/>
        <w:jc w:val="both"/>
        <w:outlineLvl w:val="0"/>
        <w:rPr>
          <w:rFonts w:ascii="Times New Roman" w:eastAsia="Times New Roman" w:hAnsi="Times New Roman"/>
          <w:bCs/>
          <w:kern w:val="36"/>
          <w:sz w:val="24"/>
          <w:szCs w:val="24"/>
        </w:rPr>
      </w:pPr>
      <w:r w:rsidRPr="00544DDB">
        <w:rPr>
          <w:rFonts w:ascii="Times New Roman" w:eastAsia="Times New Roman" w:hAnsi="Times New Roman"/>
          <w:bCs/>
          <w:kern w:val="36"/>
          <w:sz w:val="24"/>
          <w:szCs w:val="24"/>
        </w:rPr>
        <w:lastRenderedPageBreak/>
        <w:t xml:space="preserve">The Ministry of Education and the World Bank will conduct the monitoring and evaluation visits to project areas in the hinterland Regions and will involve the participation of the REOs, DEOs, Regional Education Committees and the Village/Community Councils and </w:t>
      </w:r>
      <w:proofErr w:type="spellStart"/>
      <w:r w:rsidRPr="00544DDB">
        <w:rPr>
          <w:rFonts w:ascii="Times New Roman" w:eastAsia="Times New Roman" w:hAnsi="Times New Roman"/>
          <w:bCs/>
          <w:kern w:val="36"/>
          <w:sz w:val="24"/>
          <w:szCs w:val="24"/>
        </w:rPr>
        <w:t>Toshaos</w:t>
      </w:r>
      <w:proofErr w:type="spellEnd"/>
      <w:r w:rsidRPr="00544DDB">
        <w:rPr>
          <w:rFonts w:ascii="Times New Roman" w:eastAsia="Times New Roman" w:hAnsi="Times New Roman"/>
          <w:bCs/>
          <w:kern w:val="36"/>
          <w:sz w:val="24"/>
          <w:szCs w:val="24"/>
        </w:rPr>
        <w:t>. These consultations will provide communities the opportunity to provide inputs to the project and to measure whether the proposed project is working towards achieving its established goals and objectives.</w:t>
      </w:r>
    </w:p>
    <w:p w:rsidR="008A7146" w:rsidRPr="00544DDB" w:rsidRDefault="008A7146" w:rsidP="00565006">
      <w:pPr>
        <w:jc w:val="center"/>
        <w:rPr>
          <w:rFonts w:ascii="Times New Roman" w:hAnsi="Times New Roman"/>
          <w:sz w:val="24"/>
          <w:szCs w:val="24"/>
        </w:rPr>
        <w:sectPr w:rsidR="008A7146" w:rsidRPr="00544DDB" w:rsidSect="00465B87">
          <w:footerReference w:type="default" r:id="rId11"/>
          <w:pgSz w:w="12240" w:h="15840"/>
          <w:pgMar w:top="1296" w:right="1296" w:bottom="1296" w:left="1296" w:header="720" w:footer="720" w:gutter="0"/>
          <w:pgNumType w:start="1"/>
          <w:cols w:space="720"/>
          <w:docGrid w:linePitch="360"/>
        </w:sectPr>
      </w:pPr>
    </w:p>
    <w:p w:rsidR="00565006" w:rsidRPr="00544DDB" w:rsidRDefault="0065311E" w:rsidP="00391FB8">
      <w:pPr>
        <w:jc w:val="center"/>
        <w:rPr>
          <w:rFonts w:ascii="Times New Roman" w:hAnsi="Times New Roman"/>
          <w:b/>
        </w:rPr>
      </w:pPr>
      <w:r w:rsidRPr="00544DDB">
        <w:rPr>
          <w:rFonts w:ascii="Times New Roman" w:hAnsi="Times New Roman"/>
          <w:b/>
        </w:rPr>
        <w:lastRenderedPageBreak/>
        <w:t>ANNEX 1:</w:t>
      </w:r>
    </w:p>
    <w:p w:rsidR="00B82EC6" w:rsidRPr="00544DDB" w:rsidRDefault="00B82EC6" w:rsidP="00391FB8">
      <w:pPr>
        <w:spacing w:after="0" w:line="240" w:lineRule="auto"/>
        <w:jc w:val="center"/>
        <w:rPr>
          <w:rFonts w:ascii="Times New Roman" w:hAnsi="Times New Roman"/>
          <w:b/>
        </w:rPr>
      </w:pPr>
      <w:r w:rsidRPr="00544DDB">
        <w:rPr>
          <w:rFonts w:ascii="Times New Roman" w:hAnsi="Times New Roman"/>
          <w:b/>
        </w:rPr>
        <w:t>WORKPLAN FOR THE REGIONAL CONSULTATIONS ON THE GPE EARLY CHILDHOOD EDUCATION PROJECT, AMERINDIAN PEOPLE’S PLAN (APP), JUNE 2014</w:t>
      </w:r>
    </w:p>
    <w:p w:rsidR="00B82EC6" w:rsidRPr="00544DDB" w:rsidRDefault="00B82EC6" w:rsidP="00391FB8">
      <w:pPr>
        <w:spacing w:after="0" w:line="240" w:lineRule="auto"/>
        <w:jc w:val="center"/>
        <w:rPr>
          <w:rFonts w:ascii="Times New Roman" w:hAnsi="Times New Roman"/>
        </w:rPr>
      </w:pPr>
    </w:p>
    <w:p w:rsidR="00B82EC6" w:rsidRPr="00544DDB" w:rsidRDefault="00B82EC6" w:rsidP="00B82EC6">
      <w:pPr>
        <w:spacing w:after="0" w:line="240" w:lineRule="auto"/>
        <w:rPr>
          <w:rFonts w:ascii="Times New Roman" w:hAnsi="Times New Roman"/>
        </w:rPr>
      </w:pPr>
      <w:r w:rsidRPr="00544DDB">
        <w:rPr>
          <w:rFonts w:ascii="Times New Roman" w:hAnsi="Times New Roman"/>
        </w:rPr>
        <w:t>JUNE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2076"/>
        <w:gridCol w:w="2248"/>
        <w:gridCol w:w="1645"/>
        <w:gridCol w:w="1839"/>
        <w:gridCol w:w="3600"/>
        <w:gridCol w:w="897"/>
      </w:tblGrid>
      <w:tr w:rsidR="00B82EC6" w:rsidRPr="00544DDB" w:rsidTr="00B82EC6">
        <w:tc>
          <w:tcPr>
            <w:tcW w:w="430" w:type="pct"/>
            <w:tcBorders>
              <w:top w:val="single" w:sz="4" w:space="0" w:color="auto"/>
              <w:left w:val="single" w:sz="4" w:space="0" w:color="auto"/>
              <w:bottom w:val="single" w:sz="4" w:space="0" w:color="auto"/>
              <w:right w:val="single" w:sz="4" w:space="0" w:color="auto"/>
            </w:tcBorders>
            <w:hideMark/>
          </w:tcPr>
          <w:p w:rsidR="00B82EC6" w:rsidRPr="00544DDB" w:rsidRDefault="00B82EC6">
            <w:pPr>
              <w:spacing w:after="0" w:line="240" w:lineRule="auto"/>
              <w:rPr>
                <w:rFonts w:ascii="Times New Roman" w:hAnsi="Times New Roman"/>
              </w:rPr>
            </w:pPr>
            <w:r w:rsidRPr="00544DDB">
              <w:rPr>
                <w:rFonts w:ascii="Times New Roman" w:hAnsi="Times New Roman"/>
              </w:rPr>
              <w:t>SUN.</w:t>
            </w:r>
          </w:p>
        </w:tc>
        <w:tc>
          <w:tcPr>
            <w:tcW w:w="771" w:type="pct"/>
            <w:tcBorders>
              <w:top w:val="single" w:sz="4" w:space="0" w:color="auto"/>
              <w:left w:val="single" w:sz="4" w:space="0" w:color="auto"/>
              <w:bottom w:val="single" w:sz="4" w:space="0" w:color="auto"/>
              <w:right w:val="single" w:sz="4" w:space="0" w:color="auto"/>
            </w:tcBorders>
            <w:hideMark/>
          </w:tcPr>
          <w:p w:rsidR="00B82EC6" w:rsidRPr="00544DDB" w:rsidRDefault="00B82EC6">
            <w:pPr>
              <w:spacing w:after="0" w:line="240" w:lineRule="auto"/>
              <w:rPr>
                <w:rFonts w:ascii="Times New Roman" w:hAnsi="Times New Roman"/>
              </w:rPr>
            </w:pPr>
            <w:r w:rsidRPr="00544DDB">
              <w:rPr>
                <w:rFonts w:ascii="Times New Roman" w:hAnsi="Times New Roman"/>
              </w:rPr>
              <w:t>MONDAY</w:t>
            </w:r>
          </w:p>
        </w:tc>
        <w:tc>
          <w:tcPr>
            <w:tcW w:w="835" w:type="pct"/>
            <w:tcBorders>
              <w:top w:val="single" w:sz="4" w:space="0" w:color="auto"/>
              <w:left w:val="single" w:sz="4" w:space="0" w:color="auto"/>
              <w:bottom w:val="single" w:sz="4" w:space="0" w:color="auto"/>
              <w:right w:val="single" w:sz="4" w:space="0" w:color="auto"/>
            </w:tcBorders>
            <w:hideMark/>
          </w:tcPr>
          <w:p w:rsidR="00B82EC6" w:rsidRPr="00544DDB" w:rsidRDefault="00B82EC6">
            <w:pPr>
              <w:spacing w:after="0" w:line="240" w:lineRule="auto"/>
              <w:rPr>
                <w:rFonts w:ascii="Times New Roman" w:hAnsi="Times New Roman"/>
              </w:rPr>
            </w:pPr>
            <w:r w:rsidRPr="00544DDB">
              <w:rPr>
                <w:rFonts w:ascii="Times New Roman" w:hAnsi="Times New Roman"/>
              </w:rPr>
              <w:t>TUESDAY</w:t>
            </w:r>
          </w:p>
        </w:tc>
        <w:tc>
          <w:tcPr>
            <w:tcW w:w="611" w:type="pct"/>
            <w:tcBorders>
              <w:top w:val="single" w:sz="4" w:space="0" w:color="auto"/>
              <w:left w:val="single" w:sz="4" w:space="0" w:color="auto"/>
              <w:bottom w:val="single" w:sz="4" w:space="0" w:color="auto"/>
              <w:right w:val="single" w:sz="4" w:space="0" w:color="auto"/>
            </w:tcBorders>
            <w:hideMark/>
          </w:tcPr>
          <w:p w:rsidR="00B82EC6" w:rsidRPr="00544DDB" w:rsidRDefault="00B82EC6">
            <w:pPr>
              <w:spacing w:after="0" w:line="240" w:lineRule="auto"/>
              <w:rPr>
                <w:rFonts w:ascii="Times New Roman" w:hAnsi="Times New Roman"/>
              </w:rPr>
            </w:pPr>
            <w:r w:rsidRPr="00544DDB">
              <w:rPr>
                <w:rFonts w:ascii="Times New Roman" w:hAnsi="Times New Roman"/>
              </w:rPr>
              <w:t>WEDNESDAY</w:t>
            </w:r>
          </w:p>
        </w:tc>
        <w:tc>
          <w:tcPr>
            <w:tcW w:w="683" w:type="pct"/>
            <w:tcBorders>
              <w:top w:val="single" w:sz="4" w:space="0" w:color="auto"/>
              <w:left w:val="single" w:sz="4" w:space="0" w:color="auto"/>
              <w:bottom w:val="single" w:sz="4" w:space="0" w:color="auto"/>
              <w:right w:val="single" w:sz="4" w:space="0" w:color="auto"/>
            </w:tcBorders>
            <w:hideMark/>
          </w:tcPr>
          <w:p w:rsidR="00B82EC6" w:rsidRPr="00544DDB" w:rsidRDefault="00B82EC6">
            <w:pPr>
              <w:spacing w:after="0" w:line="240" w:lineRule="auto"/>
              <w:rPr>
                <w:rFonts w:ascii="Times New Roman" w:hAnsi="Times New Roman"/>
              </w:rPr>
            </w:pPr>
            <w:r w:rsidRPr="00544DDB">
              <w:rPr>
                <w:rFonts w:ascii="Times New Roman" w:hAnsi="Times New Roman"/>
              </w:rPr>
              <w:t>THURSDAY</w:t>
            </w:r>
          </w:p>
        </w:tc>
        <w:tc>
          <w:tcPr>
            <w:tcW w:w="1337" w:type="pct"/>
            <w:tcBorders>
              <w:top w:val="single" w:sz="4" w:space="0" w:color="auto"/>
              <w:left w:val="single" w:sz="4" w:space="0" w:color="auto"/>
              <w:bottom w:val="single" w:sz="4" w:space="0" w:color="auto"/>
              <w:right w:val="single" w:sz="4" w:space="0" w:color="auto"/>
            </w:tcBorders>
            <w:hideMark/>
          </w:tcPr>
          <w:p w:rsidR="00B82EC6" w:rsidRPr="00544DDB" w:rsidRDefault="00B82EC6">
            <w:pPr>
              <w:spacing w:after="0" w:line="240" w:lineRule="auto"/>
              <w:rPr>
                <w:rFonts w:ascii="Times New Roman" w:hAnsi="Times New Roman"/>
              </w:rPr>
            </w:pPr>
            <w:r w:rsidRPr="00544DDB">
              <w:rPr>
                <w:rFonts w:ascii="Times New Roman" w:hAnsi="Times New Roman"/>
              </w:rPr>
              <w:t>FRIDAY</w:t>
            </w:r>
          </w:p>
        </w:tc>
        <w:tc>
          <w:tcPr>
            <w:tcW w:w="333" w:type="pct"/>
            <w:tcBorders>
              <w:top w:val="single" w:sz="4" w:space="0" w:color="auto"/>
              <w:left w:val="single" w:sz="4" w:space="0" w:color="auto"/>
              <w:bottom w:val="single" w:sz="4" w:space="0" w:color="auto"/>
              <w:right w:val="single" w:sz="4" w:space="0" w:color="auto"/>
            </w:tcBorders>
            <w:hideMark/>
          </w:tcPr>
          <w:p w:rsidR="00B82EC6" w:rsidRPr="00544DDB" w:rsidRDefault="00B82EC6">
            <w:pPr>
              <w:spacing w:after="0" w:line="240" w:lineRule="auto"/>
              <w:rPr>
                <w:rFonts w:ascii="Times New Roman" w:hAnsi="Times New Roman"/>
              </w:rPr>
            </w:pPr>
            <w:r w:rsidRPr="00544DDB">
              <w:rPr>
                <w:rFonts w:ascii="Times New Roman" w:hAnsi="Times New Roman"/>
              </w:rPr>
              <w:t>SAT.</w:t>
            </w:r>
          </w:p>
        </w:tc>
      </w:tr>
      <w:tr w:rsidR="00B82EC6" w:rsidRPr="00544DDB" w:rsidTr="00B82EC6">
        <w:tc>
          <w:tcPr>
            <w:tcW w:w="430" w:type="pct"/>
            <w:tcBorders>
              <w:top w:val="single" w:sz="4" w:space="0" w:color="auto"/>
              <w:left w:val="single" w:sz="4" w:space="0" w:color="auto"/>
              <w:bottom w:val="single" w:sz="4" w:space="0" w:color="auto"/>
              <w:right w:val="single" w:sz="4" w:space="0" w:color="auto"/>
            </w:tcBorders>
            <w:hideMark/>
          </w:tcPr>
          <w:p w:rsidR="00B82EC6" w:rsidRPr="00544DDB" w:rsidRDefault="00B82EC6">
            <w:pPr>
              <w:spacing w:after="0" w:line="240" w:lineRule="auto"/>
              <w:rPr>
                <w:rFonts w:ascii="Times New Roman" w:hAnsi="Times New Roman"/>
              </w:rPr>
            </w:pPr>
            <w:r w:rsidRPr="00544DDB">
              <w:rPr>
                <w:rFonts w:ascii="Times New Roman" w:hAnsi="Times New Roman"/>
              </w:rPr>
              <w:t>1</w:t>
            </w:r>
          </w:p>
        </w:tc>
        <w:tc>
          <w:tcPr>
            <w:tcW w:w="771" w:type="pct"/>
            <w:tcBorders>
              <w:top w:val="single" w:sz="4" w:space="0" w:color="auto"/>
              <w:left w:val="single" w:sz="4" w:space="0" w:color="auto"/>
              <w:bottom w:val="single" w:sz="4" w:space="0" w:color="auto"/>
              <w:right w:val="single" w:sz="4" w:space="0" w:color="auto"/>
            </w:tcBorders>
          </w:tcPr>
          <w:p w:rsidR="00B82EC6" w:rsidRPr="00544DDB" w:rsidRDefault="00B82EC6">
            <w:pPr>
              <w:spacing w:after="0" w:line="240" w:lineRule="auto"/>
              <w:rPr>
                <w:rFonts w:ascii="Times New Roman" w:hAnsi="Times New Roman"/>
              </w:rPr>
            </w:pPr>
            <w:r w:rsidRPr="00544DDB">
              <w:rPr>
                <w:rFonts w:ascii="Times New Roman" w:hAnsi="Times New Roman"/>
              </w:rPr>
              <w:t xml:space="preserve">2. </w:t>
            </w:r>
            <w:proofErr w:type="spellStart"/>
            <w:r w:rsidRPr="00544DDB">
              <w:rPr>
                <w:rFonts w:ascii="Times New Roman" w:hAnsi="Times New Roman"/>
              </w:rPr>
              <w:t>Moruca</w:t>
            </w:r>
            <w:proofErr w:type="spellEnd"/>
            <w:r w:rsidRPr="00544DDB">
              <w:rPr>
                <w:rFonts w:ascii="Times New Roman" w:hAnsi="Times New Roman"/>
              </w:rPr>
              <w:t xml:space="preserve"> consultations. Arrive </w:t>
            </w:r>
            <w:proofErr w:type="spellStart"/>
            <w:r w:rsidRPr="00544DDB">
              <w:rPr>
                <w:rFonts w:ascii="Times New Roman" w:hAnsi="Times New Roman"/>
              </w:rPr>
              <w:t>Moruca</w:t>
            </w:r>
            <w:proofErr w:type="spellEnd"/>
            <w:r w:rsidRPr="00544DDB">
              <w:rPr>
                <w:rFonts w:ascii="Times New Roman" w:hAnsi="Times New Roman"/>
              </w:rPr>
              <w:t xml:space="preserve"> by boat or plane, do consultation then travel by boat to </w:t>
            </w:r>
            <w:proofErr w:type="spellStart"/>
            <w:r w:rsidRPr="00544DDB">
              <w:rPr>
                <w:rFonts w:ascii="Times New Roman" w:hAnsi="Times New Roman"/>
              </w:rPr>
              <w:t>Mabaruma</w:t>
            </w:r>
            <w:proofErr w:type="spellEnd"/>
          </w:p>
          <w:p w:rsidR="00B82EC6" w:rsidRPr="00544DDB" w:rsidRDefault="00B82EC6">
            <w:pPr>
              <w:spacing w:after="0" w:line="240" w:lineRule="auto"/>
              <w:rPr>
                <w:rFonts w:ascii="Times New Roman" w:hAnsi="Times New Roman"/>
              </w:rPr>
            </w:pPr>
          </w:p>
        </w:tc>
        <w:tc>
          <w:tcPr>
            <w:tcW w:w="835" w:type="pct"/>
            <w:tcBorders>
              <w:top w:val="single" w:sz="4" w:space="0" w:color="auto"/>
              <w:left w:val="single" w:sz="4" w:space="0" w:color="auto"/>
              <w:bottom w:val="single" w:sz="4" w:space="0" w:color="auto"/>
              <w:right w:val="single" w:sz="4" w:space="0" w:color="auto"/>
            </w:tcBorders>
            <w:hideMark/>
          </w:tcPr>
          <w:p w:rsidR="00B82EC6" w:rsidRPr="00544DDB" w:rsidRDefault="00B82EC6">
            <w:pPr>
              <w:spacing w:after="0" w:line="240" w:lineRule="auto"/>
              <w:rPr>
                <w:rFonts w:ascii="Times New Roman" w:hAnsi="Times New Roman"/>
              </w:rPr>
            </w:pPr>
            <w:r w:rsidRPr="00544DDB">
              <w:rPr>
                <w:rFonts w:ascii="Times New Roman" w:hAnsi="Times New Roman"/>
              </w:rPr>
              <w:t xml:space="preserve">3. </w:t>
            </w:r>
            <w:proofErr w:type="spellStart"/>
            <w:r w:rsidRPr="00544DDB">
              <w:rPr>
                <w:rFonts w:ascii="Times New Roman" w:hAnsi="Times New Roman"/>
              </w:rPr>
              <w:t>Mabaruma</w:t>
            </w:r>
            <w:proofErr w:type="spellEnd"/>
            <w:r w:rsidRPr="00544DDB">
              <w:rPr>
                <w:rFonts w:ascii="Times New Roman" w:hAnsi="Times New Roman"/>
              </w:rPr>
              <w:t xml:space="preserve"> work and consultations</w:t>
            </w:r>
          </w:p>
        </w:tc>
        <w:tc>
          <w:tcPr>
            <w:tcW w:w="611" w:type="pct"/>
            <w:tcBorders>
              <w:top w:val="single" w:sz="4" w:space="0" w:color="auto"/>
              <w:left w:val="single" w:sz="4" w:space="0" w:color="auto"/>
              <w:bottom w:val="single" w:sz="4" w:space="0" w:color="auto"/>
              <w:right w:val="single" w:sz="4" w:space="0" w:color="auto"/>
            </w:tcBorders>
            <w:hideMark/>
          </w:tcPr>
          <w:p w:rsidR="00B82EC6" w:rsidRPr="00544DDB" w:rsidRDefault="00B82EC6">
            <w:pPr>
              <w:spacing w:after="0" w:line="240" w:lineRule="auto"/>
              <w:rPr>
                <w:rFonts w:ascii="Times New Roman" w:hAnsi="Times New Roman"/>
              </w:rPr>
            </w:pPr>
            <w:r w:rsidRPr="00544DDB">
              <w:rPr>
                <w:rFonts w:ascii="Times New Roman" w:hAnsi="Times New Roman"/>
              </w:rPr>
              <w:t>4</w:t>
            </w:r>
          </w:p>
        </w:tc>
        <w:tc>
          <w:tcPr>
            <w:tcW w:w="683" w:type="pct"/>
            <w:tcBorders>
              <w:top w:val="single" w:sz="4" w:space="0" w:color="auto"/>
              <w:left w:val="single" w:sz="4" w:space="0" w:color="auto"/>
              <w:bottom w:val="single" w:sz="4" w:space="0" w:color="auto"/>
              <w:right w:val="single" w:sz="4" w:space="0" w:color="auto"/>
            </w:tcBorders>
            <w:hideMark/>
          </w:tcPr>
          <w:p w:rsidR="00B82EC6" w:rsidRPr="00544DDB" w:rsidRDefault="00B82EC6">
            <w:pPr>
              <w:spacing w:after="0" w:line="240" w:lineRule="auto"/>
              <w:rPr>
                <w:rFonts w:ascii="Times New Roman" w:hAnsi="Times New Roman"/>
              </w:rPr>
            </w:pPr>
            <w:r w:rsidRPr="00544DDB">
              <w:rPr>
                <w:rFonts w:ascii="Times New Roman" w:hAnsi="Times New Roman"/>
              </w:rPr>
              <w:t>5</w:t>
            </w:r>
          </w:p>
        </w:tc>
        <w:tc>
          <w:tcPr>
            <w:tcW w:w="1337" w:type="pct"/>
            <w:tcBorders>
              <w:top w:val="single" w:sz="4" w:space="0" w:color="auto"/>
              <w:left w:val="single" w:sz="4" w:space="0" w:color="auto"/>
              <w:bottom w:val="single" w:sz="4" w:space="0" w:color="auto"/>
              <w:right w:val="single" w:sz="4" w:space="0" w:color="auto"/>
            </w:tcBorders>
            <w:hideMark/>
          </w:tcPr>
          <w:p w:rsidR="00B82EC6" w:rsidRPr="00544DDB" w:rsidRDefault="00B82EC6">
            <w:pPr>
              <w:spacing w:after="0" w:line="240" w:lineRule="auto"/>
              <w:rPr>
                <w:rFonts w:ascii="Times New Roman" w:hAnsi="Times New Roman"/>
              </w:rPr>
            </w:pPr>
            <w:r w:rsidRPr="00544DDB">
              <w:rPr>
                <w:rFonts w:ascii="Times New Roman" w:hAnsi="Times New Roman"/>
              </w:rPr>
              <w:t>6. Region 8 work (Leave consultation form in region or do short consultation at PK, Kato and Monkey Mountain)</w:t>
            </w:r>
          </w:p>
        </w:tc>
        <w:tc>
          <w:tcPr>
            <w:tcW w:w="333" w:type="pct"/>
            <w:tcBorders>
              <w:top w:val="single" w:sz="4" w:space="0" w:color="auto"/>
              <w:left w:val="single" w:sz="4" w:space="0" w:color="auto"/>
              <w:bottom w:val="single" w:sz="4" w:space="0" w:color="auto"/>
              <w:right w:val="single" w:sz="4" w:space="0" w:color="auto"/>
            </w:tcBorders>
            <w:hideMark/>
          </w:tcPr>
          <w:p w:rsidR="00B82EC6" w:rsidRPr="00544DDB" w:rsidRDefault="00B82EC6">
            <w:pPr>
              <w:spacing w:after="0" w:line="240" w:lineRule="auto"/>
              <w:rPr>
                <w:rFonts w:ascii="Times New Roman" w:hAnsi="Times New Roman"/>
              </w:rPr>
            </w:pPr>
            <w:r w:rsidRPr="00544DDB">
              <w:rPr>
                <w:rFonts w:ascii="Times New Roman" w:hAnsi="Times New Roman"/>
              </w:rPr>
              <w:t>71</w:t>
            </w:r>
          </w:p>
        </w:tc>
      </w:tr>
      <w:tr w:rsidR="00B82EC6" w:rsidRPr="00544DDB" w:rsidTr="00B82EC6">
        <w:tc>
          <w:tcPr>
            <w:tcW w:w="430" w:type="pct"/>
            <w:tcBorders>
              <w:top w:val="single" w:sz="4" w:space="0" w:color="auto"/>
              <w:left w:val="single" w:sz="4" w:space="0" w:color="auto"/>
              <w:bottom w:val="single" w:sz="4" w:space="0" w:color="auto"/>
              <w:right w:val="single" w:sz="4" w:space="0" w:color="auto"/>
            </w:tcBorders>
            <w:hideMark/>
          </w:tcPr>
          <w:p w:rsidR="00B82EC6" w:rsidRPr="00544DDB" w:rsidRDefault="00B82EC6">
            <w:pPr>
              <w:spacing w:after="0" w:line="240" w:lineRule="auto"/>
              <w:rPr>
                <w:rFonts w:ascii="Times New Roman" w:hAnsi="Times New Roman"/>
              </w:rPr>
            </w:pPr>
            <w:r w:rsidRPr="00544DDB">
              <w:rPr>
                <w:rFonts w:ascii="Times New Roman" w:hAnsi="Times New Roman"/>
              </w:rPr>
              <w:t>8</w:t>
            </w:r>
          </w:p>
        </w:tc>
        <w:tc>
          <w:tcPr>
            <w:tcW w:w="771" w:type="pct"/>
            <w:tcBorders>
              <w:top w:val="single" w:sz="4" w:space="0" w:color="auto"/>
              <w:left w:val="single" w:sz="4" w:space="0" w:color="auto"/>
              <w:bottom w:val="single" w:sz="4" w:space="0" w:color="auto"/>
              <w:right w:val="single" w:sz="4" w:space="0" w:color="auto"/>
            </w:tcBorders>
            <w:hideMark/>
          </w:tcPr>
          <w:p w:rsidR="00B82EC6" w:rsidRPr="00544DDB" w:rsidRDefault="00B82EC6">
            <w:pPr>
              <w:spacing w:after="0" w:line="240" w:lineRule="auto"/>
              <w:rPr>
                <w:rFonts w:ascii="Times New Roman" w:hAnsi="Times New Roman"/>
              </w:rPr>
            </w:pPr>
            <w:r w:rsidRPr="00544DDB">
              <w:rPr>
                <w:rFonts w:ascii="Times New Roman" w:hAnsi="Times New Roman"/>
              </w:rPr>
              <w:t>9</w:t>
            </w:r>
          </w:p>
        </w:tc>
        <w:tc>
          <w:tcPr>
            <w:tcW w:w="835" w:type="pct"/>
            <w:tcBorders>
              <w:top w:val="single" w:sz="4" w:space="0" w:color="auto"/>
              <w:left w:val="single" w:sz="4" w:space="0" w:color="auto"/>
              <w:bottom w:val="single" w:sz="4" w:space="0" w:color="auto"/>
              <w:right w:val="single" w:sz="4" w:space="0" w:color="auto"/>
            </w:tcBorders>
          </w:tcPr>
          <w:p w:rsidR="00B82EC6" w:rsidRPr="00544DDB" w:rsidRDefault="00B82EC6">
            <w:pPr>
              <w:spacing w:after="0" w:line="240" w:lineRule="auto"/>
              <w:rPr>
                <w:rFonts w:ascii="Times New Roman" w:hAnsi="Times New Roman"/>
              </w:rPr>
            </w:pPr>
            <w:r w:rsidRPr="00544DDB">
              <w:rPr>
                <w:rFonts w:ascii="Times New Roman" w:hAnsi="Times New Roman"/>
              </w:rPr>
              <w:t xml:space="preserve">10. Upper </w:t>
            </w:r>
            <w:proofErr w:type="spellStart"/>
            <w:r w:rsidRPr="00544DDB">
              <w:rPr>
                <w:rFonts w:ascii="Times New Roman" w:hAnsi="Times New Roman"/>
              </w:rPr>
              <w:t>Mazaruni</w:t>
            </w:r>
            <w:proofErr w:type="spellEnd"/>
            <w:r w:rsidRPr="00544DDB">
              <w:rPr>
                <w:rFonts w:ascii="Times New Roman" w:hAnsi="Times New Roman"/>
              </w:rPr>
              <w:t xml:space="preserve"> work. (Bring out 4/5 participants from Upper </w:t>
            </w:r>
            <w:proofErr w:type="spellStart"/>
            <w:r w:rsidRPr="00544DDB">
              <w:rPr>
                <w:rFonts w:ascii="Times New Roman" w:hAnsi="Times New Roman"/>
              </w:rPr>
              <w:t>Mazuruni</w:t>
            </w:r>
            <w:proofErr w:type="spellEnd"/>
            <w:r w:rsidRPr="00544DDB">
              <w:rPr>
                <w:rFonts w:ascii="Times New Roman" w:hAnsi="Times New Roman"/>
              </w:rPr>
              <w:t xml:space="preserve"> )</w:t>
            </w:r>
          </w:p>
          <w:p w:rsidR="00B82EC6" w:rsidRPr="00544DDB" w:rsidRDefault="00B82EC6">
            <w:pPr>
              <w:spacing w:after="0" w:line="240" w:lineRule="auto"/>
              <w:rPr>
                <w:rFonts w:ascii="Times New Roman" w:hAnsi="Times New Roman"/>
              </w:rPr>
            </w:pPr>
          </w:p>
          <w:p w:rsidR="00B82EC6" w:rsidRPr="00544DDB" w:rsidRDefault="00B82EC6">
            <w:pPr>
              <w:spacing w:after="0" w:line="240" w:lineRule="auto"/>
              <w:rPr>
                <w:rFonts w:ascii="Times New Roman" w:hAnsi="Times New Roman"/>
              </w:rPr>
            </w:pPr>
          </w:p>
        </w:tc>
        <w:tc>
          <w:tcPr>
            <w:tcW w:w="611" w:type="pct"/>
            <w:tcBorders>
              <w:top w:val="single" w:sz="4" w:space="0" w:color="auto"/>
              <w:left w:val="single" w:sz="4" w:space="0" w:color="auto"/>
              <w:bottom w:val="single" w:sz="4" w:space="0" w:color="auto"/>
              <w:right w:val="single" w:sz="4" w:space="0" w:color="auto"/>
            </w:tcBorders>
            <w:hideMark/>
          </w:tcPr>
          <w:p w:rsidR="00B82EC6" w:rsidRPr="00544DDB" w:rsidRDefault="00B82EC6">
            <w:pPr>
              <w:spacing w:after="0" w:line="240" w:lineRule="auto"/>
              <w:rPr>
                <w:rFonts w:ascii="Times New Roman" w:hAnsi="Times New Roman"/>
              </w:rPr>
            </w:pPr>
            <w:r w:rsidRPr="00544DDB">
              <w:rPr>
                <w:rFonts w:ascii="Times New Roman" w:hAnsi="Times New Roman"/>
              </w:rPr>
              <w:t xml:space="preserve">11. Region 7 consultations. Upper and Lower </w:t>
            </w:r>
            <w:proofErr w:type="spellStart"/>
            <w:r w:rsidRPr="00544DDB">
              <w:rPr>
                <w:rFonts w:ascii="Times New Roman" w:hAnsi="Times New Roman"/>
              </w:rPr>
              <w:t>Mazuruni</w:t>
            </w:r>
            <w:proofErr w:type="spellEnd"/>
            <w:r w:rsidRPr="00544DDB">
              <w:rPr>
                <w:rFonts w:ascii="Times New Roman" w:hAnsi="Times New Roman"/>
              </w:rPr>
              <w:t xml:space="preserve"> at NCERD</w:t>
            </w:r>
          </w:p>
        </w:tc>
        <w:tc>
          <w:tcPr>
            <w:tcW w:w="683" w:type="pct"/>
            <w:tcBorders>
              <w:top w:val="single" w:sz="4" w:space="0" w:color="auto"/>
              <w:left w:val="single" w:sz="4" w:space="0" w:color="auto"/>
              <w:bottom w:val="single" w:sz="4" w:space="0" w:color="auto"/>
              <w:right w:val="single" w:sz="4" w:space="0" w:color="auto"/>
            </w:tcBorders>
            <w:hideMark/>
          </w:tcPr>
          <w:p w:rsidR="00B82EC6" w:rsidRPr="00544DDB" w:rsidRDefault="00B82EC6">
            <w:pPr>
              <w:spacing w:after="0" w:line="240" w:lineRule="auto"/>
              <w:rPr>
                <w:rFonts w:ascii="Times New Roman" w:hAnsi="Times New Roman"/>
              </w:rPr>
            </w:pPr>
            <w:r w:rsidRPr="00544DDB">
              <w:rPr>
                <w:rFonts w:ascii="Times New Roman" w:hAnsi="Times New Roman"/>
              </w:rPr>
              <w:t>12</w:t>
            </w:r>
          </w:p>
        </w:tc>
        <w:tc>
          <w:tcPr>
            <w:tcW w:w="1337" w:type="pct"/>
            <w:tcBorders>
              <w:top w:val="single" w:sz="4" w:space="0" w:color="auto"/>
              <w:left w:val="single" w:sz="4" w:space="0" w:color="auto"/>
              <w:bottom w:val="single" w:sz="4" w:space="0" w:color="auto"/>
              <w:right w:val="single" w:sz="4" w:space="0" w:color="auto"/>
            </w:tcBorders>
            <w:hideMark/>
          </w:tcPr>
          <w:p w:rsidR="00B82EC6" w:rsidRPr="00544DDB" w:rsidRDefault="00B82EC6">
            <w:pPr>
              <w:spacing w:after="0" w:line="240" w:lineRule="auto"/>
              <w:rPr>
                <w:rFonts w:ascii="Times New Roman" w:hAnsi="Times New Roman"/>
              </w:rPr>
            </w:pPr>
            <w:r w:rsidRPr="00544DDB">
              <w:rPr>
                <w:rFonts w:ascii="Times New Roman" w:hAnsi="Times New Roman"/>
              </w:rPr>
              <w:t>13. Fly in to Lethem and do Lethem Consultations. Limited cluster closest to Lethem)</w:t>
            </w:r>
          </w:p>
        </w:tc>
        <w:tc>
          <w:tcPr>
            <w:tcW w:w="333" w:type="pct"/>
            <w:tcBorders>
              <w:top w:val="single" w:sz="4" w:space="0" w:color="auto"/>
              <w:left w:val="single" w:sz="4" w:space="0" w:color="auto"/>
              <w:bottom w:val="single" w:sz="4" w:space="0" w:color="auto"/>
              <w:right w:val="single" w:sz="4" w:space="0" w:color="auto"/>
            </w:tcBorders>
            <w:hideMark/>
          </w:tcPr>
          <w:p w:rsidR="00B82EC6" w:rsidRPr="00544DDB" w:rsidRDefault="00B82EC6">
            <w:pPr>
              <w:spacing w:after="0" w:line="240" w:lineRule="auto"/>
              <w:rPr>
                <w:rFonts w:ascii="Times New Roman" w:hAnsi="Times New Roman"/>
              </w:rPr>
            </w:pPr>
            <w:r w:rsidRPr="00544DDB">
              <w:rPr>
                <w:rFonts w:ascii="Times New Roman" w:hAnsi="Times New Roman"/>
              </w:rPr>
              <w:t>14. Fly out of Lethem</w:t>
            </w:r>
          </w:p>
        </w:tc>
      </w:tr>
      <w:tr w:rsidR="00B82EC6" w:rsidRPr="00544DDB" w:rsidTr="00B82EC6">
        <w:tc>
          <w:tcPr>
            <w:tcW w:w="430" w:type="pct"/>
            <w:tcBorders>
              <w:top w:val="single" w:sz="4" w:space="0" w:color="auto"/>
              <w:left w:val="single" w:sz="4" w:space="0" w:color="auto"/>
              <w:bottom w:val="single" w:sz="4" w:space="0" w:color="auto"/>
              <w:right w:val="single" w:sz="4" w:space="0" w:color="auto"/>
            </w:tcBorders>
            <w:hideMark/>
          </w:tcPr>
          <w:p w:rsidR="00B82EC6" w:rsidRPr="00544DDB" w:rsidRDefault="00B82EC6">
            <w:pPr>
              <w:spacing w:after="0" w:line="240" w:lineRule="auto"/>
              <w:rPr>
                <w:rFonts w:ascii="Times New Roman" w:hAnsi="Times New Roman"/>
              </w:rPr>
            </w:pPr>
            <w:r w:rsidRPr="00544DDB">
              <w:rPr>
                <w:rFonts w:ascii="Times New Roman" w:hAnsi="Times New Roman"/>
              </w:rPr>
              <w:t>15</w:t>
            </w:r>
          </w:p>
        </w:tc>
        <w:tc>
          <w:tcPr>
            <w:tcW w:w="771" w:type="pct"/>
            <w:tcBorders>
              <w:top w:val="single" w:sz="4" w:space="0" w:color="auto"/>
              <w:left w:val="single" w:sz="4" w:space="0" w:color="auto"/>
              <w:bottom w:val="single" w:sz="4" w:space="0" w:color="auto"/>
              <w:right w:val="single" w:sz="4" w:space="0" w:color="auto"/>
            </w:tcBorders>
            <w:hideMark/>
          </w:tcPr>
          <w:p w:rsidR="00B82EC6" w:rsidRPr="00544DDB" w:rsidRDefault="00B82EC6">
            <w:pPr>
              <w:spacing w:after="0" w:line="240" w:lineRule="auto"/>
              <w:rPr>
                <w:rFonts w:ascii="Times New Roman" w:hAnsi="Times New Roman"/>
              </w:rPr>
            </w:pPr>
            <w:r w:rsidRPr="00544DDB">
              <w:rPr>
                <w:rFonts w:ascii="Times New Roman" w:hAnsi="Times New Roman"/>
              </w:rPr>
              <w:t>16</w:t>
            </w:r>
          </w:p>
        </w:tc>
        <w:tc>
          <w:tcPr>
            <w:tcW w:w="835" w:type="pct"/>
            <w:tcBorders>
              <w:top w:val="single" w:sz="4" w:space="0" w:color="auto"/>
              <w:left w:val="single" w:sz="4" w:space="0" w:color="auto"/>
              <w:bottom w:val="single" w:sz="4" w:space="0" w:color="auto"/>
              <w:right w:val="single" w:sz="4" w:space="0" w:color="auto"/>
            </w:tcBorders>
          </w:tcPr>
          <w:p w:rsidR="00B82EC6" w:rsidRPr="00544DDB" w:rsidRDefault="00B82EC6">
            <w:pPr>
              <w:spacing w:after="0" w:line="240" w:lineRule="auto"/>
              <w:rPr>
                <w:rFonts w:ascii="Times New Roman" w:hAnsi="Times New Roman"/>
              </w:rPr>
            </w:pPr>
            <w:r w:rsidRPr="00544DDB">
              <w:rPr>
                <w:rFonts w:ascii="Times New Roman" w:hAnsi="Times New Roman"/>
              </w:rPr>
              <w:t>17</w:t>
            </w:r>
          </w:p>
          <w:p w:rsidR="00B82EC6" w:rsidRPr="00544DDB" w:rsidRDefault="00B82EC6">
            <w:pPr>
              <w:spacing w:after="0" w:line="240" w:lineRule="auto"/>
              <w:rPr>
                <w:rFonts w:ascii="Times New Roman" w:hAnsi="Times New Roman"/>
              </w:rPr>
            </w:pPr>
          </w:p>
          <w:p w:rsidR="00B82EC6" w:rsidRPr="00544DDB" w:rsidRDefault="00B82EC6">
            <w:pPr>
              <w:spacing w:after="0" w:line="240" w:lineRule="auto"/>
              <w:rPr>
                <w:rFonts w:ascii="Times New Roman" w:hAnsi="Times New Roman"/>
              </w:rPr>
            </w:pPr>
          </w:p>
        </w:tc>
        <w:tc>
          <w:tcPr>
            <w:tcW w:w="611" w:type="pct"/>
            <w:tcBorders>
              <w:top w:val="single" w:sz="4" w:space="0" w:color="auto"/>
              <w:left w:val="single" w:sz="4" w:space="0" w:color="auto"/>
              <w:bottom w:val="single" w:sz="4" w:space="0" w:color="auto"/>
              <w:right w:val="single" w:sz="4" w:space="0" w:color="auto"/>
            </w:tcBorders>
            <w:hideMark/>
          </w:tcPr>
          <w:p w:rsidR="00B82EC6" w:rsidRPr="00544DDB" w:rsidRDefault="00B82EC6">
            <w:pPr>
              <w:spacing w:after="0" w:line="240" w:lineRule="auto"/>
              <w:rPr>
                <w:rFonts w:ascii="Times New Roman" w:hAnsi="Times New Roman"/>
              </w:rPr>
            </w:pPr>
            <w:r w:rsidRPr="00544DDB">
              <w:rPr>
                <w:rFonts w:ascii="Times New Roman" w:hAnsi="Times New Roman"/>
              </w:rPr>
              <w:t>18</w:t>
            </w:r>
          </w:p>
        </w:tc>
        <w:tc>
          <w:tcPr>
            <w:tcW w:w="683" w:type="pct"/>
            <w:tcBorders>
              <w:top w:val="single" w:sz="4" w:space="0" w:color="auto"/>
              <w:left w:val="single" w:sz="4" w:space="0" w:color="auto"/>
              <w:bottom w:val="single" w:sz="4" w:space="0" w:color="auto"/>
              <w:right w:val="single" w:sz="4" w:space="0" w:color="auto"/>
            </w:tcBorders>
            <w:hideMark/>
          </w:tcPr>
          <w:p w:rsidR="00B82EC6" w:rsidRPr="00544DDB" w:rsidRDefault="00B82EC6">
            <w:pPr>
              <w:spacing w:after="0" w:line="240" w:lineRule="auto"/>
              <w:rPr>
                <w:rFonts w:ascii="Times New Roman" w:hAnsi="Times New Roman"/>
              </w:rPr>
            </w:pPr>
            <w:r w:rsidRPr="00544DDB">
              <w:rPr>
                <w:rFonts w:ascii="Times New Roman" w:hAnsi="Times New Roman"/>
              </w:rPr>
              <w:t>19</w:t>
            </w:r>
          </w:p>
        </w:tc>
        <w:tc>
          <w:tcPr>
            <w:tcW w:w="1337" w:type="pct"/>
            <w:tcBorders>
              <w:top w:val="single" w:sz="4" w:space="0" w:color="auto"/>
              <w:left w:val="single" w:sz="4" w:space="0" w:color="auto"/>
              <w:bottom w:val="single" w:sz="4" w:space="0" w:color="auto"/>
              <w:right w:val="single" w:sz="4" w:space="0" w:color="auto"/>
            </w:tcBorders>
            <w:hideMark/>
          </w:tcPr>
          <w:p w:rsidR="00B82EC6" w:rsidRPr="00544DDB" w:rsidRDefault="00B82EC6">
            <w:pPr>
              <w:spacing w:after="0" w:line="240" w:lineRule="auto"/>
              <w:rPr>
                <w:rFonts w:ascii="Times New Roman" w:hAnsi="Times New Roman"/>
              </w:rPr>
            </w:pPr>
            <w:r w:rsidRPr="00544DDB">
              <w:rPr>
                <w:rFonts w:ascii="Times New Roman" w:hAnsi="Times New Roman"/>
              </w:rPr>
              <w:t>20. Submit consultation Report</w:t>
            </w:r>
          </w:p>
        </w:tc>
        <w:tc>
          <w:tcPr>
            <w:tcW w:w="333" w:type="pct"/>
            <w:tcBorders>
              <w:top w:val="single" w:sz="4" w:space="0" w:color="auto"/>
              <w:left w:val="single" w:sz="4" w:space="0" w:color="auto"/>
              <w:bottom w:val="single" w:sz="4" w:space="0" w:color="auto"/>
              <w:right w:val="single" w:sz="4" w:space="0" w:color="auto"/>
            </w:tcBorders>
            <w:hideMark/>
          </w:tcPr>
          <w:p w:rsidR="00B82EC6" w:rsidRPr="00544DDB" w:rsidRDefault="00B82EC6">
            <w:pPr>
              <w:spacing w:after="0" w:line="240" w:lineRule="auto"/>
              <w:rPr>
                <w:rFonts w:ascii="Times New Roman" w:hAnsi="Times New Roman"/>
              </w:rPr>
            </w:pPr>
            <w:r w:rsidRPr="00544DDB">
              <w:rPr>
                <w:rFonts w:ascii="Times New Roman" w:hAnsi="Times New Roman"/>
              </w:rPr>
              <w:t>21</w:t>
            </w:r>
          </w:p>
        </w:tc>
      </w:tr>
      <w:tr w:rsidR="00B82EC6" w:rsidRPr="00544DDB" w:rsidTr="00B82EC6">
        <w:tc>
          <w:tcPr>
            <w:tcW w:w="430" w:type="pct"/>
            <w:tcBorders>
              <w:top w:val="single" w:sz="4" w:space="0" w:color="auto"/>
              <w:left w:val="single" w:sz="4" w:space="0" w:color="auto"/>
              <w:bottom w:val="single" w:sz="4" w:space="0" w:color="auto"/>
              <w:right w:val="single" w:sz="4" w:space="0" w:color="auto"/>
            </w:tcBorders>
            <w:hideMark/>
          </w:tcPr>
          <w:p w:rsidR="00B82EC6" w:rsidRPr="00544DDB" w:rsidRDefault="00B82EC6">
            <w:pPr>
              <w:spacing w:after="0" w:line="240" w:lineRule="auto"/>
              <w:rPr>
                <w:rFonts w:ascii="Times New Roman" w:hAnsi="Times New Roman"/>
              </w:rPr>
            </w:pPr>
            <w:r w:rsidRPr="00544DDB">
              <w:rPr>
                <w:rFonts w:ascii="Times New Roman" w:hAnsi="Times New Roman"/>
              </w:rPr>
              <w:t>22</w:t>
            </w:r>
          </w:p>
        </w:tc>
        <w:tc>
          <w:tcPr>
            <w:tcW w:w="771" w:type="pct"/>
            <w:tcBorders>
              <w:top w:val="single" w:sz="4" w:space="0" w:color="auto"/>
              <w:left w:val="single" w:sz="4" w:space="0" w:color="auto"/>
              <w:bottom w:val="single" w:sz="4" w:space="0" w:color="auto"/>
              <w:right w:val="single" w:sz="4" w:space="0" w:color="auto"/>
            </w:tcBorders>
            <w:hideMark/>
          </w:tcPr>
          <w:p w:rsidR="00B82EC6" w:rsidRPr="00544DDB" w:rsidRDefault="00B82EC6">
            <w:pPr>
              <w:spacing w:after="0" w:line="240" w:lineRule="auto"/>
              <w:rPr>
                <w:rFonts w:ascii="Times New Roman" w:hAnsi="Times New Roman"/>
              </w:rPr>
            </w:pPr>
            <w:r w:rsidRPr="00544DDB">
              <w:rPr>
                <w:rFonts w:ascii="Times New Roman" w:hAnsi="Times New Roman"/>
              </w:rPr>
              <w:t>23</w:t>
            </w:r>
          </w:p>
        </w:tc>
        <w:tc>
          <w:tcPr>
            <w:tcW w:w="835" w:type="pct"/>
            <w:tcBorders>
              <w:top w:val="single" w:sz="4" w:space="0" w:color="auto"/>
              <w:left w:val="single" w:sz="4" w:space="0" w:color="auto"/>
              <w:bottom w:val="single" w:sz="4" w:space="0" w:color="auto"/>
              <w:right w:val="single" w:sz="4" w:space="0" w:color="auto"/>
            </w:tcBorders>
          </w:tcPr>
          <w:p w:rsidR="00B82EC6" w:rsidRPr="00544DDB" w:rsidRDefault="00B82EC6">
            <w:pPr>
              <w:spacing w:after="0" w:line="240" w:lineRule="auto"/>
              <w:rPr>
                <w:rFonts w:ascii="Times New Roman" w:hAnsi="Times New Roman"/>
              </w:rPr>
            </w:pPr>
            <w:r w:rsidRPr="00544DDB">
              <w:rPr>
                <w:rFonts w:ascii="Times New Roman" w:hAnsi="Times New Roman"/>
              </w:rPr>
              <w:t>24</w:t>
            </w:r>
          </w:p>
          <w:p w:rsidR="00B82EC6" w:rsidRPr="00544DDB" w:rsidRDefault="00B82EC6">
            <w:pPr>
              <w:spacing w:after="0" w:line="240" w:lineRule="auto"/>
              <w:rPr>
                <w:rFonts w:ascii="Times New Roman" w:hAnsi="Times New Roman"/>
              </w:rPr>
            </w:pPr>
          </w:p>
          <w:p w:rsidR="00B82EC6" w:rsidRPr="00544DDB" w:rsidRDefault="00B82EC6">
            <w:pPr>
              <w:spacing w:after="0" w:line="240" w:lineRule="auto"/>
              <w:rPr>
                <w:rFonts w:ascii="Times New Roman" w:hAnsi="Times New Roman"/>
              </w:rPr>
            </w:pPr>
          </w:p>
        </w:tc>
        <w:tc>
          <w:tcPr>
            <w:tcW w:w="611" w:type="pct"/>
            <w:tcBorders>
              <w:top w:val="single" w:sz="4" w:space="0" w:color="auto"/>
              <w:left w:val="single" w:sz="4" w:space="0" w:color="auto"/>
              <w:bottom w:val="single" w:sz="4" w:space="0" w:color="auto"/>
              <w:right w:val="single" w:sz="4" w:space="0" w:color="auto"/>
            </w:tcBorders>
            <w:hideMark/>
          </w:tcPr>
          <w:p w:rsidR="00B82EC6" w:rsidRPr="00544DDB" w:rsidRDefault="00B82EC6">
            <w:pPr>
              <w:spacing w:after="0" w:line="240" w:lineRule="auto"/>
              <w:rPr>
                <w:rFonts w:ascii="Times New Roman" w:hAnsi="Times New Roman"/>
              </w:rPr>
            </w:pPr>
            <w:r w:rsidRPr="00544DDB">
              <w:rPr>
                <w:rFonts w:ascii="Times New Roman" w:hAnsi="Times New Roman"/>
              </w:rPr>
              <w:t>25</w:t>
            </w:r>
          </w:p>
        </w:tc>
        <w:tc>
          <w:tcPr>
            <w:tcW w:w="683" w:type="pct"/>
            <w:tcBorders>
              <w:top w:val="single" w:sz="4" w:space="0" w:color="auto"/>
              <w:left w:val="single" w:sz="4" w:space="0" w:color="auto"/>
              <w:bottom w:val="single" w:sz="4" w:space="0" w:color="auto"/>
              <w:right w:val="single" w:sz="4" w:space="0" w:color="auto"/>
            </w:tcBorders>
            <w:hideMark/>
          </w:tcPr>
          <w:p w:rsidR="00B82EC6" w:rsidRPr="00544DDB" w:rsidRDefault="00B82EC6">
            <w:pPr>
              <w:spacing w:after="0" w:line="240" w:lineRule="auto"/>
              <w:rPr>
                <w:rFonts w:ascii="Times New Roman" w:hAnsi="Times New Roman"/>
              </w:rPr>
            </w:pPr>
            <w:r w:rsidRPr="00544DDB">
              <w:rPr>
                <w:rFonts w:ascii="Times New Roman" w:hAnsi="Times New Roman"/>
              </w:rPr>
              <w:t>26</w:t>
            </w:r>
          </w:p>
        </w:tc>
        <w:tc>
          <w:tcPr>
            <w:tcW w:w="1337" w:type="pct"/>
            <w:tcBorders>
              <w:top w:val="single" w:sz="4" w:space="0" w:color="auto"/>
              <w:left w:val="single" w:sz="4" w:space="0" w:color="auto"/>
              <w:bottom w:val="single" w:sz="4" w:space="0" w:color="auto"/>
              <w:right w:val="single" w:sz="4" w:space="0" w:color="auto"/>
            </w:tcBorders>
            <w:hideMark/>
          </w:tcPr>
          <w:p w:rsidR="00B82EC6" w:rsidRPr="00544DDB" w:rsidRDefault="00B82EC6">
            <w:pPr>
              <w:spacing w:after="0" w:line="240" w:lineRule="auto"/>
              <w:rPr>
                <w:rFonts w:ascii="Times New Roman" w:hAnsi="Times New Roman"/>
              </w:rPr>
            </w:pPr>
            <w:r w:rsidRPr="00544DDB">
              <w:rPr>
                <w:rFonts w:ascii="Times New Roman" w:hAnsi="Times New Roman"/>
              </w:rPr>
              <w:t>27</w:t>
            </w:r>
          </w:p>
        </w:tc>
        <w:tc>
          <w:tcPr>
            <w:tcW w:w="333" w:type="pct"/>
            <w:tcBorders>
              <w:top w:val="single" w:sz="4" w:space="0" w:color="auto"/>
              <w:left w:val="single" w:sz="4" w:space="0" w:color="auto"/>
              <w:bottom w:val="single" w:sz="4" w:space="0" w:color="auto"/>
              <w:right w:val="single" w:sz="4" w:space="0" w:color="auto"/>
            </w:tcBorders>
            <w:hideMark/>
          </w:tcPr>
          <w:p w:rsidR="00B82EC6" w:rsidRPr="00544DDB" w:rsidRDefault="00B82EC6">
            <w:pPr>
              <w:spacing w:after="0" w:line="240" w:lineRule="auto"/>
              <w:rPr>
                <w:rFonts w:ascii="Times New Roman" w:hAnsi="Times New Roman"/>
              </w:rPr>
            </w:pPr>
            <w:r w:rsidRPr="00544DDB">
              <w:rPr>
                <w:rFonts w:ascii="Times New Roman" w:hAnsi="Times New Roman"/>
              </w:rPr>
              <w:t>28</w:t>
            </w:r>
          </w:p>
        </w:tc>
      </w:tr>
      <w:tr w:rsidR="00B82EC6" w:rsidRPr="00544DDB" w:rsidTr="00B82EC6">
        <w:tc>
          <w:tcPr>
            <w:tcW w:w="430" w:type="pct"/>
            <w:tcBorders>
              <w:top w:val="single" w:sz="4" w:space="0" w:color="auto"/>
              <w:left w:val="single" w:sz="4" w:space="0" w:color="auto"/>
              <w:bottom w:val="single" w:sz="4" w:space="0" w:color="auto"/>
              <w:right w:val="single" w:sz="4" w:space="0" w:color="auto"/>
            </w:tcBorders>
            <w:hideMark/>
          </w:tcPr>
          <w:p w:rsidR="00B82EC6" w:rsidRPr="00544DDB" w:rsidRDefault="00B82EC6">
            <w:pPr>
              <w:spacing w:after="0" w:line="240" w:lineRule="auto"/>
              <w:rPr>
                <w:rFonts w:ascii="Times New Roman" w:hAnsi="Times New Roman"/>
              </w:rPr>
            </w:pPr>
            <w:r w:rsidRPr="00544DDB">
              <w:rPr>
                <w:rFonts w:ascii="Times New Roman" w:hAnsi="Times New Roman"/>
              </w:rPr>
              <w:t>29</w:t>
            </w:r>
          </w:p>
        </w:tc>
        <w:tc>
          <w:tcPr>
            <w:tcW w:w="771" w:type="pct"/>
            <w:tcBorders>
              <w:top w:val="single" w:sz="4" w:space="0" w:color="auto"/>
              <w:left w:val="single" w:sz="4" w:space="0" w:color="auto"/>
              <w:bottom w:val="single" w:sz="4" w:space="0" w:color="auto"/>
              <w:right w:val="single" w:sz="4" w:space="0" w:color="auto"/>
            </w:tcBorders>
          </w:tcPr>
          <w:p w:rsidR="00B82EC6" w:rsidRPr="00544DDB" w:rsidRDefault="00B82EC6">
            <w:pPr>
              <w:spacing w:after="0" w:line="240" w:lineRule="auto"/>
              <w:rPr>
                <w:rFonts w:ascii="Times New Roman" w:hAnsi="Times New Roman"/>
              </w:rPr>
            </w:pPr>
            <w:r w:rsidRPr="00544DDB">
              <w:rPr>
                <w:rFonts w:ascii="Times New Roman" w:hAnsi="Times New Roman"/>
              </w:rPr>
              <w:t>30</w:t>
            </w:r>
          </w:p>
          <w:p w:rsidR="00B82EC6" w:rsidRPr="00544DDB" w:rsidRDefault="00B82EC6">
            <w:pPr>
              <w:spacing w:after="0" w:line="240" w:lineRule="auto"/>
              <w:rPr>
                <w:rFonts w:ascii="Times New Roman" w:hAnsi="Times New Roman"/>
              </w:rPr>
            </w:pPr>
          </w:p>
          <w:p w:rsidR="00B82EC6" w:rsidRPr="00544DDB" w:rsidRDefault="00B82EC6">
            <w:pPr>
              <w:spacing w:after="0" w:line="240" w:lineRule="auto"/>
              <w:rPr>
                <w:rFonts w:ascii="Times New Roman" w:hAnsi="Times New Roman"/>
              </w:rPr>
            </w:pPr>
          </w:p>
        </w:tc>
        <w:tc>
          <w:tcPr>
            <w:tcW w:w="835" w:type="pct"/>
            <w:tcBorders>
              <w:top w:val="single" w:sz="4" w:space="0" w:color="auto"/>
              <w:left w:val="single" w:sz="4" w:space="0" w:color="auto"/>
              <w:bottom w:val="single" w:sz="4" w:space="0" w:color="auto"/>
              <w:right w:val="single" w:sz="4" w:space="0" w:color="auto"/>
            </w:tcBorders>
          </w:tcPr>
          <w:p w:rsidR="00B82EC6" w:rsidRPr="00544DDB" w:rsidRDefault="00B82EC6">
            <w:pPr>
              <w:spacing w:after="0" w:line="240" w:lineRule="auto"/>
              <w:rPr>
                <w:rFonts w:ascii="Times New Roman" w:hAnsi="Times New Roman"/>
              </w:rPr>
            </w:pPr>
          </w:p>
        </w:tc>
        <w:tc>
          <w:tcPr>
            <w:tcW w:w="611" w:type="pct"/>
            <w:tcBorders>
              <w:top w:val="single" w:sz="4" w:space="0" w:color="auto"/>
              <w:left w:val="single" w:sz="4" w:space="0" w:color="auto"/>
              <w:bottom w:val="single" w:sz="4" w:space="0" w:color="auto"/>
              <w:right w:val="single" w:sz="4" w:space="0" w:color="auto"/>
            </w:tcBorders>
          </w:tcPr>
          <w:p w:rsidR="00B82EC6" w:rsidRPr="00544DDB" w:rsidRDefault="00B82EC6">
            <w:pPr>
              <w:spacing w:after="0" w:line="240" w:lineRule="auto"/>
              <w:rPr>
                <w:rFonts w:ascii="Times New Roman" w:hAnsi="Times New Roman"/>
              </w:rPr>
            </w:pPr>
          </w:p>
        </w:tc>
        <w:tc>
          <w:tcPr>
            <w:tcW w:w="683" w:type="pct"/>
            <w:tcBorders>
              <w:top w:val="single" w:sz="4" w:space="0" w:color="auto"/>
              <w:left w:val="single" w:sz="4" w:space="0" w:color="auto"/>
              <w:bottom w:val="single" w:sz="4" w:space="0" w:color="auto"/>
              <w:right w:val="single" w:sz="4" w:space="0" w:color="auto"/>
            </w:tcBorders>
          </w:tcPr>
          <w:p w:rsidR="00B82EC6" w:rsidRPr="00544DDB" w:rsidRDefault="00B82EC6">
            <w:pPr>
              <w:spacing w:after="0" w:line="240" w:lineRule="auto"/>
              <w:rPr>
                <w:rFonts w:ascii="Times New Roman" w:hAnsi="Times New Roman"/>
              </w:rPr>
            </w:pPr>
          </w:p>
        </w:tc>
        <w:tc>
          <w:tcPr>
            <w:tcW w:w="1337" w:type="pct"/>
            <w:tcBorders>
              <w:top w:val="single" w:sz="4" w:space="0" w:color="auto"/>
              <w:left w:val="single" w:sz="4" w:space="0" w:color="auto"/>
              <w:bottom w:val="single" w:sz="4" w:space="0" w:color="auto"/>
              <w:right w:val="single" w:sz="4" w:space="0" w:color="auto"/>
            </w:tcBorders>
          </w:tcPr>
          <w:p w:rsidR="00B82EC6" w:rsidRPr="00544DDB" w:rsidRDefault="00B82EC6">
            <w:pPr>
              <w:spacing w:after="0" w:line="240" w:lineRule="auto"/>
              <w:rPr>
                <w:rFonts w:ascii="Times New Roman" w:hAnsi="Times New Roman"/>
              </w:rPr>
            </w:pPr>
          </w:p>
        </w:tc>
        <w:tc>
          <w:tcPr>
            <w:tcW w:w="333" w:type="pct"/>
            <w:tcBorders>
              <w:top w:val="single" w:sz="4" w:space="0" w:color="auto"/>
              <w:left w:val="single" w:sz="4" w:space="0" w:color="auto"/>
              <w:bottom w:val="single" w:sz="4" w:space="0" w:color="auto"/>
              <w:right w:val="single" w:sz="4" w:space="0" w:color="auto"/>
            </w:tcBorders>
          </w:tcPr>
          <w:p w:rsidR="00B82EC6" w:rsidRPr="00544DDB" w:rsidRDefault="00B82EC6">
            <w:pPr>
              <w:spacing w:after="0" w:line="240" w:lineRule="auto"/>
              <w:rPr>
                <w:rFonts w:ascii="Times New Roman" w:hAnsi="Times New Roman"/>
              </w:rPr>
            </w:pPr>
          </w:p>
        </w:tc>
      </w:tr>
    </w:tbl>
    <w:p w:rsidR="00B82EC6" w:rsidRDefault="00B82EC6" w:rsidP="00B82EC6">
      <w:pPr>
        <w:spacing w:after="0" w:line="240" w:lineRule="auto"/>
        <w:rPr>
          <w:rFonts w:ascii="Garamond" w:hAnsi="Garamond"/>
          <w:b/>
          <w:sz w:val="24"/>
          <w:szCs w:val="24"/>
        </w:rPr>
      </w:pPr>
    </w:p>
    <w:p w:rsidR="00B82EC6" w:rsidRPr="00391FB8" w:rsidRDefault="00B82EC6" w:rsidP="00B82EC6">
      <w:pPr>
        <w:spacing w:after="0" w:line="240" w:lineRule="auto"/>
        <w:rPr>
          <w:rFonts w:ascii="Times New Roman" w:hAnsi="Times New Roman"/>
          <w:b/>
          <w:sz w:val="24"/>
          <w:szCs w:val="24"/>
        </w:rPr>
      </w:pPr>
      <w:r w:rsidRPr="00391FB8">
        <w:rPr>
          <w:rFonts w:ascii="Times New Roman" w:hAnsi="Times New Roman"/>
          <w:b/>
          <w:sz w:val="24"/>
          <w:szCs w:val="24"/>
        </w:rPr>
        <w:t>TARGET GROUPS</w:t>
      </w:r>
    </w:p>
    <w:p w:rsidR="00B82EC6" w:rsidRPr="00391FB8" w:rsidRDefault="00B82EC6" w:rsidP="00B82EC6">
      <w:pPr>
        <w:numPr>
          <w:ilvl w:val="0"/>
          <w:numId w:val="49"/>
        </w:numPr>
        <w:spacing w:after="0" w:line="240" w:lineRule="auto"/>
        <w:rPr>
          <w:rFonts w:ascii="Times New Roman" w:hAnsi="Times New Roman"/>
          <w:sz w:val="24"/>
          <w:szCs w:val="24"/>
        </w:rPr>
      </w:pPr>
      <w:r w:rsidRPr="00391FB8">
        <w:rPr>
          <w:rFonts w:ascii="Times New Roman" w:hAnsi="Times New Roman"/>
          <w:sz w:val="24"/>
          <w:szCs w:val="24"/>
        </w:rPr>
        <w:t>Head Teachers from a sample of hinterland Nursery Schools</w:t>
      </w:r>
    </w:p>
    <w:p w:rsidR="00B82EC6" w:rsidRPr="00391FB8" w:rsidRDefault="00B82EC6" w:rsidP="00B82EC6">
      <w:pPr>
        <w:numPr>
          <w:ilvl w:val="0"/>
          <w:numId w:val="49"/>
        </w:numPr>
        <w:spacing w:after="0" w:line="240" w:lineRule="auto"/>
        <w:rPr>
          <w:rFonts w:ascii="Times New Roman" w:hAnsi="Times New Roman"/>
          <w:sz w:val="24"/>
          <w:szCs w:val="24"/>
        </w:rPr>
      </w:pPr>
      <w:r w:rsidRPr="00391FB8">
        <w:rPr>
          <w:rFonts w:ascii="Times New Roman" w:hAnsi="Times New Roman"/>
          <w:sz w:val="24"/>
          <w:szCs w:val="24"/>
        </w:rPr>
        <w:t>Representative sample of Year One and Year Two nursery teachers from nursery schools in the hinterland.</w:t>
      </w:r>
    </w:p>
    <w:p w:rsidR="00B82EC6" w:rsidRPr="00391FB8" w:rsidRDefault="00B82EC6" w:rsidP="00B82EC6">
      <w:pPr>
        <w:numPr>
          <w:ilvl w:val="0"/>
          <w:numId w:val="49"/>
        </w:numPr>
        <w:spacing w:after="0" w:line="240" w:lineRule="auto"/>
        <w:rPr>
          <w:rFonts w:ascii="Times New Roman" w:hAnsi="Times New Roman"/>
          <w:sz w:val="24"/>
          <w:szCs w:val="24"/>
        </w:rPr>
      </w:pPr>
      <w:r w:rsidRPr="00391FB8">
        <w:rPr>
          <w:rFonts w:ascii="Times New Roman" w:hAnsi="Times New Roman"/>
          <w:sz w:val="24"/>
          <w:szCs w:val="24"/>
        </w:rPr>
        <w:t>Regional Education Officers</w:t>
      </w:r>
    </w:p>
    <w:p w:rsidR="00B82EC6" w:rsidRPr="00391FB8" w:rsidRDefault="00B82EC6" w:rsidP="00B82EC6">
      <w:pPr>
        <w:numPr>
          <w:ilvl w:val="0"/>
          <w:numId w:val="49"/>
        </w:numPr>
        <w:spacing w:after="0" w:line="240" w:lineRule="auto"/>
        <w:rPr>
          <w:rFonts w:ascii="Times New Roman" w:hAnsi="Times New Roman"/>
          <w:sz w:val="24"/>
          <w:szCs w:val="24"/>
        </w:rPr>
      </w:pPr>
      <w:r w:rsidRPr="00391FB8">
        <w:rPr>
          <w:rFonts w:ascii="Times New Roman" w:hAnsi="Times New Roman"/>
          <w:sz w:val="24"/>
          <w:szCs w:val="24"/>
        </w:rPr>
        <w:t>District Education Officers</w:t>
      </w:r>
    </w:p>
    <w:p w:rsidR="00B82EC6" w:rsidRPr="00391FB8" w:rsidRDefault="00B82EC6" w:rsidP="00B82EC6">
      <w:pPr>
        <w:numPr>
          <w:ilvl w:val="0"/>
          <w:numId w:val="49"/>
        </w:numPr>
        <w:spacing w:after="0" w:line="240" w:lineRule="auto"/>
        <w:rPr>
          <w:rFonts w:ascii="Times New Roman" w:hAnsi="Times New Roman"/>
          <w:sz w:val="24"/>
          <w:szCs w:val="24"/>
        </w:rPr>
      </w:pPr>
      <w:r w:rsidRPr="00391FB8">
        <w:rPr>
          <w:rFonts w:ascii="Times New Roman" w:hAnsi="Times New Roman"/>
          <w:sz w:val="24"/>
          <w:szCs w:val="24"/>
        </w:rPr>
        <w:t xml:space="preserve">At least four </w:t>
      </w:r>
      <w:proofErr w:type="spellStart"/>
      <w:r w:rsidRPr="00391FB8">
        <w:rPr>
          <w:rFonts w:ascii="Times New Roman" w:hAnsi="Times New Roman"/>
          <w:sz w:val="24"/>
          <w:szCs w:val="24"/>
        </w:rPr>
        <w:t>touchaus</w:t>
      </w:r>
      <w:proofErr w:type="spellEnd"/>
      <w:r w:rsidRPr="00391FB8">
        <w:rPr>
          <w:rFonts w:ascii="Times New Roman" w:hAnsi="Times New Roman"/>
          <w:sz w:val="24"/>
          <w:szCs w:val="24"/>
        </w:rPr>
        <w:t xml:space="preserve"> from villages close to consultation sites in the case of Regions One and Nine. </w:t>
      </w:r>
    </w:p>
    <w:p w:rsidR="00B82EC6" w:rsidRPr="00391FB8" w:rsidRDefault="00B82EC6" w:rsidP="00B82EC6">
      <w:pPr>
        <w:spacing w:after="0" w:line="240" w:lineRule="auto"/>
        <w:rPr>
          <w:rFonts w:ascii="Times New Roman" w:hAnsi="Times New Roman"/>
          <w:sz w:val="24"/>
          <w:szCs w:val="24"/>
        </w:rPr>
      </w:pPr>
    </w:p>
    <w:p w:rsidR="00B82EC6" w:rsidRPr="00391FB8" w:rsidRDefault="00B82EC6" w:rsidP="00B82EC6">
      <w:pPr>
        <w:spacing w:after="0" w:line="240" w:lineRule="auto"/>
        <w:rPr>
          <w:rFonts w:ascii="Times New Roman" w:hAnsi="Times New Roman"/>
          <w:b/>
          <w:sz w:val="24"/>
          <w:szCs w:val="24"/>
        </w:rPr>
      </w:pPr>
      <w:r w:rsidRPr="00391FB8">
        <w:rPr>
          <w:rFonts w:ascii="Times New Roman" w:hAnsi="Times New Roman"/>
          <w:b/>
          <w:sz w:val="24"/>
          <w:szCs w:val="24"/>
        </w:rPr>
        <w:t>REGION ONE</w:t>
      </w:r>
    </w:p>
    <w:p w:rsidR="00B82EC6" w:rsidRPr="00391FB8" w:rsidRDefault="00B82EC6" w:rsidP="00B82EC6">
      <w:pPr>
        <w:spacing w:after="0" w:line="240" w:lineRule="auto"/>
        <w:rPr>
          <w:rFonts w:ascii="Times New Roman" w:hAnsi="Times New Roman"/>
          <w:sz w:val="24"/>
          <w:szCs w:val="24"/>
        </w:rPr>
      </w:pPr>
      <w:proofErr w:type="spellStart"/>
      <w:r w:rsidRPr="00391FB8">
        <w:rPr>
          <w:rFonts w:ascii="Times New Roman" w:hAnsi="Times New Roman"/>
          <w:b/>
          <w:sz w:val="24"/>
          <w:szCs w:val="24"/>
        </w:rPr>
        <w:t>Mabaruma</w:t>
      </w:r>
      <w:proofErr w:type="spellEnd"/>
      <w:r w:rsidRPr="00391FB8">
        <w:rPr>
          <w:rFonts w:ascii="Times New Roman" w:hAnsi="Times New Roman"/>
          <w:b/>
          <w:sz w:val="24"/>
          <w:szCs w:val="24"/>
        </w:rPr>
        <w:t xml:space="preserve"> </w:t>
      </w:r>
      <w:r w:rsidRPr="00391FB8">
        <w:rPr>
          <w:rFonts w:ascii="Times New Roman" w:hAnsi="Times New Roman"/>
          <w:sz w:val="24"/>
          <w:szCs w:val="24"/>
        </w:rPr>
        <w:t>(Location: Brooms’ Guest House)</w:t>
      </w:r>
    </w:p>
    <w:p w:rsidR="00B82EC6" w:rsidRPr="00391FB8" w:rsidRDefault="00B82EC6" w:rsidP="00B82EC6">
      <w:pPr>
        <w:numPr>
          <w:ilvl w:val="0"/>
          <w:numId w:val="50"/>
        </w:numPr>
        <w:spacing w:after="0" w:line="240" w:lineRule="auto"/>
        <w:rPr>
          <w:rFonts w:ascii="Times New Roman" w:hAnsi="Times New Roman"/>
          <w:sz w:val="24"/>
          <w:szCs w:val="24"/>
        </w:rPr>
      </w:pPr>
      <w:r w:rsidRPr="00391FB8">
        <w:rPr>
          <w:rFonts w:ascii="Times New Roman" w:hAnsi="Times New Roman"/>
          <w:sz w:val="24"/>
          <w:szCs w:val="24"/>
        </w:rPr>
        <w:t>Regional Education Officer</w:t>
      </w:r>
    </w:p>
    <w:p w:rsidR="00B82EC6" w:rsidRPr="00391FB8" w:rsidRDefault="00B82EC6" w:rsidP="00B82EC6">
      <w:pPr>
        <w:numPr>
          <w:ilvl w:val="0"/>
          <w:numId w:val="50"/>
        </w:numPr>
        <w:spacing w:after="0" w:line="240" w:lineRule="auto"/>
        <w:rPr>
          <w:rFonts w:ascii="Times New Roman" w:hAnsi="Times New Roman"/>
          <w:sz w:val="24"/>
          <w:szCs w:val="24"/>
        </w:rPr>
      </w:pPr>
      <w:r w:rsidRPr="00391FB8">
        <w:rPr>
          <w:rFonts w:ascii="Times New Roman" w:hAnsi="Times New Roman"/>
          <w:sz w:val="24"/>
          <w:szCs w:val="24"/>
        </w:rPr>
        <w:t xml:space="preserve">District Education Officer, </w:t>
      </w:r>
      <w:proofErr w:type="spellStart"/>
      <w:r w:rsidRPr="00391FB8">
        <w:rPr>
          <w:rFonts w:ascii="Times New Roman" w:hAnsi="Times New Roman"/>
          <w:sz w:val="24"/>
          <w:szCs w:val="24"/>
        </w:rPr>
        <w:t>Mabaruma</w:t>
      </w:r>
      <w:proofErr w:type="spellEnd"/>
      <w:r w:rsidRPr="00391FB8">
        <w:rPr>
          <w:rFonts w:ascii="Times New Roman" w:hAnsi="Times New Roman"/>
          <w:sz w:val="24"/>
          <w:szCs w:val="24"/>
        </w:rPr>
        <w:t xml:space="preserve"> and Port </w:t>
      </w:r>
      <w:proofErr w:type="spellStart"/>
      <w:r w:rsidRPr="00391FB8">
        <w:rPr>
          <w:rFonts w:ascii="Times New Roman" w:hAnsi="Times New Roman"/>
          <w:sz w:val="24"/>
          <w:szCs w:val="24"/>
        </w:rPr>
        <w:t>Kaituma</w:t>
      </w:r>
      <w:proofErr w:type="spellEnd"/>
    </w:p>
    <w:p w:rsidR="00B82EC6" w:rsidRPr="00391FB8" w:rsidRDefault="00B82EC6" w:rsidP="00B82EC6">
      <w:pPr>
        <w:numPr>
          <w:ilvl w:val="0"/>
          <w:numId w:val="50"/>
        </w:numPr>
        <w:spacing w:after="0" w:line="240" w:lineRule="auto"/>
        <w:rPr>
          <w:rFonts w:ascii="Times New Roman" w:hAnsi="Times New Roman"/>
          <w:sz w:val="24"/>
          <w:szCs w:val="24"/>
        </w:rPr>
      </w:pPr>
      <w:r w:rsidRPr="00391FB8">
        <w:rPr>
          <w:rFonts w:ascii="Times New Roman" w:hAnsi="Times New Roman"/>
          <w:sz w:val="24"/>
          <w:szCs w:val="24"/>
        </w:rPr>
        <w:t>Regional Chairman</w:t>
      </w:r>
    </w:p>
    <w:p w:rsidR="00B82EC6" w:rsidRPr="00391FB8" w:rsidRDefault="00B82EC6" w:rsidP="00B82EC6">
      <w:pPr>
        <w:numPr>
          <w:ilvl w:val="0"/>
          <w:numId w:val="50"/>
        </w:numPr>
        <w:spacing w:after="0" w:line="240" w:lineRule="auto"/>
        <w:rPr>
          <w:rFonts w:ascii="Times New Roman" w:hAnsi="Times New Roman"/>
          <w:sz w:val="24"/>
          <w:szCs w:val="24"/>
        </w:rPr>
      </w:pPr>
      <w:r w:rsidRPr="00391FB8">
        <w:rPr>
          <w:rFonts w:ascii="Times New Roman" w:hAnsi="Times New Roman"/>
          <w:sz w:val="24"/>
          <w:szCs w:val="24"/>
        </w:rPr>
        <w:t>Regional Executive Officer</w:t>
      </w:r>
    </w:p>
    <w:p w:rsidR="00B82EC6" w:rsidRPr="00391FB8" w:rsidRDefault="00B82EC6" w:rsidP="00B82EC6">
      <w:pPr>
        <w:numPr>
          <w:ilvl w:val="0"/>
          <w:numId w:val="50"/>
        </w:numPr>
        <w:spacing w:after="0" w:line="240" w:lineRule="auto"/>
        <w:rPr>
          <w:rFonts w:ascii="Times New Roman" w:hAnsi="Times New Roman"/>
          <w:sz w:val="24"/>
          <w:szCs w:val="24"/>
        </w:rPr>
      </w:pPr>
      <w:r w:rsidRPr="00391FB8">
        <w:rPr>
          <w:rFonts w:ascii="Times New Roman" w:hAnsi="Times New Roman"/>
          <w:sz w:val="24"/>
          <w:szCs w:val="24"/>
        </w:rPr>
        <w:t xml:space="preserve">Nursery school </w:t>
      </w:r>
      <w:proofErr w:type="spellStart"/>
      <w:r w:rsidRPr="00391FB8">
        <w:rPr>
          <w:rFonts w:ascii="Times New Roman" w:hAnsi="Times New Roman"/>
          <w:sz w:val="24"/>
          <w:szCs w:val="24"/>
        </w:rPr>
        <w:t>headteachers</w:t>
      </w:r>
      <w:proofErr w:type="spellEnd"/>
      <w:r w:rsidRPr="00391FB8">
        <w:rPr>
          <w:rFonts w:ascii="Times New Roman" w:hAnsi="Times New Roman"/>
          <w:sz w:val="24"/>
          <w:szCs w:val="24"/>
        </w:rPr>
        <w:t xml:space="preserve"> from Sheba, </w:t>
      </w:r>
      <w:proofErr w:type="spellStart"/>
      <w:r w:rsidRPr="00391FB8">
        <w:rPr>
          <w:rFonts w:ascii="Times New Roman" w:hAnsi="Times New Roman"/>
          <w:sz w:val="24"/>
          <w:szCs w:val="24"/>
        </w:rPr>
        <w:t>Mabaruma</w:t>
      </w:r>
      <w:proofErr w:type="spellEnd"/>
      <w:r w:rsidRPr="00391FB8">
        <w:rPr>
          <w:rFonts w:ascii="Times New Roman" w:hAnsi="Times New Roman"/>
          <w:sz w:val="24"/>
          <w:szCs w:val="24"/>
        </w:rPr>
        <w:t xml:space="preserve">, </w:t>
      </w:r>
      <w:proofErr w:type="spellStart"/>
      <w:r w:rsidRPr="00391FB8">
        <w:rPr>
          <w:rFonts w:ascii="Times New Roman" w:hAnsi="Times New Roman"/>
          <w:sz w:val="24"/>
          <w:szCs w:val="24"/>
        </w:rPr>
        <w:t>Barabina</w:t>
      </w:r>
      <w:proofErr w:type="spellEnd"/>
      <w:r w:rsidRPr="00391FB8">
        <w:rPr>
          <w:rFonts w:ascii="Times New Roman" w:hAnsi="Times New Roman"/>
          <w:sz w:val="24"/>
          <w:szCs w:val="24"/>
        </w:rPr>
        <w:t xml:space="preserve">, </w:t>
      </w:r>
      <w:proofErr w:type="spellStart"/>
      <w:r w:rsidRPr="00391FB8">
        <w:rPr>
          <w:rFonts w:ascii="Times New Roman" w:hAnsi="Times New Roman"/>
          <w:sz w:val="24"/>
          <w:szCs w:val="24"/>
        </w:rPr>
        <w:t>Hosororo</w:t>
      </w:r>
      <w:proofErr w:type="spellEnd"/>
      <w:r w:rsidRPr="00391FB8">
        <w:rPr>
          <w:rFonts w:ascii="Times New Roman" w:hAnsi="Times New Roman"/>
          <w:sz w:val="24"/>
          <w:szCs w:val="24"/>
        </w:rPr>
        <w:t xml:space="preserve">, </w:t>
      </w:r>
      <w:proofErr w:type="spellStart"/>
      <w:r w:rsidRPr="00391FB8">
        <w:rPr>
          <w:rFonts w:ascii="Times New Roman" w:hAnsi="Times New Roman"/>
          <w:sz w:val="24"/>
          <w:szCs w:val="24"/>
        </w:rPr>
        <w:t>Yarakita</w:t>
      </w:r>
      <w:proofErr w:type="spellEnd"/>
      <w:r w:rsidRPr="00391FB8">
        <w:rPr>
          <w:rFonts w:ascii="Times New Roman" w:hAnsi="Times New Roman"/>
          <w:sz w:val="24"/>
          <w:szCs w:val="24"/>
        </w:rPr>
        <w:t xml:space="preserve">, </w:t>
      </w:r>
      <w:proofErr w:type="spellStart"/>
      <w:r w:rsidRPr="00391FB8">
        <w:rPr>
          <w:rFonts w:ascii="Times New Roman" w:hAnsi="Times New Roman"/>
          <w:sz w:val="24"/>
          <w:szCs w:val="24"/>
        </w:rPr>
        <w:t>Wauna</w:t>
      </w:r>
      <w:proofErr w:type="spellEnd"/>
      <w:r w:rsidRPr="00391FB8">
        <w:rPr>
          <w:rFonts w:ascii="Times New Roman" w:hAnsi="Times New Roman"/>
          <w:sz w:val="24"/>
          <w:szCs w:val="24"/>
        </w:rPr>
        <w:t xml:space="preserve"> and Port </w:t>
      </w:r>
      <w:proofErr w:type="spellStart"/>
      <w:r w:rsidRPr="00391FB8">
        <w:rPr>
          <w:rFonts w:ascii="Times New Roman" w:hAnsi="Times New Roman"/>
          <w:sz w:val="24"/>
          <w:szCs w:val="24"/>
        </w:rPr>
        <w:t>Kaituma</w:t>
      </w:r>
      <w:proofErr w:type="spellEnd"/>
      <w:r w:rsidRPr="00391FB8">
        <w:rPr>
          <w:rFonts w:ascii="Times New Roman" w:hAnsi="Times New Roman"/>
          <w:sz w:val="24"/>
          <w:szCs w:val="24"/>
        </w:rPr>
        <w:t xml:space="preserve"> Nursery Schools.</w:t>
      </w:r>
    </w:p>
    <w:p w:rsidR="00B82EC6" w:rsidRPr="00391FB8" w:rsidRDefault="00B82EC6" w:rsidP="00B82EC6">
      <w:pPr>
        <w:tabs>
          <w:tab w:val="left" w:pos="2265"/>
        </w:tabs>
        <w:spacing w:after="0" w:line="240" w:lineRule="auto"/>
        <w:rPr>
          <w:rFonts w:ascii="Times New Roman" w:hAnsi="Times New Roman"/>
          <w:sz w:val="24"/>
          <w:szCs w:val="24"/>
        </w:rPr>
      </w:pPr>
    </w:p>
    <w:p w:rsidR="00B82EC6" w:rsidRPr="00391FB8" w:rsidRDefault="00B82EC6" w:rsidP="00B82EC6">
      <w:pPr>
        <w:spacing w:after="0" w:line="240" w:lineRule="auto"/>
        <w:rPr>
          <w:rFonts w:ascii="Times New Roman" w:hAnsi="Times New Roman"/>
          <w:b/>
          <w:sz w:val="24"/>
          <w:szCs w:val="24"/>
        </w:rPr>
      </w:pPr>
      <w:proofErr w:type="spellStart"/>
      <w:r w:rsidRPr="00391FB8">
        <w:rPr>
          <w:rFonts w:ascii="Times New Roman" w:hAnsi="Times New Roman"/>
          <w:b/>
          <w:sz w:val="24"/>
          <w:szCs w:val="24"/>
        </w:rPr>
        <w:t>Moruca</w:t>
      </w:r>
      <w:proofErr w:type="spellEnd"/>
      <w:r w:rsidRPr="00391FB8">
        <w:rPr>
          <w:rFonts w:ascii="Times New Roman" w:hAnsi="Times New Roman"/>
          <w:b/>
          <w:sz w:val="24"/>
          <w:szCs w:val="24"/>
        </w:rPr>
        <w:t xml:space="preserve"> (Location: </w:t>
      </w:r>
      <w:proofErr w:type="spellStart"/>
      <w:r w:rsidRPr="00391FB8">
        <w:rPr>
          <w:rFonts w:ascii="Times New Roman" w:hAnsi="Times New Roman"/>
          <w:b/>
          <w:sz w:val="24"/>
          <w:szCs w:val="24"/>
        </w:rPr>
        <w:t>Kumaka</w:t>
      </w:r>
      <w:proofErr w:type="spellEnd"/>
      <w:r w:rsidRPr="00391FB8">
        <w:rPr>
          <w:rFonts w:ascii="Times New Roman" w:hAnsi="Times New Roman"/>
          <w:b/>
          <w:sz w:val="24"/>
          <w:szCs w:val="24"/>
        </w:rPr>
        <w:t xml:space="preserve"> Extension Centre)</w:t>
      </w:r>
    </w:p>
    <w:p w:rsidR="00B82EC6" w:rsidRPr="00391FB8" w:rsidRDefault="00B82EC6" w:rsidP="00B82EC6">
      <w:pPr>
        <w:numPr>
          <w:ilvl w:val="0"/>
          <w:numId w:val="51"/>
        </w:numPr>
        <w:spacing w:after="0" w:line="240" w:lineRule="auto"/>
        <w:rPr>
          <w:rFonts w:ascii="Times New Roman" w:hAnsi="Times New Roman"/>
          <w:sz w:val="24"/>
          <w:szCs w:val="24"/>
        </w:rPr>
      </w:pPr>
      <w:r w:rsidRPr="00391FB8">
        <w:rPr>
          <w:rFonts w:ascii="Times New Roman" w:hAnsi="Times New Roman"/>
          <w:sz w:val="24"/>
          <w:szCs w:val="24"/>
        </w:rPr>
        <w:t>District Education Officer</w:t>
      </w:r>
    </w:p>
    <w:p w:rsidR="00B82EC6" w:rsidRPr="00391FB8" w:rsidRDefault="00B82EC6" w:rsidP="00B82EC6">
      <w:pPr>
        <w:numPr>
          <w:ilvl w:val="0"/>
          <w:numId w:val="51"/>
        </w:numPr>
        <w:spacing w:after="0" w:line="240" w:lineRule="auto"/>
        <w:rPr>
          <w:rFonts w:ascii="Times New Roman" w:hAnsi="Times New Roman"/>
          <w:sz w:val="24"/>
          <w:szCs w:val="24"/>
        </w:rPr>
      </w:pPr>
      <w:r w:rsidRPr="00391FB8">
        <w:rPr>
          <w:rFonts w:ascii="Times New Roman" w:hAnsi="Times New Roman"/>
          <w:sz w:val="24"/>
          <w:szCs w:val="24"/>
        </w:rPr>
        <w:t xml:space="preserve">Nursery school </w:t>
      </w:r>
      <w:proofErr w:type="spellStart"/>
      <w:r w:rsidRPr="00391FB8">
        <w:rPr>
          <w:rFonts w:ascii="Times New Roman" w:hAnsi="Times New Roman"/>
          <w:sz w:val="24"/>
          <w:szCs w:val="24"/>
        </w:rPr>
        <w:t>headteachers</w:t>
      </w:r>
      <w:proofErr w:type="spellEnd"/>
      <w:r w:rsidRPr="00391FB8">
        <w:rPr>
          <w:rFonts w:ascii="Times New Roman" w:hAnsi="Times New Roman"/>
          <w:sz w:val="24"/>
          <w:szCs w:val="24"/>
        </w:rPr>
        <w:t xml:space="preserve"> from St. Nicholas, </w:t>
      </w:r>
      <w:proofErr w:type="spellStart"/>
      <w:r w:rsidRPr="00391FB8">
        <w:rPr>
          <w:rFonts w:ascii="Times New Roman" w:hAnsi="Times New Roman"/>
          <w:sz w:val="24"/>
          <w:szCs w:val="24"/>
        </w:rPr>
        <w:t>Waramuri</w:t>
      </w:r>
      <w:proofErr w:type="spellEnd"/>
      <w:r w:rsidRPr="00391FB8">
        <w:rPr>
          <w:rFonts w:ascii="Times New Roman" w:hAnsi="Times New Roman"/>
          <w:sz w:val="24"/>
          <w:szCs w:val="24"/>
        </w:rPr>
        <w:t xml:space="preserve">, Santa Rosa, </w:t>
      </w:r>
      <w:proofErr w:type="spellStart"/>
      <w:r w:rsidRPr="00391FB8">
        <w:rPr>
          <w:rFonts w:ascii="Times New Roman" w:hAnsi="Times New Roman"/>
          <w:sz w:val="24"/>
          <w:szCs w:val="24"/>
        </w:rPr>
        <w:t>Karaburi</w:t>
      </w:r>
      <w:proofErr w:type="spellEnd"/>
      <w:r w:rsidRPr="00391FB8">
        <w:rPr>
          <w:rFonts w:ascii="Times New Roman" w:hAnsi="Times New Roman"/>
          <w:sz w:val="24"/>
          <w:szCs w:val="24"/>
        </w:rPr>
        <w:t xml:space="preserve">, </w:t>
      </w:r>
      <w:proofErr w:type="spellStart"/>
      <w:r w:rsidRPr="00391FB8">
        <w:rPr>
          <w:rFonts w:ascii="Times New Roman" w:hAnsi="Times New Roman"/>
          <w:sz w:val="24"/>
          <w:szCs w:val="24"/>
        </w:rPr>
        <w:t>Kamwatta</w:t>
      </w:r>
      <w:proofErr w:type="spellEnd"/>
      <w:r w:rsidRPr="00391FB8">
        <w:rPr>
          <w:rFonts w:ascii="Times New Roman" w:hAnsi="Times New Roman"/>
          <w:sz w:val="24"/>
          <w:szCs w:val="24"/>
        </w:rPr>
        <w:t xml:space="preserve">, </w:t>
      </w:r>
      <w:proofErr w:type="spellStart"/>
      <w:r w:rsidRPr="00391FB8">
        <w:rPr>
          <w:rFonts w:ascii="Times New Roman" w:hAnsi="Times New Roman"/>
          <w:sz w:val="24"/>
          <w:szCs w:val="24"/>
        </w:rPr>
        <w:t>Warapokaand</w:t>
      </w:r>
      <w:proofErr w:type="spellEnd"/>
      <w:r w:rsidRPr="00391FB8">
        <w:rPr>
          <w:rFonts w:ascii="Times New Roman" w:hAnsi="Times New Roman"/>
          <w:sz w:val="24"/>
          <w:szCs w:val="24"/>
        </w:rPr>
        <w:t xml:space="preserve"> </w:t>
      </w:r>
      <w:proofErr w:type="spellStart"/>
      <w:r w:rsidRPr="00391FB8">
        <w:rPr>
          <w:rFonts w:ascii="Times New Roman" w:hAnsi="Times New Roman"/>
          <w:sz w:val="24"/>
          <w:szCs w:val="24"/>
        </w:rPr>
        <w:t>Kwebana</w:t>
      </w:r>
      <w:proofErr w:type="spellEnd"/>
      <w:r w:rsidRPr="00391FB8">
        <w:rPr>
          <w:rFonts w:ascii="Times New Roman" w:hAnsi="Times New Roman"/>
          <w:sz w:val="24"/>
          <w:szCs w:val="24"/>
        </w:rPr>
        <w:t xml:space="preserve"> nursery schools.</w:t>
      </w:r>
    </w:p>
    <w:p w:rsidR="00B82EC6" w:rsidRPr="00391FB8" w:rsidRDefault="00B82EC6" w:rsidP="00B82EC6">
      <w:pPr>
        <w:numPr>
          <w:ilvl w:val="0"/>
          <w:numId w:val="51"/>
        </w:numPr>
        <w:spacing w:after="0" w:line="240" w:lineRule="auto"/>
        <w:rPr>
          <w:rFonts w:ascii="Times New Roman" w:hAnsi="Times New Roman"/>
          <w:b/>
          <w:sz w:val="24"/>
          <w:szCs w:val="24"/>
        </w:rPr>
      </w:pPr>
      <w:proofErr w:type="spellStart"/>
      <w:r w:rsidRPr="00391FB8">
        <w:rPr>
          <w:rFonts w:ascii="Times New Roman" w:hAnsi="Times New Roman"/>
          <w:sz w:val="24"/>
          <w:szCs w:val="24"/>
        </w:rPr>
        <w:t>Touchau</w:t>
      </w:r>
      <w:proofErr w:type="spellEnd"/>
      <w:r w:rsidRPr="00391FB8">
        <w:rPr>
          <w:rFonts w:ascii="Times New Roman" w:hAnsi="Times New Roman"/>
          <w:sz w:val="24"/>
          <w:szCs w:val="24"/>
        </w:rPr>
        <w:t xml:space="preserve"> from St. Nicholas, </w:t>
      </w:r>
      <w:proofErr w:type="spellStart"/>
      <w:r w:rsidRPr="00391FB8">
        <w:rPr>
          <w:rFonts w:ascii="Times New Roman" w:hAnsi="Times New Roman"/>
          <w:sz w:val="24"/>
          <w:szCs w:val="24"/>
        </w:rPr>
        <w:t>Waramuri</w:t>
      </w:r>
      <w:proofErr w:type="spellEnd"/>
      <w:r w:rsidRPr="00391FB8">
        <w:rPr>
          <w:rFonts w:ascii="Times New Roman" w:hAnsi="Times New Roman"/>
          <w:sz w:val="24"/>
          <w:szCs w:val="24"/>
        </w:rPr>
        <w:t xml:space="preserve">, Santa Rosa and </w:t>
      </w:r>
      <w:proofErr w:type="spellStart"/>
      <w:r w:rsidRPr="00391FB8">
        <w:rPr>
          <w:rFonts w:ascii="Times New Roman" w:hAnsi="Times New Roman"/>
          <w:sz w:val="24"/>
          <w:szCs w:val="24"/>
        </w:rPr>
        <w:t>Kwebana</w:t>
      </w:r>
      <w:proofErr w:type="spellEnd"/>
      <w:r w:rsidRPr="00391FB8">
        <w:rPr>
          <w:rFonts w:ascii="Times New Roman" w:hAnsi="Times New Roman"/>
          <w:sz w:val="24"/>
          <w:szCs w:val="24"/>
        </w:rPr>
        <w:t xml:space="preserve"> villages.</w:t>
      </w:r>
    </w:p>
    <w:p w:rsidR="00B82EC6" w:rsidRPr="00391FB8" w:rsidRDefault="00B82EC6" w:rsidP="00B82EC6">
      <w:pPr>
        <w:spacing w:after="0" w:line="240" w:lineRule="auto"/>
        <w:rPr>
          <w:rFonts w:ascii="Times New Roman" w:hAnsi="Times New Roman"/>
          <w:b/>
          <w:sz w:val="24"/>
          <w:szCs w:val="24"/>
        </w:rPr>
      </w:pPr>
    </w:p>
    <w:p w:rsidR="00B82EC6" w:rsidRPr="00391FB8" w:rsidRDefault="00B82EC6" w:rsidP="00B82EC6">
      <w:pPr>
        <w:spacing w:after="0" w:line="240" w:lineRule="auto"/>
        <w:rPr>
          <w:rFonts w:ascii="Times New Roman" w:hAnsi="Times New Roman"/>
          <w:b/>
          <w:sz w:val="24"/>
          <w:szCs w:val="24"/>
        </w:rPr>
      </w:pPr>
      <w:r w:rsidRPr="00391FB8">
        <w:rPr>
          <w:rFonts w:ascii="Times New Roman" w:hAnsi="Times New Roman"/>
          <w:b/>
          <w:sz w:val="24"/>
          <w:szCs w:val="24"/>
        </w:rPr>
        <w:t>REGION SEVEN</w:t>
      </w:r>
    </w:p>
    <w:p w:rsidR="00B82EC6" w:rsidRPr="00391FB8" w:rsidRDefault="00B82EC6" w:rsidP="00B82EC6">
      <w:pPr>
        <w:spacing w:after="0" w:line="240" w:lineRule="auto"/>
        <w:rPr>
          <w:rFonts w:ascii="Times New Roman" w:hAnsi="Times New Roman"/>
          <w:sz w:val="24"/>
          <w:szCs w:val="24"/>
        </w:rPr>
      </w:pPr>
      <w:r w:rsidRPr="00391FB8">
        <w:rPr>
          <w:rFonts w:ascii="Times New Roman" w:hAnsi="Times New Roman"/>
          <w:sz w:val="24"/>
          <w:szCs w:val="24"/>
        </w:rPr>
        <w:t>Location: NCERD Boardroom, Kingston, Georgetown</w:t>
      </w:r>
    </w:p>
    <w:p w:rsidR="00B82EC6" w:rsidRPr="00391FB8" w:rsidRDefault="00B82EC6" w:rsidP="00B82EC6">
      <w:pPr>
        <w:numPr>
          <w:ilvl w:val="0"/>
          <w:numId w:val="52"/>
        </w:numPr>
        <w:spacing w:after="0" w:line="240" w:lineRule="auto"/>
        <w:rPr>
          <w:rFonts w:ascii="Times New Roman" w:hAnsi="Times New Roman"/>
          <w:sz w:val="24"/>
          <w:szCs w:val="24"/>
        </w:rPr>
      </w:pPr>
      <w:r w:rsidRPr="00391FB8">
        <w:rPr>
          <w:rFonts w:ascii="Times New Roman" w:hAnsi="Times New Roman"/>
          <w:sz w:val="24"/>
          <w:szCs w:val="24"/>
        </w:rPr>
        <w:t>Regional Education Officer</w:t>
      </w:r>
    </w:p>
    <w:p w:rsidR="00B82EC6" w:rsidRPr="00391FB8" w:rsidRDefault="00B82EC6" w:rsidP="00B82EC6">
      <w:pPr>
        <w:numPr>
          <w:ilvl w:val="0"/>
          <w:numId w:val="52"/>
        </w:numPr>
        <w:spacing w:after="0" w:line="240" w:lineRule="auto"/>
        <w:rPr>
          <w:rFonts w:ascii="Times New Roman" w:hAnsi="Times New Roman"/>
          <w:sz w:val="24"/>
          <w:szCs w:val="24"/>
        </w:rPr>
      </w:pPr>
      <w:r w:rsidRPr="00391FB8">
        <w:rPr>
          <w:rFonts w:ascii="Times New Roman" w:hAnsi="Times New Roman"/>
          <w:sz w:val="24"/>
          <w:szCs w:val="24"/>
        </w:rPr>
        <w:t xml:space="preserve">District Education Officer, </w:t>
      </w:r>
      <w:proofErr w:type="spellStart"/>
      <w:r w:rsidRPr="00391FB8">
        <w:rPr>
          <w:rFonts w:ascii="Times New Roman" w:hAnsi="Times New Roman"/>
          <w:sz w:val="24"/>
          <w:szCs w:val="24"/>
        </w:rPr>
        <w:t>Bartica</w:t>
      </w:r>
      <w:proofErr w:type="spellEnd"/>
      <w:r w:rsidRPr="00391FB8">
        <w:rPr>
          <w:rFonts w:ascii="Times New Roman" w:hAnsi="Times New Roman"/>
          <w:sz w:val="24"/>
          <w:szCs w:val="24"/>
        </w:rPr>
        <w:t xml:space="preserve"> and </w:t>
      </w:r>
      <w:proofErr w:type="spellStart"/>
      <w:r w:rsidRPr="00391FB8">
        <w:rPr>
          <w:rFonts w:ascii="Times New Roman" w:hAnsi="Times New Roman"/>
          <w:sz w:val="24"/>
          <w:szCs w:val="24"/>
        </w:rPr>
        <w:t>Kamarang</w:t>
      </w:r>
      <w:proofErr w:type="spellEnd"/>
    </w:p>
    <w:p w:rsidR="00B82EC6" w:rsidRPr="00391FB8" w:rsidRDefault="00B82EC6" w:rsidP="00B82EC6">
      <w:pPr>
        <w:numPr>
          <w:ilvl w:val="0"/>
          <w:numId w:val="52"/>
        </w:numPr>
        <w:spacing w:after="0" w:line="240" w:lineRule="auto"/>
        <w:rPr>
          <w:rFonts w:ascii="Times New Roman" w:hAnsi="Times New Roman"/>
          <w:sz w:val="24"/>
          <w:szCs w:val="24"/>
        </w:rPr>
      </w:pPr>
      <w:r w:rsidRPr="00391FB8">
        <w:rPr>
          <w:rFonts w:ascii="Times New Roman" w:hAnsi="Times New Roman"/>
          <w:sz w:val="24"/>
          <w:szCs w:val="24"/>
        </w:rPr>
        <w:t xml:space="preserve">Nursery school Head Teachers from </w:t>
      </w:r>
      <w:proofErr w:type="spellStart"/>
      <w:r w:rsidRPr="00391FB8">
        <w:rPr>
          <w:rFonts w:ascii="Times New Roman" w:hAnsi="Times New Roman"/>
          <w:sz w:val="24"/>
          <w:szCs w:val="24"/>
        </w:rPr>
        <w:t>Kamarang</w:t>
      </w:r>
      <w:proofErr w:type="spellEnd"/>
      <w:r w:rsidRPr="00391FB8">
        <w:rPr>
          <w:rFonts w:ascii="Times New Roman" w:hAnsi="Times New Roman"/>
          <w:sz w:val="24"/>
          <w:szCs w:val="24"/>
        </w:rPr>
        <w:t xml:space="preserve">, </w:t>
      </w:r>
      <w:proofErr w:type="spellStart"/>
      <w:r w:rsidRPr="00391FB8">
        <w:rPr>
          <w:rFonts w:ascii="Times New Roman" w:hAnsi="Times New Roman"/>
          <w:sz w:val="24"/>
          <w:szCs w:val="24"/>
        </w:rPr>
        <w:t>Waramadong</w:t>
      </w:r>
      <w:proofErr w:type="spellEnd"/>
      <w:r w:rsidRPr="00391FB8">
        <w:rPr>
          <w:rFonts w:ascii="Times New Roman" w:hAnsi="Times New Roman"/>
          <w:sz w:val="24"/>
          <w:szCs w:val="24"/>
        </w:rPr>
        <w:t xml:space="preserve"> and </w:t>
      </w:r>
      <w:proofErr w:type="spellStart"/>
      <w:r w:rsidRPr="00391FB8">
        <w:rPr>
          <w:rFonts w:ascii="Times New Roman" w:hAnsi="Times New Roman"/>
          <w:sz w:val="24"/>
          <w:szCs w:val="24"/>
        </w:rPr>
        <w:t>Jawalla</w:t>
      </w:r>
      <w:proofErr w:type="spellEnd"/>
      <w:r w:rsidRPr="00391FB8">
        <w:rPr>
          <w:rFonts w:ascii="Times New Roman" w:hAnsi="Times New Roman"/>
          <w:sz w:val="24"/>
          <w:szCs w:val="24"/>
        </w:rPr>
        <w:t xml:space="preserve">, Holy Name, Hill View, Future Builders, Precious Gems, Beach View, </w:t>
      </w:r>
      <w:proofErr w:type="spellStart"/>
      <w:r w:rsidRPr="00391FB8">
        <w:rPr>
          <w:rFonts w:ascii="Times New Roman" w:hAnsi="Times New Roman"/>
          <w:sz w:val="24"/>
          <w:szCs w:val="24"/>
        </w:rPr>
        <w:t>Kako</w:t>
      </w:r>
      <w:proofErr w:type="spellEnd"/>
      <w:r w:rsidRPr="00391FB8">
        <w:rPr>
          <w:rFonts w:ascii="Times New Roman" w:hAnsi="Times New Roman"/>
          <w:sz w:val="24"/>
          <w:szCs w:val="24"/>
        </w:rPr>
        <w:t xml:space="preserve"> Nursery Class.</w:t>
      </w:r>
    </w:p>
    <w:p w:rsidR="00B82EC6" w:rsidRPr="00391FB8" w:rsidRDefault="00B82EC6" w:rsidP="00B82EC6">
      <w:pPr>
        <w:numPr>
          <w:ilvl w:val="0"/>
          <w:numId w:val="52"/>
        </w:numPr>
        <w:spacing w:after="0" w:line="240" w:lineRule="auto"/>
        <w:rPr>
          <w:rFonts w:ascii="Times New Roman" w:hAnsi="Times New Roman"/>
          <w:b/>
          <w:sz w:val="24"/>
          <w:szCs w:val="24"/>
        </w:rPr>
      </w:pPr>
      <w:proofErr w:type="spellStart"/>
      <w:r w:rsidRPr="00391FB8">
        <w:rPr>
          <w:rFonts w:ascii="Times New Roman" w:hAnsi="Times New Roman"/>
          <w:sz w:val="24"/>
          <w:szCs w:val="24"/>
        </w:rPr>
        <w:t>Touchau</w:t>
      </w:r>
      <w:proofErr w:type="spellEnd"/>
      <w:r w:rsidRPr="00391FB8">
        <w:rPr>
          <w:rFonts w:ascii="Times New Roman" w:hAnsi="Times New Roman"/>
          <w:sz w:val="24"/>
          <w:szCs w:val="24"/>
        </w:rPr>
        <w:t xml:space="preserve">, </w:t>
      </w:r>
      <w:proofErr w:type="spellStart"/>
      <w:r w:rsidRPr="00391FB8">
        <w:rPr>
          <w:rFonts w:ascii="Times New Roman" w:hAnsi="Times New Roman"/>
          <w:sz w:val="24"/>
          <w:szCs w:val="24"/>
        </w:rPr>
        <w:t>Warawatta</w:t>
      </w:r>
      <w:proofErr w:type="spellEnd"/>
      <w:r w:rsidRPr="00391FB8">
        <w:rPr>
          <w:rFonts w:ascii="Times New Roman" w:hAnsi="Times New Roman"/>
          <w:sz w:val="24"/>
          <w:szCs w:val="24"/>
        </w:rPr>
        <w:t xml:space="preserve"> (</w:t>
      </w:r>
      <w:proofErr w:type="spellStart"/>
      <w:r w:rsidRPr="00391FB8">
        <w:rPr>
          <w:rFonts w:ascii="Times New Roman" w:hAnsi="Times New Roman"/>
          <w:sz w:val="24"/>
          <w:szCs w:val="24"/>
        </w:rPr>
        <w:t>Kamarang</w:t>
      </w:r>
      <w:proofErr w:type="spellEnd"/>
      <w:r w:rsidRPr="00391FB8">
        <w:rPr>
          <w:rFonts w:ascii="Times New Roman" w:hAnsi="Times New Roman"/>
          <w:sz w:val="24"/>
          <w:szCs w:val="24"/>
        </w:rPr>
        <w:t>)</w:t>
      </w:r>
    </w:p>
    <w:p w:rsidR="00B82EC6" w:rsidRPr="00391FB8" w:rsidRDefault="00B82EC6" w:rsidP="00B82EC6">
      <w:pPr>
        <w:spacing w:after="0" w:line="240" w:lineRule="auto"/>
        <w:rPr>
          <w:rFonts w:ascii="Times New Roman" w:hAnsi="Times New Roman"/>
          <w:b/>
          <w:sz w:val="24"/>
          <w:szCs w:val="24"/>
        </w:rPr>
      </w:pPr>
    </w:p>
    <w:p w:rsidR="00B82EC6" w:rsidRPr="00391FB8" w:rsidRDefault="00B82EC6" w:rsidP="00B82EC6">
      <w:pPr>
        <w:spacing w:after="0" w:line="240" w:lineRule="auto"/>
        <w:rPr>
          <w:rFonts w:ascii="Times New Roman" w:hAnsi="Times New Roman"/>
          <w:b/>
          <w:sz w:val="24"/>
          <w:szCs w:val="24"/>
        </w:rPr>
      </w:pPr>
      <w:r w:rsidRPr="00391FB8">
        <w:rPr>
          <w:rFonts w:ascii="Times New Roman" w:hAnsi="Times New Roman"/>
          <w:b/>
          <w:sz w:val="24"/>
          <w:szCs w:val="24"/>
        </w:rPr>
        <w:t>REGION EIGHT</w:t>
      </w:r>
    </w:p>
    <w:p w:rsidR="00B82EC6" w:rsidRPr="00391FB8" w:rsidRDefault="00B82EC6" w:rsidP="00B82EC6">
      <w:pPr>
        <w:spacing w:after="0" w:line="240" w:lineRule="auto"/>
        <w:rPr>
          <w:rFonts w:ascii="Times New Roman" w:hAnsi="Times New Roman"/>
          <w:sz w:val="24"/>
          <w:szCs w:val="24"/>
        </w:rPr>
      </w:pPr>
      <w:r w:rsidRPr="00391FB8">
        <w:rPr>
          <w:rFonts w:ascii="Times New Roman" w:hAnsi="Times New Roman"/>
          <w:sz w:val="24"/>
          <w:szCs w:val="24"/>
        </w:rPr>
        <w:t>Location: NCERD Boardroom, Kingston, Georgetown.</w:t>
      </w:r>
    </w:p>
    <w:p w:rsidR="00B82EC6" w:rsidRPr="00391FB8" w:rsidRDefault="00B82EC6" w:rsidP="00391FB8">
      <w:pPr>
        <w:spacing w:after="0" w:line="240" w:lineRule="auto"/>
        <w:ind w:left="810" w:hanging="450"/>
        <w:rPr>
          <w:rFonts w:ascii="Times New Roman" w:hAnsi="Times New Roman"/>
          <w:sz w:val="24"/>
          <w:szCs w:val="24"/>
        </w:rPr>
      </w:pPr>
      <w:r w:rsidRPr="00391FB8">
        <w:rPr>
          <w:rFonts w:ascii="Times New Roman" w:hAnsi="Times New Roman"/>
          <w:sz w:val="24"/>
          <w:szCs w:val="24"/>
        </w:rPr>
        <w:t>1</w:t>
      </w:r>
      <w:r w:rsidR="00391FB8">
        <w:rPr>
          <w:rFonts w:ascii="Times New Roman" w:hAnsi="Times New Roman"/>
          <w:sz w:val="24"/>
          <w:szCs w:val="24"/>
        </w:rPr>
        <w:t>.</w:t>
      </w:r>
      <w:r w:rsidRPr="00391FB8">
        <w:rPr>
          <w:rFonts w:ascii="Times New Roman" w:hAnsi="Times New Roman"/>
          <w:sz w:val="24"/>
          <w:szCs w:val="24"/>
        </w:rPr>
        <w:t xml:space="preserve"> </w:t>
      </w:r>
      <w:r w:rsidR="00391FB8">
        <w:rPr>
          <w:rFonts w:ascii="Times New Roman" w:hAnsi="Times New Roman"/>
          <w:sz w:val="24"/>
          <w:szCs w:val="24"/>
        </w:rPr>
        <w:t xml:space="preserve">  </w:t>
      </w:r>
      <w:r w:rsidRPr="00391FB8">
        <w:rPr>
          <w:rFonts w:ascii="Times New Roman" w:hAnsi="Times New Roman"/>
          <w:sz w:val="24"/>
          <w:szCs w:val="24"/>
        </w:rPr>
        <w:t>Regional Education Officer</w:t>
      </w:r>
    </w:p>
    <w:p w:rsidR="00B82EC6" w:rsidRPr="00391FB8" w:rsidRDefault="00B82EC6" w:rsidP="00391FB8">
      <w:pPr>
        <w:spacing w:after="0" w:line="240" w:lineRule="auto"/>
        <w:ind w:left="810" w:hanging="450"/>
        <w:rPr>
          <w:rFonts w:ascii="Times New Roman" w:hAnsi="Times New Roman"/>
          <w:sz w:val="24"/>
          <w:szCs w:val="24"/>
        </w:rPr>
      </w:pPr>
      <w:r w:rsidRPr="00391FB8">
        <w:rPr>
          <w:rFonts w:ascii="Times New Roman" w:hAnsi="Times New Roman"/>
          <w:sz w:val="24"/>
          <w:szCs w:val="24"/>
        </w:rPr>
        <w:t xml:space="preserve">2. </w:t>
      </w:r>
      <w:r w:rsidR="00391FB8">
        <w:rPr>
          <w:rFonts w:ascii="Times New Roman" w:hAnsi="Times New Roman"/>
          <w:sz w:val="24"/>
          <w:szCs w:val="24"/>
        </w:rPr>
        <w:t xml:space="preserve">  </w:t>
      </w:r>
      <w:r w:rsidRPr="00391FB8">
        <w:rPr>
          <w:rFonts w:ascii="Times New Roman" w:hAnsi="Times New Roman"/>
          <w:sz w:val="24"/>
          <w:szCs w:val="24"/>
        </w:rPr>
        <w:t xml:space="preserve">District Education Officer, </w:t>
      </w:r>
      <w:proofErr w:type="spellStart"/>
      <w:r w:rsidRPr="00391FB8">
        <w:rPr>
          <w:rFonts w:ascii="Times New Roman" w:hAnsi="Times New Roman"/>
          <w:sz w:val="24"/>
          <w:szCs w:val="24"/>
        </w:rPr>
        <w:t>Mahdia</w:t>
      </w:r>
      <w:proofErr w:type="spellEnd"/>
      <w:r w:rsidRPr="00391FB8">
        <w:rPr>
          <w:rFonts w:ascii="Times New Roman" w:hAnsi="Times New Roman"/>
          <w:sz w:val="24"/>
          <w:szCs w:val="24"/>
        </w:rPr>
        <w:t xml:space="preserve">, Kato, </w:t>
      </w:r>
      <w:proofErr w:type="spellStart"/>
      <w:r w:rsidRPr="00391FB8">
        <w:rPr>
          <w:rFonts w:ascii="Times New Roman" w:hAnsi="Times New Roman"/>
          <w:sz w:val="24"/>
          <w:szCs w:val="24"/>
        </w:rPr>
        <w:t>Paramakatoi</w:t>
      </w:r>
      <w:proofErr w:type="spellEnd"/>
      <w:r w:rsidRPr="00391FB8">
        <w:rPr>
          <w:rFonts w:ascii="Times New Roman" w:hAnsi="Times New Roman"/>
          <w:sz w:val="24"/>
          <w:szCs w:val="24"/>
        </w:rPr>
        <w:t>.</w:t>
      </w:r>
    </w:p>
    <w:p w:rsidR="00B82EC6" w:rsidRPr="00391FB8" w:rsidRDefault="00B82EC6" w:rsidP="00391FB8">
      <w:pPr>
        <w:spacing w:after="0" w:line="240" w:lineRule="auto"/>
        <w:ind w:left="810" w:hanging="450"/>
        <w:rPr>
          <w:rFonts w:ascii="Times New Roman" w:hAnsi="Times New Roman"/>
          <w:sz w:val="24"/>
          <w:szCs w:val="24"/>
        </w:rPr>
      </w:pPr>
      <w:r w:rsidRPr="00391FB8">
        <w:rPr>
          <w:rFonts w:ascii="Times New Roman" w:hAnsi="Times New Roman"/>
          <w:sz w:val="24"/>
          <w:szCs w:val="24"/>
        </w:rPr>
        <w:t xml:space="preserve">3. </w:t>
      </w:r>
      <w:r w:rsidR="00391FB8">
        <w:rPr>
          <w:rFonts w:ascii="Times New Roman" w:hAnsi="Times New Roman"/>
          <w:sz w:val="24"/>
          <w:szCs w:val="24"/>
        </w:rPr>
        <w:t xml:space="preserve">  </w:t>
      </w:r>
      <w:r w:rsidRPr="00391FB8">
        <w:rPr>
          <w:rFonts w:ascii="Times New Roman" w:hAnsi="Times New Roman"/>
          <w:sz w:val="24"/>
          <w:szCs w:val="24"/>
        </w:rPr>
        <w:t xml:space="preserve">Nursery School Head Teachers from </w:t>
      </w:r>
      <w:proofErr w:type="spellStart"/>
      <w:r w:rsidRPr="00391FB8">
        <w:rPr>
          <w:rFonts w:ascii="Times New Roman" w:hAnsi="Times New Roman"/>
          <w:sz w:val="24"/>
          <w:szCs w:val="24"/>
        </w:rPr>
        <w:t>Paramakatoi</w:t>
      </w:r>
      <w:proofErr w:type="spellEnd"/>
      <w:r w:rsidRPr="00391FB8">
        <w:rPr>
          <w:rFonts w:ascii="Times New Roman" w:hAnsi="Times New Roman"/>
          <w:sz w:val="24"/>
          <w:szCs w:val="24"/>
        </w:rPr>
        <w:t xml:space="preserve">, </w:t>
      </w:r>
      <w:proofErr w:type="spellStart"/>
      <w:r w:rsidRPr="00391FB8">
        <w:rPr>
          <w:rFonts w:ascii="Times New Roman" w:hAnsi="Times New Roman"/>
          <w:sz w:val="24"/>
          <w:szCs w:val="24"/>
        </w:rPr>
        <w:t>Mahdia</w:t>
      </w:r>
      <w:proofErr w:type="spellEnd"/>
      <w:r w:rsidRPr="00391FB8">
        <w:rPr>
          <w:rFonts w:ascii="Times New Roman" w:hAnsi="Times New Roman"/>
          <w:sz w:val="24"/>
          <w:szCs w:val="24"/>
        </w:rPr>
        <w:t xml:space="preserve">, Monkey Mountain and Kato </w:t>
      </w:r>
    </w:p>
    <w:p w:rsidR="00B82EC6" w:rsidRPr="00391FB8" w:rsidRDefault="00B82EC6" w:rsidP="00391FB8">
      <w:pPr>
        <w:spacing w:after="0" w:line="240" w:lineRule="auto"/>
        <w:ind w:left="810" w:hanging="450"/>
        <w:rPr>
          <w:rFonts w:ascii="Times New Roman" w:hAnsi="Times New Roman"/>
          <w:sz w:val="24"/>
          <w:szCs w:val="24"/>
        </w:rPr>
      </w:pPr>
      <w:r w:rsidRPr="00391FB8">
        <w:rPr>
          <w:rFonts w:ascii="Times New Roman" w:hAnsi="Times New Roman"/>
          <w:sz w:val="24"/>
          <w:szCs w:val="24"/>
        </w:rPr>
        <w:t xml:space="preserve">4. </w:t>
      </w:r>
      <w:r w:rsidR="00391FB8">
        <w:rPr>
          <w:rFonts w:ascii="Times New Roman" w:hAnsi="Times New Roman"/>
          <w:sz w:val="24"/>
          <w:szCs w:val="24"/>
        </w:rPr>
        <w:t xml:space="preserve">  </w:t>
      </w:r>
      <w:proofErr w:type="spellStart"/>
      <w:r w:rsidRPr="00391FB8">
        <w:rPr>
          <w:rFonts w:ascii="Times New Roman" w:hAnsi="Times New Roman"/>
          <w:sz w:val="24"/>
          <w:szCs w:val="24"/>
        </w:rPr>
        <w:t>Touchau</w:t>
      </w:r>
      <w:proofErr w:type="spellEnd"/>
      <w:r w:rsidRPr="00391FB8">
        <w:rPr>
          <w:rFonts w:ascii="Times New Roman" w:hAnsi="Times New Roman"/>
          <w:sz w:val="24"/>
          <w:szCs w:val="24"/>
        </w:rPr>
        <w:t xml:space="preserve"> from </w:t>
      </w:r>
      <w:proofErr w:type="spellStart"/>
      <w:r w:rsidRPr="00391FB8">
        <w:rPr>
          <w:rFonts w:ascii="Times New Roman" w:hAnsi="Times New Roman"/>
          <w:sz w:val="24"/>
          <w:szCs w:val="24"/>
        </w:rPr>
        <w:t>Paramakatoi</w:t>
      </w:r>
      <w:proofErr w:type="spellEnd"/>
      <w:r w:rsidRPr="00391FB8">
        <w:rPr>
          <w:rFonts w:ascii="Times New Roman" w:hAnsi="Times New Roman"/>
          <w:sz w:val="24"/>
          <w:szCs w:val="24"/>
        </w:rPr>
        <w:t>, Monkey Mountain and Kato.</w:t>
      </w:r>
    </w:p>
    <w:p w:rsidR="00B82EC6" w:rsidRPr="00391FB8" w:rsidRDefault="00B82EC6" w:rsidP="00B82EC6">
      <w:pPr>
        <w:spacing w:after="0" w:line="240" w:lineRule="auto"/>
        <w:rPr>
          <w:rFonts w:ascii="Times New Roman" w:hAnsi="Times New Roman"/>
          <w:sz w:val="24"/>
          <w:szCs w:val="24"/>
        </w:rPr>
      </w:pPr>
      <w:r w:rsidRPr="00391FB8">
        <w:rPr>
          <w:rFonts w:ascii="Times New Roman" w:hAnsi="Times New Roman"/>
          <w:sz w:val="24"/>
          <w:szCs w:val="24"/>
        </w:rPr>
        <w:t xml:space="preserve">Note: In the case of Region Eight, the documents may have to be left in the region for the consultations to be conducted, recorded and returned to the office of the School Feeding </w:t>
      </w:r>
      <w:proofErr w:type="spellStart"/>
      <w:r w:rsidRPr="00391FB8">
        <w:rPr>
          <w:rFonts w:ascii="Times New Roman" w:hAnsi="Times New Roman"/>
          <w:sz w:val="24"/>
          <w:szCs w:val="24"/>
        </w:rPr>
        <w:t>Programme</w:t>
      </w:r>
      <w:proofErr w:type="spellEnd"/>
      <w:r w:rsidRPr="00391FB8">
        <w:rPr>
          <w:rFonts w:ascii="Times New Roman" w:hAnsi="Times New Roman"/>
          <w:sz w:val="24"/>
          <w:szCs w:val="24"/>
        </w:rPr>
        <w:t xml:space="preserve"> within a period of one week.</w:t>
      </w:r>
    </w:p>
    <w:p w:rsidR="00B82EC6" w:rsidRPr="00391FB8" w:rsidRDefault="00B82EC6" w:rsidP="00B82EC6">
      <w:pPr>
        <w:spacing w:after="0" w:line="240" w:lineRule="auto"/>
        <w:rPr>
          <w:rFonts w:ascii="Times New Roman" w:hAnsi="Times New Roman"/>
          <w:sz w:val="24"/>
          <w:szCs w:val="24"/>
        </w:rPr>
      </w:pPr>
    </w:p>
    <w:p w:rsidR="00B82EC6" w:rsidRPr="00391FB8" w:rsidRDefault="00B82EC6" w:rsidP="00B82EC6">
      <w:pPr>
        <w:spacing w:after="0" w:line="240" w:lineRule="auto"/>
        <w:rPr>
          <w:rFonts w:ascii="Times New Roman" w:hAnsi="Times New Roman"/>
          <w:b/>
          <w:sz w:val="24"/>
          <w:szCs w:val="24"/>
        </w:rPr>
      </w:pPr>
      <w:r w:rsidRPr="00391FB8">
        <w:rPr>
          <w:rFonts w:ascii="Times New Roman" w:hAnsi="Times New Roman"/>
          <w:b/>
          <w:sz w:val="24"/>
          <w:szCs w:val="24"/>
        </w:rPr>
        <w:t>REGION NINE</w:t>
      </w:r>
    </w:p>
    <w:p w:rsidR="00B82EC6" w:rsidRPr="00391FB8" w:rsidRDefault="00B82EC6" w:rsidP="00B82EC6">
      <w:pPr>
        <w:spacing w:after="0" w:line="240" w:lineRule="auto"/>
        <w:rPr>
          <w:rFonts w:ascii="Times New Roman" w:hAnsi="Times New Roman"/>
          <w:sz w:val="24"/>
          <w:szCs w:val="24"/>
        </w:rPr>
      </w:pPr>
      <w:r w:rsidRPr="00391FB8">
        <w:rPr>
          <w:rFonts w:ascii="Times New Roman" w:hAnsi="Times New Roman"/>
          <w:sz w:val="24"/>
          <w:szCs w:val="24"/>
        </w:rPr>
        <w:t xml:space="preserve">Location: Lethem, Central </w:t>
      </w:r>
      <w:proofErr w:type="spellStart"/>
      <w:r w:rsidRPr="00391FB8">
        <w:rPr>
          <w:rFonts w:ascii="Times New Roman" w:hAnsi="Times New Roman"/>
          <w:sz w:val="24"/>
          <w:szCs w:val="24"/>
        </w:rPr>
        <w:t>Rupununi</w:t>
      </w:r>
      <w:proofErr w:type="spellEnd"/>
      <w:r w:rsidRPr="00391FB8">
        <w:rPr>
          <w:rFonts w:ascii="Times New Roman" w:hAnsi="Times New Roman"/>
          <w:sz w:val="24"/>
          <w:szCs w:val="24"/>
        </w:rPr>
        <w:t>, Region Nine.</w:t>
      </w:r>
    </w:p>
    <w:p w:rsidR="00B82EC6" w:rsidRPr="00391FB8" w:rsidRDefault="00B82EC6" w:rsidP="00B82EC6">
      <w:pPr>
        <w:numPr>
          <w:ilvl w:val="0"/>
          <w:numId w:val="53"/>
        </w:numPr>
        <w:spacing w:after="0" w:line="240" w:lineRule="auto"/>
        <w:rPr>
          <w:rFonts w:ascii="Times New Roman" w:hAnsi="Times New Roman"/>
          <w:sz w:val="24"/>
          <w:szCs w:val="24"/>
        </w:rPr>
      </w:pPr>
      <w:r w:rsidRPr="00391FB8">
        <w:rPr>
          <w:rFonts w:ascii="Times New Roman" w:hAnsi="Times New Roman"/>
          <w:sz w:val="24"/>
          <w:szCs w:val="24"/>
        </w:rPr>
        <w:t>Regional Executive Officer</w:t>
      </w:r>
    </w:p>
    <w:p w:rsidR="00B82EC6" w:rsidRPr="00391FB8" w:rsidRDefault="00B82EC6" w:rsidP="00B82EC6">
      <w:pPr>
        <w:numPr>
          <w:ilvl w:val="0"/>
          <w:numId w:val="53"/>
        </w:numPr>
        <w:spacing w:after="0" w:line="240" w:lineRule="auto"/>
        <w:rPr>
          <w:rFonts w:ascii="Times New Roman" w:hAnsi="Times New Roman"/>
          <w:sz w:val="24"/>
          <w:szCs w:val="24"/>
        </w:rPr>
      </w:pPr>
      <w:r w:rsidRPr="00391FB8">
        <w:rPr>
          <w:rFonts w:ascii="Times New Roman" w:hAnsi="Times New Roman"/>
          <w:sz w:val="24"/>
          <w:szCs w:val="24"/>
        </w:rPr>
        <w:lastRenderedPageBreak/>
        <w:t>Regional Education Officer</w:t>
      </w:r>
    </w:p>
    <w:p w:rsidR="00B82EC6" w:rsidRPr="00391FB8" w:rsidRDefault="00B82EC6" w:rsidP="00B82EC6">
      <w:pPr>
        <w:numPr>
          <w:ilvl w:val="0"/>
          <w:numId w:val="53"/>
        </w:numPr>
        <w:spacing w:after="0" w:line="240" w:lineRule="auto"/>
        <w:rPr>
          <w:rFonts w:ascii="Times New Roman" w:hAnsi="Times New Roman"/>
          <w:sz w:val="24"/>
          <w:szCs w:val="24"/>
        </w:rPr>
      </w:pPr>
      <w:r w:rsidRPr="00391FB8">
        <w:rPr>
          <w:rFonts w:ascii="Times New Roman" w:hAnsi="Times New Roman"/>
          <w:sz w:val="24"/>
          <w:szCs w:val="24"/>
        </w:rPr>
        <w:t xml:space="preserve">District Education Officers, Lethem, </w:t>
      </w:r>
      <w:proofErr w:type="spellStart"/>
      <w:r w:rsidRPr="00391FB8">
        <w:rPr>
          <w:rFonts w:ascii="Times New Roman" w:hAnsi="Times New Roman"/>
          <w:sz w:val="24"/>
          <w:szCs w:val="24"/>
        </w:rPr>
        <w:t>Annai</w:t>
      </w:r>
      <w:proofErr w:type="spellEnd"/>
      <w:r w:rsidRPr="00391FB8">
        <w:rPr>
          <w:rFonts w:ascii="Times New Roman" w:hAnsi="Times New Roman"/>
          <w:sz w:val="24"/>
          <w:szCs w:val="24"/>
        </w:rPr>
        <w:t xml:space="preserve"> and </w:t>
      </w:r>
      <w:proofErr w:type="spellStart"/>
      <w:r w:rsidRPr="00391FB8">
        <w:rPr>
          <w:rFonts w:ascii="Times New Roman" w:hAnsi="Times New Roman"/>
          <w:sz w:val="24"/>
          <w:szCs w:val="24"/>
        </w:rPr>
        <w:t>Aishalton</w:t>
      </w:r>
      <w:proofErr w:type="spellEnd"/>
      <w:r w:rsidRPr="00391FB8">
        <w:rPr>
          <w:rFonts w:ascii="Times New Roman" w:hAnsi="Times New Roman"/>
          <w:sz w:val="24"/>
          <w:szCs w:val="24"/>
        </w:rPr>
        <w:t>.</w:t>
      </w:r>
    </w:p>
    <w:p w:rsidR="00B82EC6" w:rsidRPr="00391FB8" w:rsidRDefault="00B82EC6" w:rsidP="00B82EC6">
      <w:pPr>
        <w:numPr>
          <w:ilvl w:val="0"/>
          <w:numId w:val="53"/>
        </w:numPr>
        <w:spacing w:after="0" w:line="240" w:lineRule="auto"/>
        <w:rPr>
          <w:rFonts w:ascii="Times New Roman" w:hAnsi="Times New Roman"/>
          <w:sz w:val="24"/>
          <w:szCs w:val="24"/>
        </w:rPr>
      </w:pPr>
      <w:r w:rsidRPr="00391FB8">
        <w:rPr>
          <w:rFonts w:ascii="Times New Roman" w:hAnsi="Times New Roman"/>
          <w:sz w:val="24"/>
          <w:szCs w:val="24"/>
        </w:rPr>
        <w:t xml:space="preserve">Nursery School Head Teachers of </w:t>
      </w:r>
      <w:proofErr w:type="spellStart"/>
      <w:r w:rsidRPr="00391FB8">
        <w:rPr>
          <w:rFonts w:ascii="Times New Roman" w:hAnsi="Times New Roman"/>
          <w:sz w:val="24"/>
          <w:szCs w:val="24"/>
        </w:rPr>
        <w:t>Aishalton</w:t>
      </w:r>
      <w:proofErr w:type="spellEnd"/>
      <w:r w:rsidRPr="00391FB8">
        <w:rPr>
          <w:rFonts w:ascii="Times New Roman" w:hAnsi="Times New Roman"/>
          <w:sz w:val="24"/>
          <w:szCs w:val="24"/>
        </w:rPr>
        <w:t xml:space="preserve">, </w:t>
      </w:r>
      <w:proofErr w:type="spellStart"/>
      <w:r w:rsidRPr="00391FB8">
        <w:rPr>
          <w:rFonts w:ascii="Times New Roman" w:hAnsi="Times New Roman"/>
          <w:sz w:val="24"/>
          <w:szCs w:val="24"/>
        </w:rPr>
        <w:t>Awarewanau</w:t>
      </w:r>
      <w:proofErr w:type="spellEnd"/>
      <w:r w:rsidRPr="00391FB8">
        <w:rPr>
          <w:rFonts w:ascii="Times New Roman" w:hAnsi="Times New Roman"/>
          <w:sz w:val="24"/>
          <w:szCs w:val="24"/>
        </w:rPr>
        <w:t xml:space="preserve">, </w:t>
      </w:r>
      <w:proofErr w:type="spellStart"/>
      <w:r w:rsidRPr="00391FB8">
        <w:rPr>
          <w:rFonts w:ascii="Times New Roman" w:hAnsi="Times New Roman"/>
          <w:sz w:val="24"/>
          <w:szCs w:val="24"/>
        </w:rPr>
        <w:t>Maruranau</w:t>
      </w:r>
      <w:proofErr w:type="spellEnd"/>
      <w:r w:rsidRPr="00391FB8">
        <w:rPr>
          <w:rFonts w:ascii="Times New Roman" w:hAnsi="Times New Roman"/>
          <w:sz w:val="24"/>
          <w:szCs w:val="24"/>
        </w:rPr>
        <w:t xml:space="preserve">, Sand Creek, Arapaima, St. Ignatius, </w:t>
      </w:r>
      <w:proofErr w:type="spellStart"/>
      <w:r w:rsidRPr="00391FB8">
        <w:rPr>
          <w:rFonts w:ascii="Times New Roman" w:hAnsi="Times New Roman"/>
          <w:sz w:val="24"/>
          <w:szCs w:val="24"/>
        </w:rPr>
        <w:t>Moco</w:t>
      </w:r>
      <w:proofErr w:type="spellEnd"/>
      <w:r w:rsidRPr="00391FB8">
        <w:rPr>
          <w:rFonts w:ascii="Times New Roman" w:hAnsi="Times New Roman"/>
          <w:sz w:val="24"/>
          <w:szCs w:val="24"/>
        </w:rPr>
        <w:t xml:space="preserve"> </w:t>
      </w:r>
      <w:proofErr w:type="spellStart"/>
      <w:r w:rsidRPr="00391FB8">
        <w:rPr>
          <w:rFonts w:ascii="Times New Roman" w:hAnsi="Times New Roman"/>
          <w:sz w:val="24"/>
          <w:szCs w:val="24"/>
        </w:rPr>
        <w:t>Moco</w:t>
      </w:r>
      <w:proofErr w:type="spellEnd"/>
      <w:r w:rsidRPr="00391FB8">
        <w:rPr>
          <w:rFonts w:ascii="Times New Roman" w:hAnsi="Times New Roman"/>
          <w:sz w:val="24"/>
          <w:szCs w:val="24"/>
        </w:rPr>
        <w:t xml:space="preserve">, </w:t>
      </w:r>
      <w:proofErr w:type="spellStart"/>
      <w:r w:rsidRPr="00391FB8">
        <w:rPr>
          <w:rFonts w:ascii="Times New Roman" w:hAnsi="Times New Roman"/>
          <w:sz w:val="24"/>
          <w:szCs w:val="24"/>
        </w:rPr>
        <w:t>Yupukari</w:t>
      </w:r>
      <w:proofErr w:type="spellEnd"/>
      <w:r w:rsidRPr="00391FB8">
        <w:rPr>
          <w:rFonts w:ascii="Times New Roman" w:hAnsi="Times New Roman"/>
          <w:sz w:val="24"/>
          <w:szCs w:val="24"/>
        </w:rPr>
        <w:t xml:space="preserve">, </w:t>
      </w:r>
      <w:proofErr w:type="spellStart"/>
      <w:r w:rsidRPr="00391FB8">
        <w:rPr>
          <w:rFonts w:ascii="Times New Roman" w:hAnsi="Times New Roman"/>
          <w:sz w:val="24"/>
          <w:szCs w:val="24"/>
        </w:rPr>
        <w:t>Annai</w:t>
      </w:r>
      <w:proofErr w:type="spellEnd"/>
      <w:r w:rsidRPr="00391FB8">
        <w:rPr>
          <w:rFonts w:ascii="Times New Roman" w:hAnsi="Times New Roman"/>
          <w:sz w:val="24"/>
          <w:szCs w:val="24"/>
        </w:rPr>
        <w:t xml:space="preserve">,  </w:t>
      </w:r>
      <w:proofErr w:type="spellStart"/>
      <w:r w:rsidRPr="00391FB8">
        <w:rPr>
          <w:rFonts w:ascii="Times New Roman" w:hAnsi="Times New Roman"/>
          <w:sz w:val="24"/>
          <w:szCs w:val="24"/>
        </w:rPr>
        <w:t>Surama</w:t>
      </w:r>
      <w:proofErr w:type="spellEnd"/>
    </w:p>
    <w:p w:rsidR="00B82EC6" w:rsidRPr="00391FB8" w:rsidRDefault="00B82EC6" w:rsidP="00B82EC6">
      <w:pPr>
        <w:numPr>
          <w:ilvl w:val="0"/>
          <w:numId w:val="53"/>
        </w:numPr>
        <w:spacing w:after="0" w:line="240" w:lineRule="auto"/>
        <w:rPr>
          <w:rFonts w:ascii="Times New Roman" w:hAnsi="Times New Roman"/>
          <w:sz w:val="24"/>
          <w:szCs w:val="24"/>
        </w:rPr>
      </w:pPr>
      <w:proofErr w:type="spellStart"/>
      <w:r w:rsidRPr="00391FB8">
        <w:rPr>
          <w:rFonts w:ascii="Times New Roman" w:hAnsi="Times New Roman"/>
          <w:sz w:val="24"/>
          <w:szCs w:val="24"/>
        </w:rPr>
        <w:t>Touchau</w:t>
      </w:r>
      <w:proofErr w:type="spellEnd"/>
      <w:r w:rsidRPr="00391FB8">
        <w:rPr>
          <w:rFonts w:ascii="Times New Roman" w:hAnsi="Times New Roman"/>
          <w:sz w:val="24"/>
          <w:szCs w:val="24"/>
        </w:rPr>
        <w:t xml:space="preserve"> </w:t>
      </w:r>
      <w:proofErr w:type="spellStart"/>
      <w:r w:rsidRPr="00391FB8">
        <w:rPr>
          <w:rFonts w:ascii="Times New Roman" w:hAnsi="Times New Roman"/>
          <w:sz w:val="24"/>
          <w:szCs w:val="24"/>
        </w:rPr>
        <w:t>Aishalton</w:t>
      </w:r>
      <w:proofErr w:type="spellEnd"/>
      <w:r w:rsidRPr="00391FB8">
        <w:rPr>
          <w:rFonts w:ascii="Times New Roman" w:hAnsi="Times New Roman"/>
          <w:sz w:val="24"/>
          <w:szCs w:val="24"/>
        </w:rPr>
        <w:t xml:space="preserve">, St. Ignatius, </w:t>
      </w:r>
      <w:proofErr w:type="spellStart"/>
      <w:r w:rsidRPr="00391FB8">
        <w:rPr>
          <w:rFonts w:ascii="Times New Roman" w:hAnsi="Times New Roman"/>
          <w:sz w:val="24"/>
          <w:szCs w:val="24"/>
        </w:rPr>
        <w:t>Moco</w:t>
      </w:r>
      <w:proofErr w:type="spellEnd"/>
      <w:r w:rsidRPr="00391FB8">
        <w:rPr>
          <w:rFonts w:ascii="Times New Roman" w:hAnsi="Times New Roman"/>
          <w:sz w:val="24"/>
          <w:szCs w:val="24"/>
        </w:rPr>
        <w:t xml:space="preserve"> </w:t>
      </w:r>
      <w:proofErr w:type="spellStart"/>
      <w:r w:rsidRPr="00391FB8">
        <w:rPr>
          <w:rFonts w:ascii="Times New Roman" w:hAnsi="Times New Roman"/>
          <w:sz w:val="24"/>
          <w:szCs w:val="24"/>
        </w:rPr>
        <w:t>Moco</w:t>
      </w:r>
      <w:proofErr w:type="spellEnd"/>
      <w:r w:rsidRPr="00391FB8">
        <w:rPr>
          <w:rFonts w:ascii="Times New Roman" w:hAnsi="Times New Roman"/>
          <w:sz w:val="24"/>
          <w:szCs w:val="24"/>
        </w:rPr>
        <w:t xml:space="preserve">, </w:t>
      </w:r>
      <w:proofErr w:type="spellStart"/>
      <w:r w:rsidRPr="00391FB8">
        <w:rPr>
          <w:rFonts w:ascii="Times New Roman" w:hAnsi="Times New Roman"/>
          <w:sz w:val="24"/>
          <w:szCs w:val="24"/>
        </w:rPr>
        <w:t>Annai</w:t>
      </w:r>
      <w:proofErr w:type="spellEnd"/>
    </w:p>
    <w:p w:rsidR="00B82EC6" w:rsidRPr="00391FB8" w:rsidRDefault="00B82EC6" w:rsidP="00B82EC6">
      <w:pPr>
        <w:spacing w:after="0" w:line="240" w:lineRule="auto"/>
        <w:rPr>
          <w:rFonts w:ascii="Times New Roman" w:hAnsi="Times New Roman"/>
          <w:sz w:val="24"/>
          <w:szCs w:val="24"/>
        </w:rPr>
      </w:pPr>
    </w:p>
    <w:p w:rsidR="00B82EC6" w:rsidRPr="00391FB8" w:rsidRDefault="00B82EC6" w:rsidP="00B82EC6">
      <w:pPr>
        <w:spacing w:after="0" w:line="240" w:lineRule="auto"/>
        <w:rPr>
          <w:rFonts w:ascii="Times New Roman" w:hAnsi="Times New Roman"/>
          <w:b/>
          <w:sz w:val="24"/>
          <w:szCs w:val="24"/>
        </w:rPr>
      </w:pPr>
      <w:r w:rsidRPr="00391FB8">
        <w:rPr>
          <w:rFonts w:ascii="Times New Roman" w:hAnsi="Times New Roman"/>
          <w:b/>
          <w:sz w:val="24"/>
          <w:szCs w:val="24"/>
        </w:rPr>
        <w:t xml:space="preserve">Facilitators: Mr. S. </w:t>
      </w:r>
      <w:proofErr w:type="spellStart"/>
      <w:r w:rsidRPr="00391FB8">
        <w:rPr>
          <w:rFonts w:ascii="Times New Roman" w:hAnsi="Times New Roman"/>
          <w:b/>
          <w:sz w:val="24"/>
          <w:szCs w:val="24"/>
        </w:rPr>
        <w:t>Jailal</w:t>
      </w:r>
      <w:proofErr w:type="spellEnd"/>
      <w:r w:rsidRPr="00391FB8">
        <w:rPr>
          <w:rFonts w:ascii="Times New Roman" w:hAnsi="Times New Roman"/>
          <w:b/>
          <w:sz w:val="24"/>
          <w:szCs w:val="24"/>
        </w:rPr>
        <w:t xml:space="preserve">, Finance Officer, GITEP and Mr. E. Jarvis, Coordinator, National School Feeding </w:t>
      </w:r>
      <w:proofErr w:type="spellStart"/>
      <w:r w:rsidRPr="00391FB8">
        <w:rPr>
          <w:rFonts w:ascii="Times New Roman" w:hAnsi="Times New Roman"/>
          <w:b/>
          <w:sz w:val="24"/>
          <w:szCs w:val="24"/>
        </w:rPr>
        <w:t>Programme</w:t>
      </w:r>
      <w:proofErr w:type="spellEnd"/>
    </w:p>
    <w:p w:rsidR="0038145B" w:rsidRPr="00FA7DDF" w:rsidRDefault="0038145B" w:rsidP="00544DDB">
      <w:pPr>
        <w:spacing w:after="0" w:line="240" w:lineRule="auto"/>
        <w:jc w:val="center"/>
        <w:rPr>
          <w:rFonts w:ascii="Times New Roman" w:hAnsi="Times New Roman"/>
          <w:b/>
          <w:sz w:val="24"/>
          <w:szCs w:val="24"/>
        </w:rPr>
      </w:pPr>
      <w:r w:rsidRPr="00391FB8">
        <w:rPr>
          <w:rFonts w:ascii="Times New Roman" w:hAnsi="Times New Roman"/>
          <w:b/>
          <w:sz w:val="24"/>
          <w:szCs w:val="24"/>
        </w:rPr>
        <w:br w:type="page"/>
      </w:r>
      <w:r w:rsidR="0065311E" w:rsidRPr="00FA7DDF">
        <w:rPr>
          <w:rFonts w:ascii="Times New Roman" w:hAnsi="Times New Roman"/>
          <w:b/>
          <w:sz w:val="24"/>
          <w:szCs w:val="24"/>
        </w:rPr>
        <w:lastRenderedPageBreak/>
        <w:t>ANNEX 2: SUMMARY OF CONSULATATIONS AND MITIGATION MEASURES</w:t>
      </w:r>
    </w:p>
    <w:p w:rsidR="002108EB" w:rsidRPr="00544DDB" w:rsidRDefault="002108EB" w:rsidP="00B54436">
      <w:pPr>
        <w:spacing w:after="0" w:line="240" w:lineRule="auto"/>
        <w:rPr>
          <w:rFonts w:ascii="Times New Roman" w:hAnsi="Times New Roman"/>
          <w:b/>
          <w:sz w:val="24"/>
          <w:szCs w:val="24"/>
        </w:rPr>
      </w:pPr>
    </w:p>
    <w:p w:rsidR="00A53339" w:rsidRDefault="002108EB" w:rsidP="00FA7DDF">
      <w:pPr>
        <w:jc w:val="both"/>
        <w:rPr>
          <w:rFonts w:ascii="Times New Roman" w:hAnsi="Times New Roman"/>
          <w:b/>
          <w:sz w:val="24"/>
          <w:szCs w:val="24"/>
        </w:rPr>
      </w:pPr>
      <w:proofErr w:type="gramStart"/>
      <w:r w:rsidRPr="00544DDB">
        <w:rPr>
          <w:rFonts w:ascii="Times New Roman" w:hAnsi="Times New Roman"/>
          <w:b/>
          <w:sz w:val="24"/>
          <w:szCs w:val="24"/>
        </w:rPr>
        <w:t>Background</w:t>
      </w:r>
      <w:r w:rsidR="00A53339">
        <w:rPr>
          <w:rFonts w:ascii="Times New Roman" w:hAnsi="Times New Roman"/>
          <w:b/>
          <w:sz w:val="24"/>
          <w:szCs w:val="24"/>
        </w:rPr>
        <w:t>.</w:t>
      </w:r>
      <w:proofErr w:type="gramEnd"/>
    </w:p>
    <w:p w:rsidR="00006008" w:rsidRPr="00544DDB" w:rsidRDefault="002108EB" w:rsidP="00FA7DDF">
      <w:pPr>
        <w:jc w:val="both"/>
        <w:rPr>
          <w:rFonts w:ascii="Times New Roman" w:hAnsi="Times New Roman"/>
          <w:b/>
          <w:sz w:val="24"/>
          <w:szCs w:val="24"/>
        </w:rPr>
      </w:pPr>
      <w:r w:rsidRPr="00544DDB">
        <w:rPr>
          <w:rFonts w:ascii="Times New Roman" w:hAnsi="Times New Roman"/>
          <w:sz w:val="24"/>
          <w:szCs w:val="24"/>
        </w:rPr>
        <w:t>The Ministry of Education, Guyana, in collaboration with the World Bank and the Global Partnership for Education,</w:t>
      </w:r>
      <w:r w:rsidR="00B82EC6" w:rsidRPr="00544DDB">
        <w:rPr>
          <w:rFonts w:ascii="Times New Roman" w:hAnsi="Times New Roman"/>
          <w:sz w:val="24"/>
          <w:szCs w:val="24"/>
        </w:rPr>
        <w:t xml:space="preserve"> </w:t>
      </w:r>
      <w:proofErr w:type="gramStart"/>
      <w:r w:rsidR="00FA7DDF">
        <w:rPr>
          <w:rFonts w:ascii="Times New Roman" w:hAnsi="Times New Roman"/>
          <w:sz w:val="24"/>
          <w:szCs w:val="24"/>
        </w:rPr>
        <w:t>are</w:t>
      </w:r>
      <w:proofErr w:type="gramEnd"/>
      <w:r w:rsidR="00FA7DDF">
        <w:rPr>
          <w:rFonts w:ascii="Times New Roman" w:hAnsi="Times New Roman"/>
          <w:sz w:val="24"/>
          <w:szCs w:val="24"/>
        </w:rPr>
        <w:t xml:space="preserve"> currently </w:t>
      </w:r>
      <w:r w:rsidRPr="00544DDB">
        <w:rPr>
          <w:rFonts w:ascii="Times New Roman" w:hAnsi="Times New Roman"/>
          <w:sz w:val="24"/>
          <w:szCs w:val="24"/>
        </w:rPr>
        <w:t>engaged in the preparatory process of developing the necessary documentation for the proposed Gu</w:t>
      </w:r>
      <w:r w:rsidR="00FA7DDF">
        <w:rPr>
          <w:rFonts w:ascii="Times New Roman" w:hAnsi="Times New Roman"/>
          <w:sz w:val="24"/>
          <w:szCs w:val="24"/>
        </w:rPr>
        <w:t xml:space="preserve">yana Early Childhood Education </w:t>
      </w:r>
      <w:r w:rsidRPr="00544DDB">
        <w:rPr>
          <w:rFonts w:ascii="Times New Roman" w:hAnsi="Times New Roman"/>
          <w:sz w:val="24"/>
          <w:szCs w:val="24"/>
        </w:rPr>
        <w:t>Project. Since this project would see th</w:t>
      </w:r>
      <w:r w:rsidR="00B82EC6" w:rsidRPr="00544DDB">
        <w:rPr>
          <w:rFonts w:ascii="Times New Roman" w:hAnsi="Times New Roman"/>
          <w:sz w:val="24"/>
          <w:szCs w:val="24"/>
        </w:rPr>
        <w:t>e involvement of Nursery Schools</w:t>
      </w:r>
      <w:r w:rsidRPr="00544DDB">
        <w:rPr>
          <w:rFonts w:ascii="Times New Roman" w:hAnsi="Times New Roman"/>
          <w:sz w:val="24"/>
          <w:szCs w:val="24"/>
        </w:rPr>
        <w:t xml:space="preserve"> in the hinterland regions of Guyana, it became necessary, in keeping with the policy of the World Bank</w:t>
      </w:r>
      <w:r w:rsidR="00B70BA3" w:rsidRPr="00544DDB">
        <w:rPr>
          <w:rFonts w:ascii="Times New Roman" w:hAnsi="Times New Roman"/>
          <w:sz w:val="24"/>
          <w:szCs w:val="24"/>
        </w:rPr>
        <w:t xml:space="preserve"> (OP 4.10)</w:t>
      </w:r>
      <w:r w:rsidR="00FA7DDF">
        <w:rPr>
          <w:rFonts w:ascii="Times New Roman" w:hAnsi="Times New Roman"/>
          <w:sz w:val="24"/>
          <w:szCs w:val="24"/>
        </w:rPr>
        <w:t xml:space="preserve">, </w:t>
      </w:r>
      <w:r w:rsidRPr="00544DDB">
        <w:rPr>
          <w:rFonts w:ascii="Times New Roman" w:hAnsi="Times New Roman"/>
          <w:sz w:val="24"/>
          <w:szCs w:val="24"/>
        </w:rPr>
        <w:t xml:space="preserve">to have consultations with key indigenous people’s stakeholders and their representatives, to solicit critical feedback from them regarding the anticipated impact of the </w:t>
      </w:r>
      <w:proofErr w:type="spellStart"/>
      <w:r w:rsidRPr="00544DDB">
        <w:rPr>
          <w:rFonts w:ascii="Times New Roman" w:hAnsi="Times New Roman"/>
          <w:sz w:val="24"/>
          <w:szCs w:val="24"/>
        </w:rPr>
        <w:t>programme</w:t>
      </w:r>
      <w:proofErr w:type="spellEnd"/>
      <w:r w:rsidRPr="00544DDB">
        <w:rPr>
          <w:rFonts w:ascii="Times New Roman" w:hAnsi="Times New Roman"/>
          <w:sz w:val="24"/>
          <w:szCs w:val="24"/>
        </w:rPr>
        <w:t xml:space="preserve">. The consultations were conducted during the period June 3 to June 12 in the four hinterland regions of Guyana, 2014. The facilitators were Mr. </w:t>
      </w:r>
      <w:proofErr w:type="spellStart"/>
      <w:r w:rsidRPr="00544DDB">
        <w:rPr>
          <w:rFonts w:ascii="Times New Roman" w:hAnsi="Times New Roman"/>
          <w:sz w:val="24"/>
          <w:szCs w:val="24"/>
        </w:rPr>
        <w:t>Jailal</w:t>
      </w:r>
      <w:proofErr w:type="spellEnd"/>
      <w:r w:rsidRPr="00544DDB">
        <w:rPr>
          <w:rFonts w:ascii="Times New Roman" w:hAnsi="Times New Roman"/>
          <w:sz w:val="24"/>
          <w:szCs w:val="24"/>
        </w:rPr>
        <w:t>, Finance Officer of the GITEP and UGSTSP and E. Jarvis, Coordinator Hinterland School Feeding, Ministry of Education</w:t>
      </w:r>
      <w:r w:rsidR="00006008" w:rsidRPr="00544DDB">
        <w:rPr>
          <w:rFonts w:ascii="Times New Roman" w:hAnsi="Times New Roman"/>
          <w:sz w:val="24"/>
          <w:szCs w:val="24"/>
        </w:rPr>
        <w:t xml:space="preserve"> for consultations in Regions 1 and 7.</w:t>
      </w:r>
      <w:r w:rsidR="00B82EC6" w:rsidRPr="00544DDB">
        <w:rPr>
          <w:rFonts w:ascii="Times New Roman" w:hAnsi="Times New Roman"/>
          <w:b/>
          <w:sz w:val="24"/>
          <w:szCs w:val="24"/>
        </w:rPr>
        <w:t xml:space="preserve"> </w:t>
      </w:r>
      <w:r w:rsidR="00006008" w:rsidRPr="00544DDB">
        <w:rPr>
          <w:rFonts w:ascii="Times New Roman" w:hAnsi="Times New Roman"/>
          <w:b/>
          <w:sz w:val="24"/>
          <w:szCs w:val="24"/>
        </w:rPr>
        <w:t xml:space="preserve"> </w:t>
      </w:r>
      <w:r w:rsidR="00006008" w:rsidRPr="00544DDB">
        <w:rPr>
          <w:rFonts w:ascii="Times New Roman" w:hAnsi="Times New Roman"/>
          <w:sz w:val="24"/>
          <w:szCs w:val="24"/>
        </w:rPr>
        <w:t xml:space="preserve">Consultations held in Three of the five sub-district of Region 9, during the period June 9 to June 11, 2014 were facilitated by The </w:t>
      </w:r>
      <w:proofErr w:type="spellStart"/>
      <w:r w:rsidR="00006008" w:rsidRPr="00544DDB">
        <w:rPr>
          <w:rFonts w:ascii="Times New Roman" w:hAnsi="Times New Roman"/>
          <w:sz w:val="24"/>
          <w:szCs w:val="24"/>
        </w:rPr>
        <w:t>Honourable</w:t>
      </w:r>
      <w:proofErr w:type="spellEnd"/>
      <w:r w:rsidR="00006008" w:rsidRPr="00544DDB">
        <w:rPr>
          <w:rFonts w:ascii="Times New Roman" w:hAnsi="Times New Roman"/>
          <w:sz w:val="24"/>
          <w:szCs w:val="24"/>
        </w:rPr>
        <w:t xml:space="preserve"> Minister of Education - Ms. Priya Manickchand; Permanent Secretary- Ms. </w:t>
      </w:r>
      <w:proofErr w:type="spellStart"/>
      <w:r w:rsidR="00006008" w:rsidRPr="00544DDB">
        <w:rPr>
          <w:rFonts w:ascii="Times New Roman" w:hAnsi="Times New Roman"/>
          <w:sz w:val="24"/>
          <w:szCs w:val="24"/>
        </w:rPr>
        <w:t>Delma</w:t>
      </w:r>
      <w:proofErr w:type="spellEnd"/>
      <w:r w:rsidR="00006008" w:rsidRPr="00544DDB">
        <w:rPr>
          <w:rFonts w:ascii="Times New Roman" w:hAnsi="Times New Roman"/>
          <w:sz w:val="24"/>
          <w:szCs w:val="24"/>
        </w:rPr>
        <w:t xml:space="preserve"> </w:t>
      </w:r>
      <w:proofErr w:type="spellStart"/>
      <w:r w:rsidR="00006008" w:rsidRPr="00544DDB">
        <w:rPr>
          <w:rFonts w:ascii="Times New Roman" w:hAnsi="Times New Roman"/>
          <w:sz w:val="24"/>
          <w:szCs w:val="24"/>
        </w:rPr>
        <w:t>Nedd</w:t>
      </w:r>
      <w:proofErr w:type="spellEnd"/>
      <w:r w:rsidR="00006008" w:rsidRPr="00544DDB">
        <w:rPr>
          <w:rFonts w:ascii="Times New Roman" w:hAnsi="Times New Roman"/>
          <w:sz w:val="24"/>
          <w:szCs w:val="24"/>
        </w:rPr>
        <w:t xml:space="preserve"> and Senior Statistician- Ms. Nicola </w:t>
      </w:r>
      <w:proofErr w:type="spellStart"/>
      <w:r w:rsidR="00006008" w:rsidRPr="00544DDB">
        <w:rPr>
          <w:rFonts w:ascii="Times New Roman" w:hAnsi="Times New Roman"/>
          <w:sz w:val="24"/>
          <w:szCs w:val="24"/>
        </w:rPr>
        <w:t>Warrinna</w:t>
      </w:r>
      <w:proofErr w:type="spellEnd"/>
      <w:r w:rsidR="00006008" w:rsidRPr="00544DDB">
        <w:rPr>
          <w:rFonts w:ascii="Times New Roman" w:hAnsi="Times New Roman"/>
          <w:sz w:val="24"/>
          <w:szCs w:val="24"/>
        </w:rPr>
        <w:t>.</w:t>
      </w:r>
      <w:r w:rsidR="00006008" w:rsidRPr="00544DDB">
        <w:rPr>
          <w:rFonts w:ascii="Times New Roman" w:hAnsi="Times New Roman"/>
          <w:b/>
          <w:sz w:val="24"/>
          <w:szCs w:val="24"/>
        </w:rPr>
        <w:t xml:space="preserve"> </w:t>
      </w:r>
      <w:r w:rsidR="00006008" w:rsidRPr="00544DDB">
        <w:rPr>
          <w:rFonts w:ascii="Times New Roman" w:hAnsi="Times New Roman"/>
          <w:sz w:val="24"/>
          <w:szCs w:val="24"/>
        </w:rPr>
        <w:t xml:space="preserve">Below </w:t>
      </w:r>
      <w:proofErr w:type="gramStart"/>
      <w:r w:rsidR="00006008" w:rsidRPr="00544DDB">
        <w:rPr>
          <w:rFonts w:ascii="Times New Roman" w:hAnsi="Times New Roman"/>
          <w:sz w:val="24"/>
          <w:szCs w:val="24"/>
        </w:rPr>
        <w:t>are</w:t>
      </w:r>
      <w:proofErr w:type="gramEnd"/>
      <w:r w:rsidR="00006008" w:rsidRPr="00544DDB">
        <w:rPr>
          <w:rFonts w:ascii="Times New Roman" w:hAnsi="Times New Roman"/>
          <w:sz w:val="24"/>
          <w:szCs w:val="24"/>
        </w:rPr>
        <w:t xml:space="preserve"> the views/feedback resulting from the consultations being reported on.</w:t>
      </w:r>
    </w:p>
    <w:tbl>
      <w:tblPr>
        <w:tblW w:w="136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3133"/>
        <w:gridCol w:w="2980"/>
        <w:gridCol w:w="4511"/>
      </w:tblGrid>
      <w:tr w:rsidR="002108EB" w:rsidRPr="00544DDB" w:rsidTr="00630F6C">
        <w:tc>
          <w:tcPr>
            <w:tcW w:w="3056" w:type="dxa"/>
          </w:tcPr>
          <w:p w:rsidR="002108EB" w:rsidRPr="00544DDB" w:rsidRDefault="002108EB" w:rsidP="00B82EC6">
            <w:pPr>
              <w:spacing w:after="0" w:line="240" w:lineRule="auto"/>
              <w:jc w:val="center"/>
              <w:rPr>
                <w:rFonts w:ascii="Times New Roman" w:hAnsi="Times New Roman"/>
                <w:b/>
              </w:rPr>
            </w:pPr>
            <w:r w:rsidRPr="00544DDB">
              <w:rPr>
                <w:rFonts w:ascii="Times New Roman" w:hAnsi="Times New Roman"/>
                <w:b/>
              </w:rPr>
              <w:t>SCHOOLS</w:t>
            </w:r>
          </w:p>
        </w:tc>
        <w:tc>
          <w:tcPr>
            <w:tcW w:w="3133" w:type="dxa"/>
          </w:tcPr>
          <w:p w:rsidR="002108EB" w:rsidRPr="00544DDB" w:rsidRDefault="002108EB" w:rsidP="00B82EC6">
            <w:pPr>
              <w:spacing w:after="0" w:line="240" w:lineRule="auto"/>
              <w:jc w:val="center"/>
              <w:rPr>
                <w:rFonts w:ascii="Times New Roman" w:hAnsi="Times New Roman"/>
                <w:b/>
              </w:rPr>
            </w:pPr>
            <w:r w:rsidRPr="00544DDB">
              <w:rPr>
                <w:rFonts w:ascii="Times New Roman" w:hAnsi="Times New Roman"/>
                <w:b/>
              </w:rPr>
              <w:t>POSITIVE EFFECTS OF PROJECT</w:t>
            </w:r>
          </w:p>
        </w:tc>
        <w:tc>
          <w:tcPr>
            <w:tcW w:w="2980" w:type="dxa"/>
          </w:tcPr>
          <w:p w:rsidR="002108EB" w:rsidRPr="00544DDB" w:rsidRDefault="002108EB" w:rsidP="00B82EC6">
            <w:pPr>
              <w:spacing w:after="0" w:line="240" w:lineRule="auto"/>
              <w:jc w:val="center"/>
              <w:rPr>
                <w:rFonts w:ascii="Times New Roman" w:hAnsi="Times New Roman"/>
                <w:b/>
              </w:rPr>
            </w:pPr>
            <w:r w:rsidRPr="00544DDB">
              <w:rPr>
                <w:rFonts w:ascii="Times New Roman" w:hAnsi="Times New Roman"/>
                <w:b/>
              </w:rPr>
              <w:t>POSSIBLE NEGATIVE EFFECTS OF PROJECT</w:t>
            </w:r>
          </w:p>
        </w:tc>
        <w:tc>
          <w:tcPr>
            <w:tcW w:w="4511" w:type="dxa"/>
          </w:tcPr>
          <w:p w:rsidR="002108EB" w:rsidRPr="00544DDB" w:rsidRDefault="002108EB" w:rsidP="00B82EC6">
            <w:pPr>
              <w:spacing w:after="0" w:line="240" w:lineRule="auto"/>
              <w:jc w:val="center"/>
              <w:rPr>
                <w:rFonts w:ascii="Times New Roman" w:hAnsi="Times New Roman"/>
                <w:b/>
              </w:rPr>
            </w:pPr>
            <w:r w:rsidRPr="00544DDB">
              <w:rPr>
                <w:rFonts w:ascii="Times New Roman" w:hAnsi="Times New Roman"/>
                <w:b/>
              </w:rPr>
              <w:t>RECOMMENDATIONS FOR MITIGATING NEGATIVE EFFECTS OF PROJECT</w:t>
            </w:r>
          </w:p>
        </w:tc>
      </w:tr>
      <w:tr w:rsidR="002108EB" w:rsidRPr="00544DDB" w:rsidTr="00630F6C">
        <w:tc>
          <w:tcPr>
            <w:tcW w:w="13680" w:type="dxa"/>
            <w:gridSpan w:val="4"/>
          </w:tcPr>
          <w:p w:rsidR="002108EB" w:rsidRPr="00544DDB" w:rsidRDefault="002108EB" w:rsidP="00B82EC6">
            <w:pPr>
              <w:spacing w:after="0" w:line="240" w:lineRule="auto"/>
              <w:jc w:val="center"/>
              <w:rPr>
                <w:rFonts w:ascii="Times New Roman" w:hAnsi="Times New Roman"/>
                <w:b/>
              </w:rPr>
            </w:pPr>
            <w:r w:rsidRPr="00544DDB">
              <w:rPr>
                <w:rFonts w:ascii="Times New Roman" w:hAnsi="Times New Roman"/>
                <w:b/>
              </w:rPr>
              <w:t>REGION ONE (</w:t>
            </w:r>
            <w:proofErr w:type="spellStart"/>
            <w:r w:rsidRPr="00544DDB">
              <w:rPr>
                <w:rFonts w:ascii="Times New Roman" w:hAnsi="Times New Roman"/>
                <w:b/>
              </w:rPr>
              <w:t>Mabaruma</w:t>
            </w:r>
            <w:proofErr w:type="spellEnd"/>
            <w:r w:rsidRPr="00544DDB">
              <w:rPr>
                <w:rFonts w:ascii="Times New Roman" w:hAnsi="Times New Roman"/>
                <w:b/>
              </w:rPr>
              <w:t>)</w:t>
            </w:r>
          </w:p>
        </w:tc>
      </w:tr>
      <w:tr w:rsidR="002108EB" w:rsidRPr="00544DDB" w:rsidTr="00630F6C">
        <w:tc>
          <w:tcPr>
            <w:tcW w:w="3056" w:type="dxa"/>
          </w:tcPr>
          <w:p w:rsidR="002108EB" w:rsidRPr="00544DDB" w:rsidRDefault="002108EB" w:rsidP="002108EB">
            <w:pPr>
              <w:pStyle w:val="ListParagraph"/>
              <w:numPr>
                <w:ilvl w:val="0"/>
                <w:numId w:val="45"/>
              </w:numPr>
              <w:rPr>
                <w:sz w:val="22"/>
                <w:szCs w:val="22"/>
              </w:rPr>
            </w:pPr>
            <w:r w:rsidRPr="00544DDB">
              <w:rPr>
                <w:sz w:val="22"/>
                <w:szCs w:val="22"/>
              </w:rPr>
              <w:t>Sheba Nursery</w:t>
            </w:r>
          </w:p>
          <w:p w:rsidR="002108EB" w:rsidRPr="00544DDB" w:rsidRDefault="002108EB" w:rsidP="002108EB">
            <w:pPr>
              <w:pStyle w:val="ListParagraph"/>
              <w:numPr>
                <w:ilvl w:val="0"/>
                <w:numId w:val="45"/>
              </w:numPr>
              <w:rPr>
                <w:sz w:val="22"/>
                <w:szCs w:val="22"/>
              </w:rPr>
            </w:pPr>
            <w:proofErr w:type="spellStart"/>
            <w:r w:rsidRPr="00544DDB">
              <w:rPr>
                <w:sz w:val="22"/>
                <w:szCs w:val="22"/>
              </w:rPr>
              <w:t>Mabaruma</w:t>
            </w:r>
            <w:proofErr w:type="spellEnd"/>
            <w:r w:rsidRPr="00544DDB">
              <w:rPr>
                <w:sz w:val="22"/>
                <w:szCs w:val="22"/>
              </w:rPr>
              <w:t xml:space="preserve"> Nursery</w:t>
            </w:r>
          </w:p>
          <w:p w:rsidR="002108EB" w:rsidRPr="00544DDB" w:rsidRDefault="002108EB" w:rsidP="002108EB">
            <w:pPr>
              <w:pStyle w:val="ListParagraph"/>
              <w:numPr>
                <w:ilvl w:val="0"/>
                <w:numId w:val="45"/>
              </w:numPr>
              <w:rPr>
                <w:sz w:val="22"/>
                <w:szCs w:val="22"/>
              </w:rPr>
            </w:pPr>
            <w:proofErr w:type="spellStart"/>
            <w:r w:rsidRPr="00544DDB">
              <w:rPr>
                <w:sz w:val="22"/>
                <w:szCs w:val="22"/>
              </w:rPr>
              <w:t>Hosororo</w:t>
            </w:r>
            <w:proofErr w:type="spellEnd"/>
            <w:r w:rsidRPr="00544DDB">
              <w:rPr>
                <w:sz w:val="22"/>
                <w:szCs w:val="22"/>
              </w:rPr>
              <w:t xml:space="preserve"> Nursery</w:t>
            </w:r>
          </w:p>
          <w:p w:rsidR="002108EB" w:rsidRPr="00544DDB" w:rsidRDefault="002108EB" w:rsidP="002108EB">
            <w:pPr>
              <w:pStyle w:val="ListParagraph"/>
              <w:numPr>
                <w:ilvl w:val="0"/>
                <w:numId w:val="45"/>
              </w:numPr>
              <w:rPr>
                <w:sz w:val="22"/>
                <w:szCs w:val="22"/>
              </w:rPr>
            </w:pPr>
            <w:proofErr w:type="spellStart"/>
            <w:r w:rsidRPr="00544DDB">
              <w:rPr>
                <w:sz w:val="22"/>
                <w:szCs w:val="22"/>
              </w:rPr>
              <w:t>Barabina</w:t>
            </w:r>
            <w:proofErr w:type="spellEnd"/>
            <w:r w:rsidRPr="00544DDB">
              <w:rPr>
                <w:sz w:val="22"/>
                <w:szCs w:val="22"/>
              </w:rPr>
              <w:t xml:space="preserve"> Nursery</w:t>
            </w:r>
          </w:p>
          <w:p w:rsidR="002108EB" w:rsidRPr="00544DDB" w:rsidRDefault="002108EB" w:rsidP="002108EB">
            <w:pPr>
              <w:pStyle w:val="ListParagraph"/>
              <w:numPr>
                <w:ilvl w:val="0"/>
                <w:numId w:val="45"/>
              </w:numPr>
              <w:rPr>
                <w:sz w:val="22"/>
                <w:szCs w:val="22"/>
              </w:rPr>
            </w:pPr>
            <w:proofErr w:type="spellStart"/>
            <w:r w:rsidRPr="00544DDB">
              <w:rPr>
                <w:sz w:val="22"/>
                <w:szCs w:val="22"/>
              </w:rPr>
              <w:t>Wauna</w:t>
            </w:r>
            <w:proofErr w:type="spellEnd"/>
            <w:r w:rsidRPr="00544DDB">
              <w:rPr>
                <w:sz w:val="22"/>
                <w:szCs w:val="22"/>
              </w:rPr>
              <w:t xml:space="preserve"> Nursery</w:t>
            </w:r>
          </w:p>
          <w:p w:rsidR="002108EB" w:rsidRPr="00544DDB" w:rsidRDefault="002108EB" w:rsidP="002108EB">
            <w:pPr>
              <w:pStyle w:val="ListParagraph"/>
              <w:numPr>
                <w:ilvl w:val="0"/>
                <w:numId w:val="45"/>
              </w:numPr>
              <w:rPr>
                <w:sz w:val="22"/>
                <w:szCs w:val="22"/>
              </w:rPr>
            </w:pPr>
            <w:r w:rsidRPr="00544DDB">
              <w:rPr>
                <w:sz w:val="22"/>
                <w:szCs w:val="22"/>
              </w:rPr>
              <w:t>White Water Nursery</w:t>
            </w:r>
          </w:p>
          <w:p w:rsidR="002108EB" w:rsidRPr="00544DDB" w:rsidRDefault="002108EB" w:rsidP="00B82EC6">
            <w:pPr>
              <w:pStyle w:val="ListParagraph"/>
              <w:ind w:left="1080"/>
              <w:rPr>
                <w:sz w:val="22"/>
                <w:szCs w:val="22"/>
              </w:rPr>
            </w:pPr>
          </w:p>
        </w:tc>
        <w:tc>
          <w:tcPr>
            <w:tcW w:w="3133" w:type="dxa"/>
          </w:tcPr>
          <w:p w:rsidR="002108EB" w:rsidRPr="00544DDB" w:rsidRDefault="002108EB" w:rsidP="00B82EC6">
            <w:pPr>
              <w:spacing w:after="0" w:line="240" w:lineRule="auto"/>
              <w:rPr>
                <w:rFonts w:ascii="Times New Roman" w:hAnsi="Times New Roman"/>
              </w:rPr>
            </w:pPr>
            <w:r w:rsidRPr="00544DDB">
              <w:rPr>
                <w:rFonts w:ascii="Times New Roman" w:hAnsi="Times New Roman"/>
              </w:rPr>
              <w:t xml:space="preserve">1.  Children will develop the skills for reading and writing at an early stage. </w:t>
            </w:r>
          </w:p>
          <w:p w:rsidR="002108EB" w:rsidRPr="00544DDB" w:rsidRDefault="002108EB" w:rsidP="00B82EC6">
            <w:pPr>
              <w:spacing w:after="0" w:line="240" w:lineRule="auto"/>
              <w:rPr>
                <w:rFonts w:ascii="Times New Roman" w:hAnsi="Times New Roman"/>
              </w:rPr>
            </w:pPr>
          </w:p>
          <w:p w:rsidR="002108EB" w:rsidRPr="00544DDB" w:rsidRDefault="002108EB" w:rsidP="00B82EC6">
            <w:pPr>
              <w:spacing w:after="0" w:line="240" w:lineRule="auto"/>
              <w:rPr>
                <w:rFonts w:ascii="Times New Roman" w:hAnsi="Times New Roman"/>
              </w:rPr>
            </w:pPr>
            <w:r w:rsidRPr="00544DDB">
              <w:rPr>
                <w:rFonts w:ascii="Times New Roman" w:hAnsi="Times New Roman"/>
              </w:rPr>
              <w:t>2. Teacher will be equipped with reading readiness skills to deliver effectively to learners.</w:t>
            </w:r>
          </w:p>
          <w:p w:rsidR="002108EB" w:rsidRPr="00544DDB" w:rsidRDefault="002108EB" w:rsidP="00B82EC6">
            <w:pPr>
              <w:spacing w:after="0" w:line="240" w:lineRule="auto"/>
              <w:rPr>
                <w:rFonts w:ascii="Times New Roman" w:hAnsi="Times New Roman"/>
              </w:rPr>
            </w:pPr>
          </w:p>
          <w:p w:rsidR="002108EB" w:rsidRPr="00544DDB" w:rsidRDefault="002108EB" w:rsidP="00B82EC6">
            <w:pPr>
              <w:spacing w:after="0" w:line="240" w:lineRule="auto"/>
              <w:rPr>
                <w:rFonts w:ascii="Times New Roman" w:hAnsi="Times New Roman"/>
              </w:rPr>
            </w:pPr>
            <w:r w:rsidRPr="00544DDB">
              <w:rPr>
                <w:rFonts w:ascii="Times New Roman" w:hAnsi="Times New Roman"/>
              </w:rPr>
              <w:t xml:space="preserve">3. Teachers will be </w:t>
            </w:r>
          </w:p>
          <w:p w:rsidR="002108EB" w:rsidRPr="00544DDB" w:rsidRDefault="002108EB" w:rsidP="00B82EC6">
            <w:pPr>
              <w:spacing w:after="0" w:line="240" w:lineRule="auto"/>
              <w:rPr>
                <w:rFonts w:ascii="Times New Roman" w:hAnsi="Times New Roman"/>
              </w:rPr>
            </w:pPr>
            <w:proofErr w:type="gramStart"/>
            <w:r w:rsidRPr="00544DDB">
              <w:rPr>
                <w:rFonts w:ascii="Times New Roman" w:hAnsi="Times New Roman"/>
              </w:rPr>
              <w:t>knowledgeable</w:t>
            </w:r>
            <w:proofErr w:type="gramEnd"/>
            <w:r w:rsidRPr="00544DDB">
              <w:rPr>
                <w:rFonts w:ascii="Times New Roman" w:hAnsi="Times New Roman"/>
              </w:rPr>
              <w:t xml:space="preserve"> of how to use the various teaching strategies and methods during the teaching/learning process.</w:t>
            </w:r>
          </w:p>
          <w:p w:rsidR="002108EB" w:rsidRPr="00544DDB" w:rsidRDefault="002108EB" w:rsidP="00B82EC6">
            <w:pPr>
              <w:spacing w:after="0" w:line="240" w:lineRule="auto"/>
              <w:rPr>
                <w:rFonts w:ascii="Times New Roman" w:hAnsi="Times New Roman"/>
              </w:rPr>
            </w:pPr>
          </w:p>
          <w:p w:rsidR="002108EB" w:rsidRPr="00544DDB" w:rsidRDefault="002108EB" w:rsidP="00B82EC6">
            <w:pPr>
              <w:spacing w:after="0" w:line="240" w:lineRule="auto"/>
              <w:rPr>
                <w:rFonts w:ascii="Times New Roman" w:hAnsi="Times New Roman"/>
              </w:rPr>
            </w:pPr>
            <w:r w:rsidRPr="00544DDB">
              <w:rPr>
                <w:rFonts w:ascii="Times New Roman" w:hAnsi="Times New Roman"/>
              </w:rPr>
              <w:t xml:space="preserve">4. Teachers would understand how to conduct diagnostic </w:t>
            </w:r>
            <w:r w:rsidRPr="00544DDB">
              <w:rPr>
                <w:rFonts w:ascii="Times New Roman" w:hAnsi="Times New Roman"/>
              </w:rPr>
              <w:lastRenderedPageBreak/>
              <w:t>assessment and how to plan for the different level of children.</w:t>
            </w:r>
          </w:p>
          <w:p w:rsidR="002108EB" w:rsidRPr="00544DDB" w:rsidRDefault="002108EB" w:rsidP="00B82EC6">
            <w:pPr>
              <w:spacing w:after="0" w:line="240" w:lineRule="auto"/>
              <w:rPr>
                <w:rFonts w:ascii="Times New Roman" w:hAnsi="Times New Roman"/>
              </w:rPr>
            </w:pPr>
          </w:p>
          <w:p w:rsidR="002108EB" w:rsidRPr="00544DDB" w:rsidRDefault="002108EB" w:rsidP="00B82EC6">
            <w:pPr>
              <w:spacing w:after="0" w:line="240" w:lineRule="auto"/>
              <w:rPr>
                <w:rFonts w:ascii="Times New Roman" w:hAnsi="Times New Roman"/>
              </w:rPr>
            </w:pPr>
            <w:r w:rsidRPr="00544DDB">
              <w:rPr>
                <w:rFonts w:ascii="Times New Roman" w:hAnsi="Times New Roman"/>
              </w:rPr>
              <w:t>5. Adequate and appropriate materials will be available for all learners which will enable the learning process</w:t>
            </w:r>
          </w:p>
          <w:p w:rsidR="002108EB" w:rsidRPr="00544DDB" w:rsidRDefault="002108EB" w:rsidP="00B82EC6">
            <w:pPr>
              <w:spacing w:after="0" w:line="240" w:lineRule="auto"/>
              <w:rPr>
                <w:rFonts w:ascii="Times New Roman" w:hAnsi="Times New Roman"/>
              </w:rPr>
            </w:pPr>
            <w:r w:rsidRPr="00544DDB">
              <w:rPr>
                <w:rFonts w:ascii="Times New Roman" w:hAnsi="Times New Roman"/>
              </w:rPr>
              <w:t xml:space="preserve">6. Schools will be more </w:t>
            </w:r>
            <w:proofErr w:type="gramStart"/>
            <w:r w:rsidRPr="00544DDB">
              <w:rPr>
                <w:rFonts w:ascii="Times New Roman" w:hAnsi="Times New Roman"/>
              </w:rPr>
              <w:t>child</w:t>
            </w:r>
            <w:proofErr w:type="gramEnd"/>
            <w:r w:rsidRPr="00544DDB">
              <w:rPr>
                <w:rFonts w:ascii="Times New Roman" w:hAnsi="Times New Roman"/>
              </w:rPr>
              <w:t xml:space="preserve"> friendly.</w:t>
            </w:r>
          </w:p>
          <w:p w:rsidR="002108EB" w:rsidRPr="00544DDB" w:rsidRDefault="002108EB" w:rsidP="00B82EC6">
            <w:pPr>
              <w:spacing w:after="0" w:line="240" w:lineRule="auto"/>
              <w:rPr>
                <w:rFonts w:ascii="Times New Roman" w:hAnsi="Times New Roman"/>
              </w:rPr>
            </w:pPr>
            <w:r w:rsidRPr="00544DDB">
              <w:rPr>
                <w:rFonts w:ascii="Times New Roman" w:hAnsi="Times New Roman"/>
              </w:rPr>
              <w:t>7. Attendance will be improved.</w:t>
            </w:r>
          </w:p>
          <w:p w:rsidR="002108EB" w:rsidRPr="00544DDB" w:rsidRDefault="002108EB" w:rsidP="00B82EC6">
            <w:pPr>
              <w:spacing w:after="0" w:line="240" w:lineRule="auto"/>
              <w:rPr>
                <w:rFonts w:ascii="Times New Roman" w:hAnsi="Times New Roman"/>
              </w:rPr>
            </w:pPr>
            <w:r w:rsidRPr="00544DDB">
              <w:rPr>
                <w:rFonts w:ascii="Times New Roman" w:hAnsi="Times New Roman"/>
              </w:rPr>
              <w:t>8. All teachers will be capable of using resource kits effectively.</w:t>
            </w:r>
          </w:p>
          <w:p w:rsidR="002108EB" w:rsidRPr="00544DDB" w:rsidRDefault="002108EB" w:rsidP="00B82EC6">
            <w:pPr>
              <w:spacing w:after="0" w:line="240" w:lineRule="auto"/>
              <w:rPr>
                <w:rFonts w:ascii="Times New Roman" w:hAnsi="Times New Roman"/>
              </w:rPr>
            </w:pPr>
            <w:r w:rsidRPr="00544DDB">
              <w:rPr>
                <w:rFonts w:ascii="Times New Roman" w:hAnsi="Times New Roman"/>
              </w:rPr>
              <w:t>9. Community members, caregivers and parents will develop the essential literacy and numeracy skills in order to assist the children.</w:t>
            </w:r>
          </w:p>
        </w:tc>
        <w:tc>
          <w:tcPr>
            <w:tcW w:w="2980" w:type="dxa"/>
          </w:tcPr>
          <w:p w:rsidR="002108EB" w:rsidRPr="00544DDB" w:rsidRDefault="002108EB" w:rsidP="00B82EC6">
            <w:pPr>
              <w:spacing w:after="0" w:line="240" w:lineRule="auto"/>
              <w:rPr>
                <w:rFonts w:ascii="Times New Roman" w:hAnsi="Times New Roman"/>
              </w:rPr>
            </w:pPr>
            <w:r w:rsidRPr="00544DDB">
              <w:rPr>
                <w:rFonts w:ascii="Times New Roman" w:hAnsi="Times New Roman"/>
              </w:rPr>
              <w:lastRenderedPageBreak/>
              <w:t>1. Training of the teachers during contact periods will negatively affect the teaching /learning process.</w:t>
            </w:r>
          </w:p>
          <w:p w:rsidR="002108EB" w:rsidRPr="00544DDB" w:rsidRDefault="002108EB" w:rsidP="00B82EC6">
            <w:pPr>
              <w:spacing w:after="0" w:line="240" w:lineRule="auto"/>
              <w:rPr>
                <w:rFonts w:ascii="Times New Roman" w:hAnsi="Times New Roman"/>
              </w:rPr>
            </w:pPr>
            <w:r w:rsidRPr="00544DDB">
              <w:rPr>
                <w:rFonts w:ascii="Times New Roman" w:hAnsi="Times New Roman"/>
              </w:rPr>
              <w:t>2. Printing of diagnostic assessment sheets [may be problematic].</w:t>
            </w:r>
          </w:p>
          <w:p w:rsidR="002108EB" w:rsidRPr="00544DDB" w:rsidRDefault="002108EB" w:rsidP="00B82EC6">
            <w:pPr>
              <w:spacing w:after="0" w:line="240" w:lineRule="auto"/>
              <w:rPr>
                <w:rFonts w:ascii="Times New Roman" w:hAnsi="Times New Roman"/>
              </w:rPr>
            </w:pPr>
            <w:r w:rsidRPr="00544DDB">
              <w:rPr>
                <w:rFonts w:ascii="Times New Roman" w:hAnsi="Times New Roman"/>
              </w:rPr>
              <w:t>3. Inadequate space and furniture to set up all reading corners.</w:t>
            </w:r>
          </w:p>
          <w:p w:rsidR="002108EB" w:rsidRPr="00544DDB" w:rsidRDefault="002108EB" w:rsidP="00B82EC6">
            <w:pPr>
              <w:spacing w:after="0" w:line="240" w:lineRule="auto"/>
              <w:rPr>
                <w:rFonts w:ascii="Times New Roman" w:hAnsi="Times New Roman"/>
              </w:rPr>
            </w:pPr>
            <w:r w:rsidRPr="00544DDB">
              <w:rPr>
                <w:rFonts w:ascii="Times New Roman" w:hAnsi="Times New Roman"/>
              </w:rPr>
              <w:t>4. Lack of parental involvement [could pose a challenge].</w:t>
            </w:r>
          </w:p>
        </w:tc>
        <w:tc>
          <w:tcPr>
            <w:tcW w:w="4511" w:type="dxa"/>
          </w:tcPr>
          <w:p w:rsidR="002108EB" w:rsidRPr="00544DDB" w:rsidRDefault="002108EB" w:rsidP="00B82EC6">
            <w:pPr>
              <w:spacing w:after="0" w:line="240" w:lineRule="auto"/>
              <w:rPr>
                <w:rFonts w:ascii="Times New Roman" w:hAnsi="Times New Roman"/>
              </w:rPr>
            </w:pPr>
            <w:r w:rsidRPr="00544DDB">
              <w:rPr>
                <w:rFonts w:ascii="Times New Roman" w:hAnsi="Times New Roman"/>
              </w:rPr>
              <w:t>1. Parental involvement in consultation.</w:t>
            </w:r>
          </w:p>
          <w:p w:rsidR="002108EB" w:rsidRPr="00544DDB" w:rsidRDefault="002108EB" w:rsidP="00B82EC6">
            <w:pPr>
              <w:spacing w:after="0" w:line="240" w:lineRule="auto"/>
              <w:rPr>
                <w:rFonts w:ascii="Times New Roman" w:hAnsi="Times New Roman"/>
              </w:rPr>
            </w:pPr>
            <w:r w:rsidRPr="00544DDB">
              <w:rPr>
                <w:rFonts w:ascii="Times New Roman" w:hAnsi="Times New Roman"/>
              </w:rPr>
              <w:t>2. Continuous trainin</w:t>
            </w:r>
            <w:r w:rsidR="007478C8">
              <w:rPr>
                <w:rFonts w:ascii="Times New Roman" w:hAnsi="Times New Roman"/>
              </w:rPr>
              <w:t xml:space="preserve">g of teachers in the different Early Childhood </w:t>
            </w:r>
            <w:proofErr w:type="spellStart"/>
            <w:r w:rsidR="007478C8">
              <w:rPr>
                <w:rFonts w:ascii="Times New Roman" w:hAnsi="Times New Roman"/>
              </w:rPr>
              <w:t>P</w:t>
            </w:r>
            <w:r w:rsidRPr="00544DDB">
              <w:rPr>
                <w:rFonts w:ascii="Times New Roman" w:hAnsi="Times New Roman"/>
              </w:rPr>
              <w:t>rogramme</w:t>
            </w:r>
            <w:proofErr w:type="spellEnd"/>
            <w:r w:rsidRPr="00544DDB">
              <w:rPr>
                <w:rFonts w:ascii="Times New Roman" w:hAnsi="Times New Roman"/>
              </w:rPr>
              <w:t>.</w:t>
            </w:r>
          </w:p>
          <w:p w:rsidR="002108EB" w:rsidRPr="00544DDB" w:rsidRDefault="002108EB" w:rsidP="00B82EC6">
            <w:pPr>
              <w:spacing w:after="0" w:line="240" w:lineRule="auto"/>
              <w:rPr>
                <w:rFonts w:ascii="Times New Roman" w:hAnsi="Times New Roman"/>
              </w:rPr>
            </w:pPr>
            <w:r w:rsidRPr="00544DDB">
              <w:rPr>
                <w:rFonts w:ascii="Times New Roman" w:hAnsi="Times New Roman"/>
              </w:rPr>
              <w:t>3. Have extensions of schools and adequate, suitable furniture to accommodate learners and the various learning areas.</w:t>
            </w:r>
          </w:p>
          <w:p w:rsidR="002108EB" w:rsidRPr="00544DDB" w:rsidRDefault="002108EB" w:rsidP="00B82EC6">
            <w:pPr>
              <w:spacing w:after="0" w:line="240" w:lineRule="auto"/>
              <w:rPr>
                <w:rFonts w:ascii="Times New Roman" w:hAnsi="Times New Roman"/>
              </w:rPr>
            </w:pPr>
            <w:r w:rsidRPr="00544DDB">
              <w:rPr>
                <w:rFonts w:ascii="Times New Roman" w:hAnsi="Times New Roman"/>
              </w:rPr>
              <w:t>4. Have computers and printers in various schools to cater for the printing of diagnostic assessment sheets.</w:t>
            </w:r>
          </w:p>
          <w:p w:rsidR="002108EB" w:rsidRPr="00544DDB" w:rsidRDefault="002108EB" w:rsidP="00B82EC6">
            <w:pPr>
              <w:spacing w:after="0" w:line="240" w:lineRule="auto"/>
              <w:rPr>
                <w:rFonts w:ascii="Times New Roman" w:hAnsi="Times New Roman"/>
              </w:rPr>
            </w:pPr>
            <w:r w:rsidRPr="00544DDB">
              <w:rPr>
                <w:rFonts w:ascii="Times New Roman" w:hAnsi="Times New Roman"/>
              </w:rPr>
              <w:t xml:space="preserve">5. This group supports the project. </w:t>
            </w:r>
          </w:p>
        </w:tc>
      </w:tr>
      <w:tr w:rsidR="002108EB" w:rsidRPr="00544DDB" w:rsidTr="00630F6C">
        <w:tc>
          <w:tcPr>
            <w:tcW w:w="13680" w:type="dxa"/>
            <w:gridSpan w:val="4"/>
          </w:tcPr>
          <w:p w:rsidR="002108EB" w:rsidRPr="00544DDB" w:rsidRDefault="002108EB" w:rsidP="00B82EC6">
            <w:pPr>
              <w:spacing w:after="0" w:line="240" w:lineRule="auto"/>
              <w:ind w:left="720"/>
              <w:jc w:val="center"/>
              <w:rPr>
                <w:rFonts w:ascii="Times New Roman" w:hAnsi="Times New Roman"/>
                <w:b/>
              </w:rPr>
            </w:pPr>
            <w:proofErr w:type="spellStart"/>
            <w:r w:rsidRPr="00544DDB">
              <w:rPr>
                <w:rFonts w:ascii="Times New Roman" w:hAnsi="Times New Roman"/>
                <w:b/>
              </w:rPr>
              <w:lastRenderedPageBreak/>
              <w:t>Matarkai</w:t>
            </w:r>
            <w:proofErr w:type="spellEnd"/>
          </w:p>
        </w:tc>
      </w:tr>
      <w:tr w:rsidR="002108EB" w:rsidRPr="00544DDB" w:rsidTr="00630F6C">
        <w:tc>
          <w:tcPr>
            <w:tcW w:w="3056" w:type="dxa"/>
          </w:tcPr>
          <w:p w:rsidR="002108EB" w:rsidRPr="00544DDB" w:rsidRDefault="002108EB" w:rsidP="002108EB">
            <w:pPr>
              <w:pStyle w:val="ListParagraph"/>
              <w:numPr>
                <w:ilvl w:val="0"/>
                <w:numId w:val="46"/>
              </w:numPr>
              <w:rPr>
                <w:sz w:val="22"/>
                <w:szCs w:val="22"/>
              </w:rPr>
            </w:pPr>
            <w:r w:rsidRPr="00544DDB">
              <w:rPr>
                <w:sz w:val="22"/>
                <w:szCs w:val="22"/>
              </w:rPr>
              <w:t xml:space="preserve">Port </w:t>
            </w:r>
            <w:proofErr w:type="spellStart"/>
            <w:r w:rsidRPr="00544DDB">
              <w:rPr>
                <w:sz w:val="22"/>
                <w:szCs w:val="22"/>
              </w:rPr>
              <w:t>Kaituma</w:t>
            </w:r>
            <w:proofErr w:type="spellEnd"/>
            <w:r w:rsidRPr="00544DDB">
              <w:rPr>
                <w:sz w:val="22"/>
                <w:szCs w:val="22"/>
              </w:rPr>
              <w:t xml:space="preserve"> Nursery School</w:t>
            </w:r>
          </w:p>
        </w:tc>
        <w:tc>
          <w:tcPr>
            <w:tcW w:w="3133" w:type="dxa"/>
          </w:tcPr>
          <w:p w:rsidR="002108EB" w:rsidRPr="00544DDB" w:rsidRDefault="002108EB" w:rsidP="00B82EC6">
            <w:pPr>
              <w:spacing w:after="0" w:line="240" w:lineRule="auto"/>
              <w:rPr>
                <w:rFonts w:ascii="Times New Roman" w:hAnsi="Times New Roman"/>
              </w:rPr>
            </w:pPr>
            <w:r w:rsidRPr="00544DDB">
              <w:rPr>
                <w:rFonts w:ascii="Times New Roman" w:hAnsi="Times New Roman"/>
              </w:rPr>
              <w:t>1. Teachers will have the skills for the effective delivery of content.</w:t>
            </w:r>
          </w:p>
          <w:p w:rsidR="002108EB" w:rsidRPr="00544DDB" w:rsidRDefault="002108EB" w:rsidP="00B82EC6">
            <w:pPr>
              <w:spacing w:after="0" w:line="240" w:lineRule="auto"/>
              <w:rPr>
                <w:rFonts w:ascii="Times New Roman" w:hAnsi="Times New Roman"/>
              </w:rPr>
            </w:pPr>
            <w:r w:rsidRPr="00544DDB">
              <w:rPr>
                <w:rFonts w:ascii="Times New Roman" w:hAnsi="Times New Roman"/>
              </w:rPr>
              <w:t>2. Teachers will have a wide knowledge on various content areas so as to produce well rounded children in the community.</w:t>
            </w:r>
          </w:p>
          <w:p w:rsidR="002108EB" w:rsidRPr="00544DDB" w:rsidRDefault="002108EB" w:rsidP="00B82EC6">
            <w:pPr>
              <w:spacing w:after="0" w:line="240" w:lineRule="auto"/>
              <w:rPr>
                <w:rFonts w:ascii="Times New Roman" w:hAnsi="Times New Roman"/>
              </w:rPr>
            </w:pPr>
            <w:r w:rsidRPr="00544DDB">
              <w:rPr>
                <w:rFonts w:ascii="Times New Roman" w:hAnsi="Times New Roman"/>
              </w:rPr>
              <w:t xml:space="preserve">3. Teachers will know the level where the children are at and </w:t>
            </w:r>
            <w:proofErr w:type="spellStart"/>
            <w:r w:rsidRPr="00544DDB">
              <w:rPr>
                <w:rFonts w:ascii="Times New Roman" w:hAnsi="Times New Roman"/>
              </w:rPr>
              <w:t>and</w:t>
            </w:r>
            <w:proofErr w:type="spellEnd"/>
            <w:r w:rsidRPr="00544DDB">
              <w:rPr>
                <w:rFonts w:ascii="Times New Roman" w:hAnsi="Times New Roman"/>
              </w:rPr>
              <w:t xml:space="preserve"> how to plan for each child.</w:t>
            </w:r>
          </w:p>
          <w:p w:rsidR="002108EB" w:rsidRPr="00544DDB" w:rsidRDefault="002108EB" w:rsidP="00B82EC6">
            <w:pPr>
              <w:spacing w:after="0" w:line="240" w:lineRule="auto"/>
              <w:rPr>
                <w:rFonts w:ascii="Times New Roman" w:hAnsi="Times New Roman"/>
              </w:rPr>
            </w:pPr>
            <w:r w:rsidRPr="00544DDB">
              <w:rPr>
                <w:rFonts w:ascii="Times New Roman" w:hAnsi="Times New Roman"/>
              </w:rPr>
              <w:t xml:space="preserve">4. Teachers will know how the instructional </w:t>
            </w:r>
            <w:proofErr w:type="spellStart"/>
            <w:r w:rsidRPr="00544DDB">
              <w:rPr>
                <w:rFonts w:ascii="Times New Roman" w:hAnsi="Times New Roman"/>
              </w:rPr>
              <w:t>programmes</w:t>
            </w:r>
            <w:proofErr w:type="spellEnd"/>
            <w:r w:rsidRPr="00544DDB">
              <w:rPr>
                <w:rFonts w:ascii="Times New Roman" w:hAnsi="Times New Roman"/>
              </w:rPr>
              <w:t xml:space="preserve"> are being implemented.</w:t>
            </w:r>
          </w:p>
          <w:p w:rsidR="002108EB" w:rsidRPr="00544DDB" w:rsidRDefault="002108EB" w:rsidP="00B82EC6">
            <w:pPr>
              <w:spacing w:after="0" w:line="240" w:lineRule="auto"/>
              <w:rPr>
                <w:rFonts w:ascii="Times New Roman" w:hAnsi="Times New Roman"/>
              </w:rPr>
            </w:pPr>
            <w:r w:rsidRPr="00544DDB">
              <w:rPr>
                <w:rFonts w:ascii="Times New Roman" w:hAnsi="Times New Roman"/>
              </w:rPr>
              <w:t>5. Children will be exposed to hands on materials.</w:t>
            </w:r>
          </w:p>
          <w:p w:rsidR="002108EB" w:rsidRPr="00544DDB" w:rsidRDefault="002108EB" w:rsidP="00B82EC6">
            <w:pPr>
              <w:spacing w:after="0" w:line="240" w:lineRule="auto"/>
              <w:rPr>
                <w:rFonts w:ascii="Times New Roman" w:hAnsi="Times New Roman"/>
              </w:rPr>
            </w:pPr>
            <w:r w:rsidRPr="00544DDB">
              <w:rPr>
                <w:rFonts w:ascii="Times New Roman" w:hAnsi="Times New Roman"/>
              </w:rPr>
              <w:t>6. Classrooms will be child friendly and children will be motivated to learn.</w:t>
            </w:r>
          </w:p>
          <w:p w:rsidR="002108EB" w:rsidRPr="00544DDB" w:rsidRDefault="002108EB" w:rsidP="00B82EC6">
            <w:pPr>
              <w:spacing w:after="0" w:line="240" w:lineRule="auto"/>
              <w:rPr>
                <w:rFonts w:ascii="Times New Roman" w:hAnsi="Times New Roman"/>
              </w:rPr>
            </w:pPr>
            <w:r w:rsidRPr="00544DDB">
              <w:rPr>
                <w:rFonts w:ascii="Times New Roman" w:hAnsi="Times New Roman"/>
              </w:rPr>
              <w:t xml:space="preserve">6. Children’s attendance rate </w:t>
            </w:r>
            <w:r w:rsidRPr="00544DDB">
              <w:rPr>
                <w:rFonts w:ascii="Times New Roman" w:hAnsi="Times New Roman"/>
              </w:rPr>
              <w:lastRenderedPageBreak/>
              <w:t>will be improved.</w:t>
            </w:r>
          </w:p>
          <w:p w:rsidR="002108EB" w:rsidRPr="00544DDB" w:rsidRDefault="002108EB" w:rsidP="00B82EC6">
            <w:pPr>
              <w:spacing w:after="0" w:line="240" w:lineRule="auto"/>
              <w:rPr>
                <w:rFonts w:ascii="Times New Roman" w:hAnsi="Times New Roman"/>
              </w:rPr>
            </w:pPr>
            <w:r w:rsidRPr="00544DDB">
              <w:rPr>
                <w:rFonts w:ascii="Times New Roman" w:hAnsi="Times New Roman"/>
              </w:rPr>
              <w:t>7. Parents will be involved in their children’s education.</w:t>
            </w:r>
          </w:p>
        </w:tc>
        <w:tc>
          <w:tcPr>
            <w:tcW w:w="2980" w:type="dxa"/>
          </w:tcPr>
          <w:p w:rsidR="002108EB" w:rsidRPr="00544DDB" w:rsidRDefault="002108EB" w:rsidP="00B82EC6">
            <w:pPr>
              <w:spacing w:after="0" w:line="240" w:lineRule="auto"/>
              <w:rPr>
                <w:rFonts w:ascii="Times New Roman" w:hAnsi="Times New Roman"/>
              </w:rPr>
            </w:pPr>
            <w:r w:rsidRPr="00544DDB">
              <w:rPr>
                <w:rFonts w:ascii="Times New Roman" w:hAnsi="Times New Roman"/>
              </w:rPr>
              <w:lastRenderedPageBreak/>
              <w:t>1. When will the training of the teachers be done?</w:t>
            </w:r>
          </w:p>
          <w:p w:rsidR="002108EB" w:rsidRPr="00544DDB" w:rsidRDefault="002108EB" w:rsidP="00B82EC6">
            <w:pPr>
              <w:spacing w:after="0" w:line="240" w:lineRule="auto"/>
              <w:rPr>
                <w:rFonts w:ascii="Times New Roman" w:hAnsi="Times New Roman"/>
              </w:rPr>
            </w:pPr>
            <w:r w:rsidRPr="00544DDB">
              <w:rPr>
                <w:rFonts w:ascii="Times New Roman" w:hAnsi="Times New Roman"/>
              </w:rPr>
              <w:t>2. Producing of diagnostic assessment for each child [will be time consuming].</w:t>
            </w:r>
          </w:p>
          <w:p w:rsidR="002108EB" w:rsidRPr="00544DDB" w:rsidRDefault="002108EB" w:rsidP="00B82EC6">
            <w:pPr>
              <w:spacing w:after="0" w:line="240" w:lineRule="auto"/>
              <w:rPr>
                <w:rFonts w:ascii="Times New Roman" w:hAnsi="Times New Roman"/>
              </w:rPr>
            </w:pPr>
            <w:r w:rsidRPr="00544DDB">
              <w:rPr>
                <w:rFonts w:ascii="Times New Roman" w:hAnsi="Times New Roman"/>
              </w:rPr>
              <w:t>3. The need for adequate supplies of learning materials [will pose challenges].</w:t>
            </w:r>
          </w:p>
          <w:p w:rsidR="002108EB" w:rsidRPr="00544DDB" w:rsidRDefault="002108EB" w:rsidP="00B82EC6">
            <w:pPr>
              <w:spacing w:after="0" w:line="240" w:lineRule="auto"/>
              <w:rPr>
                <w:rFonts w:ascii="Times New Roman" w:hAnsi="Times New Roman"/>
              </w:rPr>
            </w:pPr>
            <w:r w:rsidRPr="00544DDB">
              <w:rPr>
                <w:rFonts w:ascii="Times New Roman" w:hAnsi="Times New Roman"/>
              </w:rPr>
              <w:t>4. There is currently limited classroom space.</w:t>
            </w:r>
          </w:p>
          <w:p w:rsidR="002108EB" w:rsidRPr="00544DDB" w:rsidRDefault="002108EB" w:rsidP="00B82EC6">
            <w:pPr>
              <w:spacing w:after="0" w:line="240" w:lineRule="auto"/>
              <w:rPr>
                <w:rFonts w:ascii="Times New Roman" w:hAnsi="Times New Roman"/>
              </w:rPr>
            </w:pPr>
            <w:r w:rsidRPr="00544DDB">
              <w:rPr>
                <w:rFonts w:ascii="Times New Roman" w:hAnsi="Times New Roman"/>
              </w:rPr>
              <w:t>5. Lack of involvement in children’s education.</w:t>
            </w:r>
          </w:p>
        </w:tc>
        <w:tc>
          <w:tcPr>
            <w:tcW w:w="4511" w:type="dxa"/>
          </w:tcPr>
          <w:p w:rsidR="002108EB" w:rsidRPr="00544DDB" w:rsidRDefault="002108EB" w:rsidP="00CB25EA">
            <w:pPr>
              <w:pStyle w:val="ListParagraph"/>
              <w:numPr>
                <w:ilvl w:val="0"/>
                <w:numId w:val="47"/>
              </w:numPr>
              <w:ind w:left="173" w:hanging="180"/>
              <w:rPr>
                <w:sz w:val="22"/>
                <w:szCs w:val="22"/>
              </w:rPr>
            </w:pPr>
            <w:r w:rsidRPr="00544DDB">
              <w:rPr>
                <w:sz w:val="22"/>
                <w:szCs w:val="22"/>
              </w:rPr>
              <w:t>Training must be done during the vacation time.</w:t>
            </w:r>
          </w:p>
          <w:p w:rsidR="002108EB" w:rsidRPr="00544DDB" w:rsidRDefault="002108EB" w:rsidP="00CB25EA">
            <w:pPr>
              <w:pStyle w:val="ListParagraph"/>
              <w:numPr>
                <w:ilvl w:val="0"/>
                <w:numId w:val="47"/>
              </w:numPr>
              <w:ind w:left="173" w:hanging="180"/>
              <w:rPr>
                <w:sz w:val="22"/>
                <w:szCs w:val="22"/>
              </w:rPr>
            </w:pPr>
            <w:r w:rsidRPr="00544DDB">
              <w:rPr>
                <w:sz w:val="22"/>
                <w:szCs w:val="22"/>
              </w:rPr>
              <w:t>Extend all nursery schools so as to accommodate all the various interest corners.</w:t>
            </w:r>
          </w:p>
          <w:p w:rsidR="002108EB" w:rsidRPr="00544DDB" w:rsidRDefault="002108EB" w:rsidP="00CB25EA">
            <w:pPr>
              <w:pStyle w:val="ListParagraph"/>
              <w:numPr>
                <w:ilvl w:val="0"/>
                <w:numId w:val="47"/>
              </w:numPr>
              <w:ind w:left="173" w:hanging="180"/>
              <w:rPr>
                <w:sz w:val="22"/>
                <w:szCs w:val="22"/>
              </w:rPr>
            </w:pPr>
            <w:r w:rsidRPr="00544DDB">
              <w:rPr>
                <w:sz w:val="22"/>
                <w:szCs w:val="22"/>
              </w:rPr>
              <w:t>Get parents to be active in schools.</w:t>
            </w:r>
          </w:p>
        </w:tc>
      </w:tr>
      <w:tr w:rsidR="002108EB" w:rsidRPr="00544DDB" w:rsidTr="00630F6C">
        <w:tc>
          <w:tcPr>
            <w:tcW w:w="13680" w:type="dxa"/>
            <w:gridSpan w:val="4"/>
          </w:tcPr>
          <w:p w:rsidR="002108EB" w:rsidRPr="00544DDB" w:rsidRDefault="002108EB" w:rsidP="00B82EC6">
            <w:pPr>
              <w:spacing w:after="0" w:line="240" w:lineRule="auto"/>
              <w:ind w:left="720"/>
              <w:jc w:val="center"/>
              <w:rPr>
                <w:rFonts w:ascii="Times New Roman" w:hAnsi="Times New Roman"/>
                <w:b/>
              </w:rPr>
            </w:pPr>
            <w:proofErr w:type="spellStart"/>
            <w:r w:rsidRPr="00544DDB">
              <w:rPr>
                <w:rFonts w:ascii="Times New Roman" w:hAnsi="Times New Roman"/>
                <w:b/>
              </w:rPr>
              <w:lastRenderedPageBreak/>
              <w:t>Moruca</w:t>
            </w:r>
            <w:proofErr w:type="spellEnd"/>
            <w:r w:rsidRPr="00544DDB">
              <w:rPr>
                <w:rFonts w:ascii="Times New Roman" w:hAnsi="Times New Roman"/>
                <w:b/>
              </w:rPr>
              <w:t xml:space="preserve"> sub region.</w:t>
            </w:r>
          </w:p>
        </w:tc>
      </w:tr>
      <w:tr w:rsidR="002108EB" w:rsidRPr="00544DDB" w:rsidTr="00630F6C">
        <w:tc>
          <w:tcPr>
            <w:tcW w:w="3056" w:type="dxa"/>
          </w:tcPr>
          <w:p w:rsidR="002108EB" w:rsidRPr="00544DDB" w:rsidRDefault="002108EB" w:rsidP="002108EB">
            <w:pPr>
              <w:pStyle w:val="ListParagraph"/>
              <w:numPr>
                <w:ilvl w:val="0"/>
                <w:numId w:val="48"/>
              </w:numPr>
              <w:rPr>
                <w:sz w:val="22"/>
                <w:szCs w:val="22"/>
              </w:rPr>
            </w:pPr>
            <w:r w:rsidRPr="00544DDB">
              <w:rPr>
                <w:sz w:val="22"/>
                <w:szCs w:val="22"/>
              </w:rPr>
              <w:t>Santa Rosa Nursery</w:t>
            </w:r>
          </w:p>
          <w:p w:rsidR="002108EB" w:rsidRPr="00544DDB" w:rsidRDefault="002108EB" w:rsidP="002108EB">
            <w:pPr>
              <w:pStyle w:val="ListParagraph"/>
              <w:numPr>
                <w:ilvl w:val="0"/>
                <w:numId w:val="48"/>
              </w:numPr>
              <w:rPr>
                <w:sz w:val="22"/>
                <w:szCs w:val="22"/>
              </w:rPr>
            </w:pPr>
            <w:proofErr w:type="spellStart"/>
            <w:r w:rsidRPr="00544DDB">
              <w:rPr>
                <w:sz w:val="22"/>
                <w:szCs w:val="22"/>
              </w:rPr>
              <w:t>Waramuri</w:t>
            </w:r>
            <w:proofErr w:type="spellEnd"/>
            <w:r w:rsidRPr="00544DDB">
              <w:rPr>
                <w:sz w:val="22"/>
                <w:szCs w:val="22"/>
              </w:rPr>
              <w:t xml:space="preserve"> Nursery</w:t>
            </w:r>
          </w:p>
          <w:p w:rsidR="002108EB" w:rsidRPr="00544DDB" w:rsidRDefault="002108EB" w:rsidP="002108EB">
            <w:pPr>
              <w:pStyle w:val="ListParagraph"/>
              <w:numPr>
                <w:ilvl w:val="0"/>
                <w:numId w:val="48"/>
              </w:numPr>
              <w:rPr>
                <w:sz w:val="22"/>
                <w:szCs w:val="22"/>
              </w:rPr>
            </w:pPr>
            <w:proofErr w:type="spellStart"/>
            <w:r w:rsidRPr="00544DDB">
              <w:rPr>
                <w:sz w:val="22"/>
                <w:szCs w:val="22"/>
              </w:rPr>
              <w:t>Karaburi</w:t>
            </w:r>
            <w:proofErr w:type="spellEnd"/>
            <w:r w:rsidRPr="00544DDB">
              <w:rPr>
                <w:sz w:val="22"/>
                <w:szCs w:val="22"/>
              </w:rPr>
              <w:t xml:space="preserve"> Nursery</w:t>
            </w:r>
          </w:p>
          <w:p w:rsidR="002108EB" w:rsidRPr="00544DDB" w:rsidRDefault="002108EB" w:rsidP="002108EB">
            <w:pPr>
              <w:pStyle w:val="ListParagraph"/>
              <w:numPr>
                <w:ilvl w:val="0"/>
                <w:numId w:val="48"/>
              </w:numPr>
              <w:rPr>
                <w:sz w:val="22"/>
                <w:szCs w:val="22"/>
              </w:rPr>
            </w:pPr>
            <w:proofErr w:type="spellStart"/>
            <w:r w:rsidRPr="00544DDB">
              <w:rPr>
                <w:sz w:val="22"/>
                <w:szCs w:val="22"/>
              </w:rPr>
              <w:t>CoCo</w:t>
            </w:r>
            <w:proofErr w:type="spellEnd"/>
            <w:r w:rsidRPr="00544DDB">
              <w:rPr>
                <w:sz w:val="22"/>
                <w:szCs w:val="22"/>
              </w:rPr>
              <w:t xml:space="preserve"> Nursery</w:t>
            </w:r>
          </w:p>
          <w:p w:rsidR="002108EB" w:rsidRPr="00544DDB" w:rsidRDefault="002108EB" w:rsidP="002108EB">
            <w:pPr>
              <w:pStyle w:val="ListParagraph"/>
              <w:numPr>
                <w:ilvl w:val="0"/>
                <w:numId w:val="48"/>
              </w:numPr>
              <w:rPr>
                <w:sz w:val="22"/>
                <w:szCs w:val="22"/>
              </w:rPr>
            </w:pPr>
            <w:proofErr w:type="spellStart"/>
            <w:r w:rsidRPr="00544DDB">
              <w:rPr>
                <w:sz w:val="22"/>
                <w:szCs w:val="22"/>
              </w:rPr>
              <w:t>Parakeese</w:t>
            </w:r>
            <w:proofErr w:type="spellEnd"/>
            <w:r w:rsidRPr="00544DDB">
              <w:rPr>
                <w:sz w:val="22"/>
                <w:szCs w:val="22"/>
              </w:rPr>
              <w:t xml:space="preserve"> Nursery</w:t>
            </w:r>
          </w:p>
        </w:tc>
        <w:tc>
          <w:tcPr>
            <w:tcW w:w="3133" w:type="dxa"/>
          </w:tcPr>
          <w:p w:rsidR="002108EB" w:rsidRPr="00544DDB" w:rsidRDefault="002108EB" w:rsidP="00B82EC6">
            <w:pPr>
              <w:spacing w:after="0" w:line="240" w:lineRule="auto"/>
              <w:rPr>
                <w:rFonts w:ascii="Times New Roman" w:hAnsi="Times New Roman"/>
              </w:rPr>
            </w:pPr>
            <w:r w:rsidRPr="00544DDB">
              <w:rPr>
                <w:rFonts w:ascii="Times New Roman" w:hAnsi="Times New Roman"/>
              </w:rPr>
              <w:t xml:space="preserve">1. It will benefit all Early Childhood teachers from the </w:t>
            </w:r>
            <w:proofErr w:type="spellStart"/>
            <w:r w:rsidRPr="00544DDB">
              <w:rPr>
                <w:rFonts w:ascii="Times New Roman" w:hAnsi="Times New Roman"/>
              </w:rPr>
              <w:t>Moruca</w:t>
            </w:r>
            <w:proofErr w:type="spellEnd"/>
            <w:r w:rsidRPr="00544DDB">
              <w:rPr>
                <w:rFonts w:ascii="Times New Roman" w:hAnsi="Times New Roman"/>
              </w:rPr>
              <w:t xml:space="preserve"> sub-region from the 13 schools/classes so that the curriculum can be delivered effectively.</w:t>
            </w:r>
          </w:p>
          <w:p w:rsidR="002108EB" w:rsidRPr="00544DDB" w:rsidRDefault="002108EB" w:rsidP="00B82EC6">
            <w:pPr>
              <w:spacing w:after="0" w:line="240" w:lineRule="auto"/>
              <w:rPr>
                <w:rFonts w:ascii="Times New Roman" w:hAnsi="Times New Roman"/>
              </w:rPr>
            </w:pPr>
            <w:r w:rsidRPr="00544DDB">
              <w:rPr>
                <w:rFonts w:ascii="Times New Roman" w:hAnsi="Times New Roman"/>
              </w:rPr>
              <w:t xml:space="preserve">2. Teachers would be more competent and confident to deliver phonemic awareness in the classroom. </w:t>
            </w:r>
          </w:p>
          <w:p w:rsidR="002108EB" w:rsidRPr="00544DDB" w:rsidRDefault="002108EB" w:rsidP="00B82EC6">
            <w:pPr>
              <w:spacing w:after="0" w:line="240" w:lineRule="auto"/>
              <w:rPr>
                <w:rFonts w:ascii="Times New Roman" w:hAnsi="Times New Roman"/>
              </w:rPr>
            </w:pPr>
            <w:r w:rsidRPr="00544DDB">
              <w:rPr>
                <w:rFonts w:ascii="Times New Roman" w:hAnsi="Times New Roman"/>
              </w:rPr>
              <w:t>3. Children will gain comprehension, fluency and writing skills which can lead to better performance.</w:t>
            </w:r>
          </w:p>
          <w:p w:rsidR="002108EB" w:rsidRPr="00544DDB" w:rsidRDefault="002108EB" w:rsidP="00B82EC6">
            <w:pPr>
              <w:pStyle w:val="ListParagraph"/>
              <w:rPr>
                <w:sz w:val="22"/>
                <w:szCs w:val="22"/>
              </w:rPr>
            </w:pPr>
          </w:p>
        </w:tc>
        <w:tc>
          <w:tcPr>
            <w:tcW w:w="2980" w:type="dxa"/>
          </w:tcPr>
          <w:p w:rsidR="002108EB" w:rsidRPr="00544DDB" w:rsidRDefault="002108EB" w:rsidP="00B82EC6">
            <w:pPr>
              <w:spacing w:after="0" w:line="240" w:lineRule="auto"/>
              <w:rPr>
                <w:rFonts w:ascii="Times New Roman" w:hAnsi="Times New Roman"/>
              </w:rPr>
            </w:pPr>
            <w:r w:rsidRPr="00544DDB">
              <w:rPr>
                <w:rFonts w:ascii="Times New Roman" w:hAnsi="Times New Roman"/>
              </w:rPr>
              <w:t>1. Transportation, accommodation, meals, inadequate resource persons and limited amount of learning materials.</w:t>
            </w:r>
          </w:p>
          <w:p w:rsidR="002108EB" w:rsidRPr="00544DDB" w:rsidRDefault="002108EB" w:rsidP="00B82EC6">
            <w:pPr>
              <w:spacing w:after="0" w:line="240" w:lineRule="auto"/>
              <w:rPr>
                <w:rFonts w:ascii="Times New Roman" w:hAnsi="Times New Roman"/>
              </w:rPr>
            </w:pPr>
            <w:r w:rsidRPr="00544DDB">
              <w:rPr>
                <w:rFonts w:ascii="Times New Roman" w:hAnsi="Times New Roman"/>
              </w:rPr>
              <w:t>2. Maintenance of electrical appliances will require a technician.</w:t>
            </w:r>
          </w:p>
          <w:p w:rsidR="002108EB" w:rsidRPr="00544DDB" w:rsidRDefault="002108EB" w:rsidP="00B82EC6">
            <w:pPr>
              <w:spacing w:after="0" w:line="240" w:lineRule="auto"/>
              <w:rPr>
                <w:rFonts w:ascii="Times New Roman" w:hAnsi="Times New Roman"/>
              </w:rPr>
            </w:pPr>
            <w:r w:rsidRPr="00544DDB">
              <w:rPr>
                <w:rFonts w:ascii="Times New Roman" w:hAnsi="Times New Roman"/>
              </w:rPr>
              <w:t>3. Transportation, refreshments, snacks, inadequate funds.</w:t>
            </w:r>
          </w:p>
          <w:p w:rsidR="002108EB" w:rsidRPr="00544DDB" w:rsidRDefault="002108EB" w:rsidP="00B82EC6">
            <w:pPr>
              <w:spacing w:after="0" w:line="240" w:lineRule="auto"/>
              <w:rPr>
                <w:rFonts w:ascii="Times New Roman" w:hAnsi="Times New Roman"/>
              </w:rPr>
            </w:pPr>
            <w:r w:rsidRPr="00544DDB">
              <w:rPr>
                <w:rFonts w:ascii="Times New Roman" w:hAnsi="Times New Roman"/>
              </w:rPr>
              <w:t>4. Staff turnover.</w:t>
            </w:r>
          </w:p>
          <w:p w:rsidR="002108EB" w:rsidRPr="00544DDB" w:rsidRDefault="002108EB" w:rsidP="00B82EC6">
            <w:pPr>
              <w:spacing w:after="0" w:line="240" w:lineRule="auto"/>
              <w:rPr>
                <w:rFonts w:ascii="Times New Roman" w:hAnsi="Times New Roman"/>
              </w:rPr>
            </w:pPr>
            <w:r w:rsidRPr="00544DDB">
              <w:rPr>
                <w:rFonts w:ascii="Times New Roman" w:hAnsi="Times New Roman"/>
              </w:rPr>
              <w:t>5. Kits may not have materials suitable to their age.</w:t>
            </w:r>
          </w:p>
          <w:p w:rsidR="002108EB" w:rsidRPr="00544DDB" w:rsidRDefault="002108EB" w:rsidP="00B82EC6">
            <w:pPr>
              <w:spacing w:after="0" w:line="240" w:lineRule="auto"/>
              <w:rPr>
                <w:rFonts w:ascii="Times New Roman" w:hAnsi="Times New Roman"/>
              </w:rPr>
            </w:pPr>
          </w:p>
        </w:tc>
        <w:tc>
          <w:tcPr>
            <w:tcW w:w="4511" w:type="dxa"/>
          </w:tcPr>
          <w:p w:rsidR="002108EB" w:rsidRPr="00544DDB" w:rsidRDefault="002108EB" w:rsidP="00B82EC6">
            <w:pPr>
              <w:spacing w:after="0" w:line="240" w:lineRule="auto"/>
              <w:rPr>
                <w:rFonts w:ascii="Times New Roman" w:hAnsi="Times New Roman"/>
              </w:rPr>
            </w:pPr>
            <w:r w:rsidRPr="00544DDB">
              <w:rPr>
                <w:rFonts w:ascii="Times New Roman" w:hAnsi="Times New Roman"/>
              </w:rPr>
              <w:t xml:space="preserve">1. Provision for incentive for Early Childhood teachers. </w:t>
            </w:r>
          </w:p>
          <w:p w:rsidR="002108EB" w:rsidRPr="00544DDB" w:rsidRDefault="002108EB" w:rsidP="00B82EC6">
            <w:pPr>
              <w:spacing w:after="0" w:line="240" w:lineRule="auto"/>
              <w:rPr>
                <w:rFonts w:ascii="Times New Roman" w:hAnsi="Times New Roman"/>
              </w:rPr>
            </w:pPr>
            <w:r w:rsidRPr="00544DDB">
              <w:rPr>
                <w:rFonts w:ascii="Times New Roman" w:hAnsi="Times New Roman"/>
              </w:rPr>
              <w:t>2.</w:t>
            </w:r>
            <w:r w:rsidR="007478C8">
              <w:rPr>
                <w:rFonts w:ascii="Times New Roman" w:hAnsi="Times New Roman"/>
              </w:rPr>
              <w:t xml:space="preserve"> </w:t>
            </w:r>
            <w:r w:rsidRPr="00544DDB">
              <w:rPr>
                <w:rFonts w:ascii="Times New Roman" w:hAnsi="Times New Roman"/>
              </w:rPr>
              <w:t xml:space="preserve">Applying for grants through the </w:t>
            </w:r>
            <w:proofErr w:type="spellStart"/>
            <w:r w:rsidRPr="00544DDB">
              <w:rPr>
                <w:rFonts w:ascii="Times New Roman" w:hAnsi="Times New Roman"/>
              </w:rPr>
              <w:t>toshao</w:t>
            </w:r>
            <w:proofErr w:type="spellEnd"/>
            <w:r w:rsidRPr="00544DDB">
              <w:rPr>
                <w:rFonts w:ascii="Times New Roman" w:hAnsi="Times New Roman"/>
              </w:rPr>
              <w:t xml:space="preserve"> from the various communities.</w:t>
            </w:r>
          </w:p>
          <w:p w:rsidR="002108EB" w:rsidRPr="00544DDB" w:rsidRDefault="002108EB" w:rsidP="00B82EC6">
            <w:pPr>
              <w:spacing w:after="0" w:line="240" w:lineRule="auto"/>
              <w:rPr>
                <w:rFonts w:ascii="Times New Roman" w:hAnsi="Times New Roman"/>
              </w:rPr>
            </w:pPr>
            <w:r w:rsidRPr="00544DDB">
              <w:rPr>
                <w:rFonts w:ascii="Times New Roman" w:hAnsi="Times New Roman"/>
              </w:rPr>
              <w:t>3. Sending checklists from various schools.</w:t>
            </w:r>
          </w:p>
          <w:p w:rsidR="002108EB" w:rsidRPr="00544DDB" w:rsidRDefault="002108EB" w:rsidP="00B82EC6">
            <w:pPr>
              <w:spacing w:after="0" w:line="240" w:lineRule="auto"/>
              <w:rPr>
                <w:rFonts w:ascii="Times New Roman" w:hAnsi="Times New Roman"/>
              </w:rPr>
            </w:pPr>
            <w:r w:rsidRPr="00544DDB">
              <w:rPr>
                <w:rFonts w:ascii="Times New Roman" w:hAnsi="Times New Roman"/>
              </w:rPr>
              <w:t>4. Seek funds/help from stakeholders etc.</w:t>
            </w:r>
          </w:p>
          <w:p w:rsidR="002108EB" w:rsidRPr="00544DDB" w:rsidRDefault="002108EB" w:rsidP="00B82EC6">
            <w:pPr>
              <w:spacing w:after="0" w:line="240" w:lineRule="auto"/>
              <w:rPr>
                <w:rFonts w:ascii="Times New Roman" w:hAnsi="Times New Roman"/>
              </w:rPr>
            </w:pPr>
            <w:r w:rsidRPr="00544DDB">
              <w:rPr>
                <w:rFonts w:ascii="Times New Roman" w:hAnsi="Times New Roman"/>
              </w:rPr>
              <w:t>4. Support the project.</w:t>
            </w:r>
          </w:p>
          <w:p w:rsidR="002108EB" w:rsidRPr="00544DDB" w:rsidRDefault="002108EB" w:rsidP="00B82EC6">
            <w:pPr>
              <w:spacing w:after="0" w:line="240" w:lineRule="auto"/>
              <w:rPr>
                <w:rFonts w:ascii="Times New Roman" w:hAnsi="Times New Roman"/>
              </w:rPr>
            </w:pPr>
            <w:r w:rsidRPr="00544DDB">
              <w:rPr>
                <w:rFonts w:ascii="Times New Roman" w:hAnsi="Times New Roman"/>
              </w:rPr>
              <w:t>7</w:t>
            </w:r>
          </w:p>
          <w:p w:rsidR="002108EB" w:rsidRPr="00544DDB" w:rsidRDefault="002108EB" w:rsidP="00B82EC6">
            <w:pPr>
              <w:spacing w:after="0" w:line="240" w:lineRule="auto"/>
              <w:rPr>
                <w:rFonts w:ascii="Times New Roman" w:hAnsi="Times New Roman"/>
              </w:rPr>
            </w:pPr>
          </w:p>
        </w:tc>
      </w:tr>
      <w:tr w:rsidR="002108EB" w:rsidRPr="00544DDB" w:rsidTr="00630F6C">
        <w:tc>
          <w:tcPr>
            <w:tcW w:w="3056" w:type="dxa"/>
          </w:tcPr>
          <w:p w:rsidR="002108EB" w:rsidRPr="00544DDB" w:rsidRDefault="002108EB" w:rsidP="00B82EC6">
            <w:pPr>
              <w:spacing w:after="0" w:line="240" w:lineRule="auto"/>
              <w:rPr>
                <w:rFonts w:ascii="Times New Roman" w:hAnsi="Times New Roman"/>
              </w:rPr>
            </w:pPr>
          </w:p>
        </w:tc>
        <w:tc>
          <w:tcPr>
            <w:tcW w:w="3133" w:type="dxa"/>
          </w:tcPr>
          <w:p w:rsidR="002108EB" w:rsidRPr="00544DDB" w:rsidRDefault="002108EB" w:rsidP="00B82EC6">
            <w:pPr>
              <w:spacing w:after="0" w:line="240" w:lineRule="auto"/>
              <w:rPr>
                <w:rFonts w:ascii="Times New Roman" w:hAnsi="Times New Roman"/>
              </w:rPr>
            </w:pPr>
            <w:r w:rsidRPr="00544DDB">
              <w:rPr>
                <w:rFonts w:ascii="Times New Roman" w:hAnsi="Times New Roman"/>
              </w:rPr>
              <w:t xml:space="preserve">4.Provision of electrical appliances such as solar panels, generator, Public Address system, television, tape recorder, DVD player, relevant </w:t>
            </w:r>
            <w:proofErr w:type="spellStart"/>
            <w:r w:rsidRPr="00544DDB">
              <w:rPr>
                <w:rFonts w:ascii="Times New Roman" w:hAnsi="Times New Roman"/>
              </w:rPr>
              <w:t>cds</w:t>
            </w:r>
            <w:proofErr w:type="spellEnd"/>
            <w:r w:rsidRPr="00544DDB">
              <w:rPr>
                <w:rFonts w:ascii="Times New Roman" w:hAnsi="Times New Roman"/>
              </w:rPr>
              <w:t xml:space="preserve"> and </w:t>
            </w:r>
            <w:proofErr w:type="spellStart"/>
            <w:r w:rsidRPr="00544DDB">
              <w:rPr>
                <w:rFonts w:ascii="Times New Roman" w:hAnsi="Times New Roman"/>
              </w:rPr>
              <w:t>dvds</w:t>
            </w:r>
            <w:proofErr w:type="spellEnd"/>
            <w:r w:rsidRPr="00544DDB">
              <w:rPr>
                <w:rFonts w:ascii="Times New Roman" w:hAnsi="Times New Roman"/>
              </w:rPr>
              <w:t>, resource books, manipulatives, projector, stationery such as card board, markers, crayons, Styrofoam, puppets would enhance the teaching/learning process.</w:t>
            </w:r>
          </w:p>
          <w:p w:rsidR="002108EB" w:rsidRPr="00544DDB" w:rsidRDefault="002108EB" w:rsidP="00B82EC6">
            <w:pPr>
              <w:spacing w:after="0" w:line="240" w:lineRule="auto"/>
              <w:rPr>
                <w:rFonts w:ascii="Times New Roman" w:hAnsi="Times New Roman"/>
              </w:rPr>
            </w:pPr>
            <w:r w:rsidRPr="00544DDB">
              <w:rPr>
                <w:rFonts w:ascii="Times New Roman" w:hAnsi="Times New Roman"/>
              </w:rPr>
              <w:t>5.</w:t>
            </w:r>
            <w:r w:rsidR="00544DDB">
              <w:rPr>
                <w:rFonts w:ascii="Times New Roman" w:hAnsi="Times New Roman"/>
              </w:rPr>
              <w:t xml:space="preserve"> </w:t>
            </w:r>
            <w:r w:rsidRPr="00544DDB">
              <w:rPr>
                <w:rFonts w:ascii="Times New Roman" w:hAnsi="Times New Roman"/>
              </w:rPr>
              <w:t>Teachers would have readily available and adequate learning materials for each learning session and it will be less time consuming.</w:t>
            </w:r>
          </w:p>
          <w:p w:rsidR="002108EB" w:rsidRPr="00544DDB" w:rsidRDefault="002108EB" w:rsidP="00B82EC6">
            <w:pPr>
              <w:spacing w:after="0" w:line="240" w:lineRule="auto"/>
              <w:rPr>
                <w:rFonts w:ascii="Times New Roman" w:hAnsi="Times New Roman"/>
              </w:rPr>
            </w:pPr>
            <w:r w:rsidRPr="00544DDB">
              <w:rPr>
                <w:rFonts w:ascii="Times New Roman" w:hAnsi="Times New Roman"/>
              </w:rPr>
              <w:t>6.</w:t>
            </w:r>
            <w:r w:rsidR="00544DDB">
              <w:rPr>
                <w:rFonts w:ascii="Times New Roman" w:hAnsi="Times New Roman"/>
              </w:rPr>
              <w:t xml:space="preserve"> </w:t>
            </w:r>
            <w:r w:rsidRPr="00544DDB">
              <w:rPr>
                <w:rFonts w:ascii="Times New Roman" w:hAnsi="Times New Roman"/>
              </w:rPr>
              <w:t xml:space="preserve">Using visual and audio devices, the children would gain firsthand experience that </w:t>
            </w:r>
            <w:r w:rsidRPr="00544DDB">
              <w:rPr>
                <w:rFonts w:ascii="Times New Roman" w:hAnsi="Times New Roman"/>
              </w:rPr>
              <w:lastRenderedPageBreak/>
              <w:t>captivate and motivate learners’ attention.</w:t>
            </w:r>
          </w:p>
          <w:p w:rsidR="002108EB" w:rsidRPr="00544DDB" w:rsidRDefault="002108EB" w:rsidP="00B82EC6">
            <w:pPr>
              <w:spacing w:after="0" w:line="240" w:lineRule="auto"/>
              <w:rPr>
                <w:rFonts w:ascii="Times New Roman" w:hAnsi="Times New Roman"/>
              </w:rPr>
            </w:pPr>
            <w:r w:rsidRPr="00544DDB">
              <w:rPr>
                <w:rFonts w:ascii="Times New Roman" w:hAnsi="Times New Roman"/>
              </w:rPr>
              <w:t>7.</w:t>
            </w:r>
            <w:r w:rsidR="00544DDB">
              <w:rPr>
                <w:rFonts w:ascii="Times New Roman" w:hAnsi="Times New Roman"/>
              </w:rPr>
              <w:t xml:space="preserve"> </w:t>
            </w:r>
            <w:r w:rsidRPr="00544DDB">
              <w:rPr>
                <w:rFonts w:ascii="Times New Roman" w:hAnsi="Times New Roman"/>
              </w:rPr>
              <w:t>Parenting education may be achieved through workshops, parent day, open days, distributing hand-outs,</w:t>
            </w:r>
            <w:r w:rsidR="00544DDB">
              <w:rPr>
                <w:rFonts w:ascii="Times New Roman" w:hAnsi="Times New Roman"/>
              </w:rPr>
              <w:t xml:space="preserve"> </w:t>
            </w:r>
            <w:r w:rsidRPr="00544DDB">
              <w:rPr>
                <w:rFonts w:ascii="Times New Roman" w:hAnsi="Times New Roman"/>
              </w:rPr>
              <w:t>pamphlets/leaflets based on Early Childhood Education and home visits.</w:t>
            </w:r>
          </w:p>
          <w:p w:rsidR="002108EB" w:rsidRPr="00544DDB" w:rsidRDefault="002108EB" w:rsidP="00B82EC6">
            <w:pPr>
              <w:spacing w:after="0" w:line="240" w:lineRule="auto"/>
              <w:rPr>
                <w:rFonts w:ascii="Times New Roman" w:hAnsi="Times New Roman"/>
              </w:rPr>
            </w:pPr>
            <w:r w:rsidRPr="00544DDB">
              <w:rPr>
                <w:rFonts w:ascii="Times New Roman" w:hAnsi="Times New Roman"/>
              </w:rPr>
              <w:t xml:space="preserve">8. Parents will be better educated about the Early Childhood Education </w:t>
            </w:r>
            <w:proofErr w:type="spellStart"/>
            <w:r w:rsidRPr="00544DDB">
              <w:rPr>
                <w:rFonts w:ascii="Times New Roman" w:hAnsi="Times New Roman"/>
              </w:rPr>
              <w:t>programme</w:t>
            </w:r>
            <w:proofErr w:type="spellEnd"/>
            <w:r w:rsidRPr="00544DDB">
              <w:rPr>
                <w:rFonts w:ascii="Times New Roman" w:hAnsi="Times New Roman"/>
              </w:rPr>
              <w:t xml:space="preserve"> and can assist children/learners at home.</w:t>
            </w:r>
          </w:p>
        </w:tc>
        <w:tc>
          <w:tcPr>
            <w:tcW w:w="2980" w:type="dxa"/>
          </w:tcPr>
          <w:p w:rsidR="002108EB" w:rsidRPr="00544DDB" w:rsidRDefault="002108EB" w:rsidP="00B82EC6">
            <w:pPr>
              <w:spacing w:after="0" w:line="240" w:lineRule="auto"/>
              <w:ind w:left="720"/>
              <w:rPr>
                <w:rFonts w:ascii="Times New Roman" w:hAnsi="Times New Roman"/>
              </w:rPr>
            </w:pPr>
          </w:p>
        </w:tc>
        <w:tc>
          <w:tcPr>
            <w:tcW w:w="4511" w:type="dxa"/>
          </w:tcPr>
          <w:p w:rsidR="002108EB" w:rsidRPr="00544DDB" w:rsidRDefault="002108EB" w:rsidP="00B82EC6">
            <w:pPr>
              <w:spacing w:after="0" w:line="240" w:lineRule="auto"/>
              <w:ind w:left="720"/>
              <w:rPr>
                <w:rFonts w:ascii="Times New Roman" w:hAnsi="Times New Roman"/>
              </w:rPr>
            </w:pPr>
          </w:p>
        </w:tc>
      </w:tr>
      <w:tr w:rsidR="002108EB" w:rsidRPr="00544DDB" w:rsidTr="00630F6C">
        <w:tc>
          <w:tcPr>
            <w:tcW w:w="3056" w:type="dxa"/>
          </w:tcPr>
          <w:p w:rsidR="002108EB" w:rsidRPr="00544DDB" w:rsidRDefault="002108EB" w:rsidP="00B82EC6">
            <w:pPr>
              <w:spacing w:after="0" w:line="240" w:lineRule="auto"/>
              <w:rPr>
                <w:rFonts w:ascii="Times New Roman" w:hAnsi="Times New Roman"/>
              </w:rPr>
            </w:pPr>
          </w:p>
        </w:tc>
        <w:tc>
          <w:tcPr>
            <w:tcW w:w="3133" w:type="dxa"/>
          </w:tcPr>
          <w:p w:rsidR="002108EB" w:rsidRPr="00544DDB" w:rsidRDefault="002108EB" w:rsidP="00B82EC6">
            <w:pPr>
              <w:spacing w:after="0" w:line="240" w:lineRule="auto"/>
              <w:ind w:left="720"/>
              <w:rPr>
                <w:rFonts w:ascii="Times New Roman" w:hAnsi="Times New Roman"/>
              </w:rPr>
            </w:pPr>
          </w:p>
        </w:tc>
        <w:tc>
          <w:tcPr>
            <w:tcW w:w="2980" w:type="dxa"/>
          </w:tcPr>
          <w:p w:rsidR="002108EB" w:rsidRPr="00544DDB" w:rsidRDefault="002108EB" w:rsidP="00B82EC6">
            <w:pPr>
              <w:spacing w:after="0" w:line="240" w:lineRule="auto"/>
              <w:ind w:left="720"/>
              <w:rPr>
                <w:rFonts w:ascii="Times New Roman" w:hAnsi="Times New Roman"/>
              </w:rPr>
            </w:pPr>
          </w:p>
        </w:tc>
        <w:tc>
          <w:tcPr>
            <w:tcW w:w="4511" w:type="dxa"/>
          </w:tcPr>
          <w:p w:rsidR="002108EB" w:rsidRPr="00544DDB" w:rsidRDefault="002108EB" w:rsidP="00B82EC6">
            <w:pPr>
              <w:spacing w:after="0" w:line="240" w:lineRule="auto"/>
              <w:ind w:left="720"/>
              <w:rPr>
                <w:rFonts w:ascii="Times New Roman" w:hAnsi="Times New Roman"/>
              </w:rPr>
            </w:pPr>
          </w:p>
        </w:tc>
      </w:tr>
      <w:tr w:rsidR="002108EB" w:rsidRPr="00544DDB" w:rsidTr="00630F6C">
        <w:tc>
          <w:tcPr>
            <w:tcW w:w="13680" w:type="dxa"/>
            <w:gridSpan w:val="4"/>
          </w:tcPr>
          <w:p w:rsidR="002108EB" w:rsidRPr="00544DDB" w:rsidRDefault="002108EB" w:rsidP="00B82EC6">
            <w:pPr>
              <w:spacing w:after="0" w:line="240" w:lineRule="auto"/>
              <w:jc w:val="center"/>
              <w:rPr>
                <w:rFonts w:ascii="Times New Roman" w:hAnsi="Times New Roman"/>
                <w:b/>
              </w:rPr>
            </w:pPr>
            <w:r w:rsidRPr="00544DDB">
              <w:rPr>
                <w:rFonts w:ascii="Times New Roman" w:hAnsi="Times New Roman"/>
                <w:b/>
              </w:rPr>
              <w:t>REGION SEVEN (BARTICA, LOWER MAZARUNI)</w:t>
            </w:r>
          </w:p>
        </w:tc>
      </w:tr>
      <w:tr w:rsidR="002108EB" w:rsidRPr="00544DDB" w:rsidTr="00630F6C">
        <w:tc>
          <w:tcPr>
            <w:tcW w:w="3056" w:type="dxa"/>
          </w:tcPr>
          <w:p w:rsidR="002108EB" w:rsidRPr="00544DDB" w:rsidRDefault="002108EB" w:rsidP="00B82EC6">
            <w:pPr>
              <w:spacing w:after="0" w:line="240" w:lineRule="auto"/>
              <w:rPr>
                <w:rFonts w:ascii="Times New Roman" w:hAnsi="Times New Roman"/>
              </w:rPr>
            </w:pPr>
            <w:r w:rsidRPr="00544DDB">
              <w:rPr>
                <w:rFonts w:ascii="Times New Roman" w:hAnsi="Times New Roman"/>
              </w:rPr>
              <w:t>1.Future Builders Nursery</w:t>
            </w:r>
          </w:p>
          <w:p w:rsidR="002108EB" w:rsidRPr="00544DDB" w:rsidRDefault="002108EB" w:rsidP="00B82EC6">
            <w:pPr>
              <w:spacing w:after="0" w:line="240" w:lineRule="auto"/>
              <w:rPr>
                <w:rFonts w:ascii="Times New Roman" w:hAnsi="Times New Roman"/>
              </w:rPr>
            </w:pPr>
            <w:r w:rsidRPr="00544DDB">
              <w:rPr>
                <w:rFonts w:ascii="Times New Roman" w:hAnsi="Times New Roman"/>
              </w:rPr>
              <w:t xml:space="preserve">2. </w:t>
            </w:r>
            <w:proofErr w:type="spellStart"/>
            <w:r w:rsidRPr="00544DDB">
              <w:rPr>
                <w:rFonts w:ascii="Times New Roman" w:hAnsi="Times New Roman"/>
              </w:rPr>
              <w:t>Itaballi</w:t>
            </w:r>
            <w:proofErr w:type="spellEnd"/>
            <w:r w:rsidRPr="00544DDB">
              <w:rPr>
                <w:rFonts w:ascii="Times New Roman" w:hAnsi="Times New Roman"/>
              </w:rPr>
              <w:t xml:space="preserve"> Nursery Class</w:t>
            </w:r>
          </w:p>
          <w:p w:rsidR="002108EB" w:rsidRPr="00544DDB" w:rsidRDefault="002108EB" w:rsidP="00B82EC6">
            <w:pPr>
              <w:spacing w:after="0" w:line="240" w:lineRule="auto"/>
              <w:rPr>
                <w:rFonts w:ascii="Times New Roman" w:hAnsi="Times New Roman"/>
              </w:rPr>
            </w:pPr>
            <w:r w:rsidRPr="00544DDB">
              <w:rPr>
                <w:rFonts w:ascii="Times New Roman" w:hAnsi="Times New Roman"/>
              </w:rPr>
              <w:t xml:space="preserve">3. Hill View Nursery </w:t>
            </w:r>
          </w:p>
          <w:p w:rsidR="002108EB" w:rsidRPr="00544DDB" w:rsidRDefault="002108EB" w:rsidP="00B82EC6">
            <w:pPr>
              <w:spacing w:after="0" w:line="240" w:lineRule="auto"/>
              <w:rPr>
                <w:rFonts w:ascii="Times New Roman" w:hAnsi="Times New Roman"/>
              </w:rPr>
            </w:pPr>
            <w:r w:rsidRPr="00544DDB">
              <w:rPr>
                <w:rFonts w:ascii="Times New Roman" w:hAnsi="Times New Roman"/>
              </w:rPr>
              <w:t>4. Beach View Nursery</w:t>
            </w:r>
          </w:p>
          <w:p w:rsidR="002108EB" w:rsidRPr="00544DDB" w:rsidRDefault="002108EB" w:rsidP="00B82EC6">
            <w:pPr>
              <w:spacing w:after="0" w:line="240" w:lineRule="auto"/>
              <w:rPr>
                <w:rFonts w:ascii="Times New Roman" w:hAnsi="Times New Roman"/>
              </w:rPr>
            </w:pPr>
            <w:r w:rsidRPr="00544DDB">
              <w:rPr>
                <w:rFonts w:ascii="Times New Roman" w:hAnsi="Times New Roman"/>
              </w:rPr>
              <w:t>5.Two Miles Primary nursery class</w:t>
            </w:r>
          </w:p>
          <w:p w:rsidR="002108EB" w:rsidRPr="00544DDB" w:rsidRDefault="002108EB" w:rsidP="00B82EC6">
            <w:pPr>
              <w:spacing w:after="0" w:line="240" w:lineRule="auto"/>
              <w:rPr>
                <w:rFonts w:ascii="Times New Roman" w:hAnsi="Times New Roman"/>
              </w:rPr>
            </w:pPr>
            <w:r w:rsidRPr="00544DDB">
              <w:rPr>
                <w:rFonts w:ascii="Times New Roman" w:hAnsi="Times New Roman"/>
              </w:rPr>
              <w:t xml:space="preserve">6. </w:t>
            </w:r>
            <w:proofErr w:type="spellStart"/>
            <w:r w:rsidRPr="00544DDB">
              <w:rPr>
                <w:rFonts w:ascii="Times New Roman" w:hAnsi="Times New Roman"/>
              </w:rPr>
              <w:t>Karrau</w:t>
            </w:r>
            <w:proofErr w:type="spellEnd"/>
            <w:r w:rsidRPr="00544DDB">
              <w:rPr>
                <w:rFonts w:ascii="Times New Roman" w:hAnsi="Times New Roman"/>
              </w:rPr>
              <w:t xml:space="preserve"> Creek Nursery class</w:t>
            </w:r>
          </w:p>
          <w:p w:rsidR="002108EB" w:rsidRPr="00544DDB" w:rsidRDefault="002108EB" w:rsidP="00B82EC6">
            <w:pPr>
              <w:spacing w:after="0" w:line="240" w:lineRule="auto"/>
              <w:rPr>
                <w:rFonts w:ascii="Times New Roman" w:hAnsi="Times New Roman"/>
              </w:rPr>
            </w:pPr>
            <w:r w:rsidRPr="00544DDB">
              <w:rPr>
                <w:rFonts w:ascii="Times New Roman" w:hAnsi="Times New Roman"/>
              </w:rPr>
              <w:t xml:space="preserve">7. Precious Gems Nursery </w:t>
            </w:r>
          </w:p>
          <w:p w:rsidR="002108EB" w:rsidRPr="00544DDB" w:rsidRDefault="002108EB" w:rsidP="00B82EC6">
            <w:pPr>
              <w:spacing w:after="0" w:line="240" w:lineRule="auto"/>
              <w:rPr>
                <w:rFonts w:ascii="Times New Roman" w:hAnsi="Times New Roman"/>
              </w:rPr>
            </w:pPr>
            <w:r w:rsidRPr="00544DDB">
              <w:rPr>
                <w:rFonts w:ascii="Times New Roman" w:hAnsi="Times New Roman"/>
              </w:rPr>
              <w:t>8. Holy Name Nursery</w:t>
            </w:r>
          </w:p>
          <w:p w:rsidR="002108EB" w:rsidRPr="00544DDB" w:rsidRDefault="002108EB" w:rsidP="00B82EC6">
            <w:pPr>
              <w:spacing w:after="0" w:line="240" w:lineRule="auto"/>
              <w:rPr>
                <w:rFonts w:ascii="Times New Roman" w:hAnsi="Times New Roman"/>
              </w:rPr>
            </w:pPr>
            <w:r w:rsidRPr="00544DDB">
              <w:rPr>
                <w:rFonts w:ascii="Times New Roman" w:hAnsi="Times New Roman"/>
              </w:rPr>
              <w:t xml:space="preserve">9. </w:t>
            </w:r>
            <w:proofErr w:type="spellStart"/>
            <w:r w:rsidRPr="00544DDB">
              <w:rPr>
                <w:rFonts w:ascii="Times New Roman" w:hAnsi="Times New Roman"/>
              </w:rPr>
              <w:t>Agatash</w:t>
            </w:r>
            <w:proofErr w:type="spellEnd"/>
            <w:r w:rsidRPr="00544DDB">
              <w:rPr>
                <w:rFonts w:ascii="Times New Roman" w:hAnsi="Times New Roman"/>
              </w:rPr>
              <w:t xml:space="preserve">  Nursery Class</w:t>
            </w:r>
          </w:p>
          <w:p w:rsidR="002108EB" w:rsidRPr="00544DDB" w:rsidRDefault="002108EB" w:rsidP="00B82EC6">
            <w:pPr>
              <w:spacing w:after="0" w:line="240" w:lineRule="auto"/>
              <w:rPr>
                <w:rFonts w:ascii="Times New Roman" w:hAnsi="Times New Roman"/>
              </w:rPr>
            </w:pPr>
            <w:r w:rsidRPr="00544DDB">
              <w:rPr>
                <w:rFonts w:ascii="Times New Roman" w:hAnsi="Times New Roman"/>
              </w:rPr>
              <w:t xml:space="preserve">10. </w:t>
            </w:r>
            <w:proofErr w:type="spellStart"/>
            <w:r w:rsidRPr="00544DDB">
              <w:rPr>
                <w:rFonts w:ascii="Times New Roman" w:hAnsi="Times New Roman"/>
              </w:rPr>
              <w:t>Kartabo</w:t>
            </w:r>
            <w:proofErr w:type="spellEnd"/>
            <w:r w:rsidRPr="00544DDB">
              <w:rPr>
                <w:rFonts w:ascii="Times New Roman" w:hAnsi="Times New Roman"/>
              </w:rPr>
              <w:t xml:space="preserve"> Nursery Class</w:t>
            </w:r>
          </w:p>
          <w:p w:rsidR="002108EB" w:rsidRPr="00544DDB" w:rsidRDefault="002108EB" w:rsidP="00B82EC6">
            <w:pPr>
              <w:spacing w:after="0" w:line="240" w:lineRule="auto"/>
              <w:rPr>
                <w:rFonts w:ascii="Times New Roman" w:hAnsi="Times New Roman"/>
              </w:rPr>
            </w:pPr>
            <w:r w:rsidRPr="00544DDB">
              <w:rPr>
                <w:rFonts w:ascii="Times New Roman" w:hAnsi="Times New Roman"/>
              </w:rPr>
              <w:t>11. River’s View Nursery</w:t>
            </w:r>
          </w:p>
          <w:p w:rsidR="002108EB" w:rsidRPr="00544DDB" w:rsidRDefault="002108EB" w:rsidP="00B82EC6">
            <w:pPr>
              <w:spacing w:after="0" w:line="240" w:lineRule="auto"/>
              <w:rPr>
                <w:rFonts w:ascii="Times New Roman" w:hAnsi="Times New Roman"/>
              </w:rPr>
            </w:pPr>
            <w:r w:rsidRPr="00544DDB">
              <w:rPr>
                <w:rFonts w:ascii="Times New Roman" w:hAnsi="Times New Roman"/>
              </w:rPr>
              <w:t xml:space="preserve">12. Two Miles Nursery </w:t>
            </w:r>
          </w:p>
          <w:p w:rsidR="002108EB" w:rsidRPr="00544DDB" w:rsidRDefault="002108EB" w:rsidP="00B82EC6">
            <w:pPr>
              <w:spacing w:after="0" w:line="240" w:lineRule="auto"/>
              <w:rPr>
                <w:rFonts w:ascii="Times New Roman" w:hAnsi="Times New Roman"/>
              </w:rPr>
            </w:pPr>
            <w:r w:rsidRPr="00544DDB">
              <w:rPr>
                <w:rFonts w:ascii="Times New Roman" w:hAnsi="Times New Roman"/>
              </w:rPr>
              <w:t>Note: Participants included nursery school head</w:t>
            </w:r>
            <w:r w:rsidR="00544DDB">
              <w:rPr>
                <w:rFonts w:ascii="Times New Roman" w:hAnsi="Times New Roman"/>
              </w:rPr>
              <w:t xml:space="preserve"> </w:t>
            </w:r>
            <w:r w:rsidRPr="00544DDB">
              <w:rPr>
                <w:rFonts w:ascii="Times New Roman" w:hAnsi="Times New Roman"/>
              </w:rPr>
              <w:t>teachers, nursery teachers, head</w:t>
            </w:r>
            <w:r w:rsidR="00544DDB">
              <w:rPr>
                <w:rFonts w:ascii="Times New Roman" w:hAnsi="Times New Roman"/>
              </w:rPr>
              <w:t xml:space="preserve"> </w:t>
            </w:r>
            <w:r w:rsidRPr="00544DDB">
              <w:rPr>
                <w:rFonts w:ascii="Times New Roman" w:hAnsi="Times New Roman"/>
              </w:rPr>
              <w:t>teachers of primary schools that had nursery classes, parents, Regional Education Officer and District Education Officer</w:t>
            </w:r>
          </w:p>
          <w:p w:rsidR="002108EB" w:rsidRPr="00544DDB" w:rsidRDefault="002108EB" w:rsidP="00B82EC6">
            <w:pPr>
              <w:spacing w:after="0" w:line="240" w:lineRule="auto"/>
              <w:rPr>
                <w:rFonts w:ascii="Times New Roman" w:hAnsi="Times New Roman"/>
              </w:rPr>
            </w:pPr>
            <w:r w:rsidRPr="00544DDB">
              <w:rPr>
                <w:rFonts w:ascii="Times New Roman" w:hAnsi="Times New Roman"/>
              </w:rPr>
              <w:t xml:space="preserve">Participants were placed in one of three groups, namely, HTs of </w:t>
            </w:r>
            <w:r w:rsidRPr="00544DDB">
              <w:rPr>
                <w:rFonts w:ascii="Times New Roman" w:hAnsi="Times New Roman"/>
              </w:rPr>
              <w:lastRenderedPageBreak/>
              <w:t xml:space="preserve">discreet Nursery schools, parents and HTs of primary </w:t>
            </w:r>
            <w:r w:rsidR="00544DDB">
              <w:rPr>
                <w:rFonts w:ascii="Times New Roman" w:hAnsi="Times New Roman"/>
              </w:rPr>
              <w:t xml:space="preserve">schools with Nursery </w:t>
            </w:r>
            <w:r w:rsidRPr="00544DDB">
              <w:rPr>
                <w:rFonts w:ascii="Times New Roman" w:hAnsi="Times New Roman"/>
              </w:rPr>
              <w:t>classes.</w:t>
            </w:r>
          </w:p>
        </w:tc>
        <w:tc>
          <w:tcPr>
            <w:tcW w:w="3133" w:type="dxa"/>
          </w:tcPr>
          <w:p w:rsidR="002108EB" w:rsidRPr="00544DDB" w:rsidRDefault="002108EB" w:rsidP="00B82EC6">
            <w:pPr>
              <w:spacing w:after="0" w:line="240" w:lineRule="auto"/>
              <w:rPr>
                <w:rFonts w:ascii="Times New Roman" w:hAnsi="Times New Roman"/>
              </w:rPr>
            </w:pPr>
            <w:r w:rsidRPr="00544DDB">
              <w:rPr>
                <w:rFonts w:ascii="Times New Roman" w:hAnsi="Times New Roman"/>
              </w:rPr>
              <w:lastRenderedPageBreak/>
              <w:t>1. Inexperienced/young teachers will be competent and confident to teach phonics and phonemic awareness.</w:t>
            </w:r>
          </w:p>
          <w:p w:rsidR="002108EB" w:rsidRPr="00544DDB" w:rsidRDefault="002108EB" w:rsidP="00B82EC6">
            <w:pPr>
              <w:spacing w:after="0" w:line="240" w:lineRule="auto"/>
              <w:rPr>
                <w:rFonts w:ascii="Times New Roman" w:hAnsi="Times New Roman"/>
              </w:rPr>
            </w:pPr>
            <w:r w:rsidRPr="00544DDB">
              <w:rPr>
                <w:rFonts w:ascii="Times New Roman" w:hAnsi="Times New Roman"/>
              </w:rPr>
              <w:t>2. The children will benefit from new strategies.</w:t>
            </w:r>
          </w:p>
          <w:p w:rsidR="002108EB" w:rsidRPr="00544DDB" w:rsidRDefault="002108EB" w:rsidP="00B82EC6">
            <w:pPr>
              <w:spacing w:after="0" w:line="240" w:lineRule="auto"/>
              <w:rPr>
                <w:rFonts w:ascii="Times New Roman" w:hAnsi="Times New Roman"/>
              </w:rPr>
            </w:pPr>
            <w:r w:rsidRPr="00544DDB">
              <w:rPr>
                <w:rFonts w:ascii="Times New Roman" w:hAnsi="Times New Roman"/>
              </w:rPr>
              <w:t>3. Independent learners will be able to use the kits while the teacher assists/work with struggling learners.</w:t>
            </w:r>
          </w:p>
          <w:p w:rsidR="002108EB" w:rsidRPr="00544DDB" w:rsidRDefault="002108EB" w:rsidP="00B82EC6">
            <w:pPr>
              <w:spacing w:after="0" w:line="240" w:lineRule="auto"/>
              <w:rPr>
                <w:rFonts w:ascii="Times New Roman" w:hAnsi="Times New Roman"/>
              </w:rPr>
            </w:pPr>
            <w:r w:rsidRPr="00544DDB">
              <w:rPr>
                <w:rFonts w:ascii="Times New Roman" w:hAnsi="Times New Roman"/>
              </w:rPr>
              <w:t>4. The kits will be beneficial to inexperienced teachers at this level.</w:t>
            </w:r>
          </w:p>
          <w:p w:rsidR="002108EB" w:rsidRPr="00544DDB" w:rsidRDefault="002108EB" w:rsidP="00B82EC6">
            <w:pPr>
              <w:spacing w:after="0" w:line="240" w:lineRule="auto"/>
              <w:rPr>
                <w:rFonts w:ascii="Times New Roman" w:hAnsi="Times New Roman"/>
              </w:rPr>
            </w:pPr>
            <w:r w:rsidRPr="00544DDB">
              <w:rPr>
                <w:rFonts w:ascii="Times New Roman" w:hAnsi="Times New Roman"/>
              </w:rPr>
              <w:t>5. The kits will encourage creativity.</w:t>
            </w:r>
          </w:p>
          <w:p w:rsidR="002108EB" w:rsidRPr="00544DDB" w:rsidRDefault="002108EB" w:rsidP="00B82EC6">
            <w:pPr>
              <w:spacing w:after="0" w:line="240" w:lineRule="auto"/>
              <w:rPr>
                <w:rFonts w:ascii="Times New Roman" w:hAnsi="Times New Roman"/>
              </w:rPr>
            </w:pPr>
            <w:r w:rsidRPr="00544DDB">
              <w:rPr>
                <w:rFonts w:ascii="Times New Roman" w:hAnsi="Times New Roman"/>
              </w:rPr>
              <w:t>6. Parenting education will foster positive relationships between home, school and community.</w:t>
            </w:r>
          </w:p>
          <w:p w:rsidR="002108EB" w:rsidRPr="00544DDB" w:rsidRDefault="002108EB" w:rsidP="00B82EC6">
            <w:pPr>
              <w:spacing w:after="0" w:line="240" w:lineRule="auto"/>
              <w:rPr>
                <w:rFonts w:ascii="Times New Roman" w:hAnsi="Times New Roman"/>
              </w:rPr>
            </w:pPr>
            <w:r w:rsidRPr="00544DDB">
              <w:rPr>
                <w:rFonts w:ascii="Times New Roman" w:hAnsi="Times New Roman"/>
              </w:rPr>
              <w:t>7. Parents’ literacy skills will be enhanced.</w:t>
            </w:r>
          </w:p>
          <w:p w:rsidR="002108EB" w:rsidRPr="00544DDB" w:rsidRDefault="002108EB" w:rsidP="00B82EC6">
            <w:pPr>
              <w:spacing w:after="0" w:line="240" w:lineRule="auto"/>
              <w:rPr>
                <w:rFonts w:ascii="Times New Roman" w:hAnsi="Times New Roman"/>
              </w:rPr>
            </w:pPr>
            <w:r w:rsidRPr="00544DDB">
              <w:rPr>
                <w:rFonts w:ascii="Times New Roman" w:hAnsi="Times New Roman"/>
              </w:rPr>
              <w:t xml:space="preserve">8. Teachers will be </w:t>
            </w:r>
            <w:r w:rsidRPr="00544DDB">
              <w:rPr>
                <w:rFonts w:ascii="Times New Roman" w:hAnsi="Times New Roman"/>
              </w:rPr>
              <w:lastRenderedPageBreak/>
              <w:t>knowledgeable in teaching nursery children.</w:t>
            </w:r>
          </w:p>
          <w:p w:rsidR="002108EB" w:rsidRPr="00544DDB" w:rsidRDefault="002108EB" w:rsidP="00B82EC6">
            <w:pPr>
              <w:spacing w:after="0" w:line="240" w:lineRule="auto"/>
              <w:rPr>
                <w:rFonts w:ascii="Times New Roman" w:hAnsi="Times New Roman"/>
              </w:rPr>
            </w:pPr>
            <w:r w:rsidRPr="00544DDB">
              <w:rPr>
                <w:rFonts w:ascii="Times New Roman" w:hAnsi="Times New Roman"/>
              </w:rPr>
              <w:t>9. Children’s potential and ability will be developed.</w:t>
            </w:r>
          </w:p>
          <w:p w:rsidR="002108EB" w:rsidRPr="00544DDB" w:rsidRDefault="002108EB" w:rsidP="00B82EC6">
            <w:pPr>
              <w:spacing w:after="0" w:line="240" w:lineRule="auto"/>
              <w:rPr>
                <w:rFonts w:ascii="Times New Roman" w:hAnsi="Times New Roman"/>
              </w:rPr>
            </w:pPr>
            <w:r w:rsidRPr="00544DDB">
              <w:rPr>
                <w:rFonts w:ascii="Times New Roman" w:hAnsi="Times New Roman"/>
              </w:rPr>
              <w:t>10. Kits will be important for children to use and work by themselves and to reinforce concepts.</w:t>
            </w:r>
          </w:p>
          <w:p w:rsidR="002108EB" w:rsidRPr="00544DDB" w:rsidRDefault="002108EB" w:rsidP="00B82EC6">
            <w:pPr>
              <w:spacing w:after="0" w:line="240" w:lineRule="auto"/>
              <w:rPr>
                <w:rFonts w:ascii="Times New Roman" w:hAnsi="Times New Roman"/>
              </w:rPr>
            </w:pPr>
            <w:r w:rsidRPr="00544DDB">
              <w:rPr>
                <w:rFonts w:ascii="Times New Roman" w:hAnsi="Times New Roman"/>
              </w:rPr>
              <w:t>11. Parents will support their children’s education</w:t>
            </w:r>
          </w:p>
          <w:p w:rsidR="002108EB" w:rsidRPr="00544DDB" w:rsidRDefault="002108EB" w:rsidP="00B82EC6">
            <w:pPr>
              <w:spacing w:after="0" w:line="240" w:lineRule="auto"/>
              <w:rPr>
                <w:rFonts w:ascii="Times New Roman" w:hAnsi="Times New Roman"/>
              </w:rPr>
            </w:pPr>
            <w:r w:rsidRPr="00544DDB">
              <w:rPr>
                <w:rFonts w:ascii="Times New Roman" w:hAnsi="Times New Roman"/>
              </w:rPr>
              <w:t>12. Teachers will be better equipped to be efficient /innovative when teaching in the classroom.</w:t>
            </w:r>
          </w:p>
          <w:p w:rsidR="002108EB" w:rsidRPr="00544DDB" w:rsidRDefault="002108EB" w:rsidP="00B82EC6">
            <w:pPr>
              <w:spacing w:after="0" w:line="240" w:lineRule="auto"/>
              <w:rPr>
                <w:rFonts w:ascii="Times New Roman" w:hAnsi="Times New Roman"/>
              </w:rPr>
            </w:pPr>
            <w:r w:rsidRPr="00544DDB">
              <w:rPr>
                <w:rFonts w:ascii="Times New Roman" w:hAnsi="Times New Roman"/>
              </w:rPr>
              <w:t xml:space="preserve">13. Teachers will be able to share/teach skills learnt to colleagues/new </w:t>
            </w:r>
            <w:proofErr w:type="gramStart"/>
            <w:r w:rsidRPr="00544DDB">
              <w:rPr>
                <w:rFonts w:ascii="Times New Roman" w:hAnsi="Times New Roman"/>
              </w:rPr>
              <w:t>recruits</w:t>
            </w:r>
            <w:proofErr w:type="gramEnd"/>
            <w:r w:rsidRPr="00544DDB">
              <w:rPr>
                <w:rFonts w:ascii="Times New Roman" w:hAnsi="Times New Roman"/>
              </w:rPr>
              <w:t>.</w:t>
            </w:r>
          </w:p>
          <w:p w:rsidR="002108EB" w:rsidRPr="00544DDB" w:rsidRDefault="002108EB" w:rsidP="00B82EC6">
            <w:pPr>
              <w:spacing w:after="0" w:line="240" w:lineRule="auto"/>
              <w:rPr>
                <w:rFonts w:ascii="Times New Roman" w:hAnsi="Times New Roman"/>
              </w:rPr>
            </w:pPr>
            <w:r w:rsidRPr="00544DDB">
              <w:rPr>
                <w:rFonts w:ascii="Times New Roman" w:hAnsi="Times New Roman"/>
              </w:rPr>
              <w:t>14. Teachers will be able to teach skills at parent sessions.</w:t>
            </w:r>
          </w:p>
          <w:p w:rsidR="002108EB" w:rsidRPr="00544DDB" w:rsidRDefault="002108EB" w:rsidP="00B82EC6">
            <w:pPr>
              <w:spacing w:after="0" w:line="240" w:lineRule="auto"/>
              <w:rPr>
                <w:rFonts w:ascii="Times New Roman" w:hAnsi="Times New Roman"/>
              </w:rPr>
            </w:pPr>
            <w:r w:rsidRPr="00544DDB">
              <w:rPr>
                <w:rFonts w:ascii="Times New Roman" w:hAnsi="Times New Roman"/>
              </w:rPr>
              <w:t>15. Children will develop literacy skills at an earlier age.</w:t>
            </w:r>
          </w:p>
          <w:p w:rsidR="002108EB" w:rsidRPr="00544DDB" w:rsidRDefault="002108EB" w:rsidP="00B82EC6">
            <w:pPr>
              <w:spacing w:after="0" w:line="240" w:lineRule="auto"/>
              <w:rPr>
                <w:rFonts w:ascii="Times New Roman" w:hAnsi="Times New Roman"/>
              </w:rPr>
            </w:pPr>
            <w:r w:rsidRPr="00544DDB">
              <w:rPr>
                <w:rFonts w:ascii="Times New Roman" w:hAnsi="Times New Roman"/>
              </w:rPr>
              <w:t>16. Integrated curriculum will be taught.</w:t>
            </w:r>
          </w:p>
          <w:p w:rsidR="002108EB" w:rsidRPr="00544DDB" w:rsidRDefault="002108EB" w:rsidP="00B82EC6">
            <w:pPr>
              <w:spacing w:after="0" w:line="240" w:lineRule="auto"/>
              <w:rPr>
                <w:rFonts w:ascii="Times New Roman" w:hAnsi="Times New Roman"/>
              </w:rPr>
            </w:pPr>
            <w:r w:rsidRPr="00544DDB">
              <w:rPr>
                <w:rFonts w:ascii="Times New Roman" w:hAnsi="Times New Roman"/>
              </w:rPr>
              <w:t>17. Whole child will be developed e.g., mentally, physically, emotionally etc.</w:t>
            </w:r>
          </w:p>
          <w:p w:rsidR="002108EB" w:rsidRPr="00544DDB" w:rsidRDefault="002108EB" w:rsidP="00B82EC6">
            <w:pPr>
              <w:spacing w:after="0" w:line="240" w:lineRule="auto"/>
              <w:rPr>
                <w:rFonts w:ascii="Times New Roman" w:hAnsi="Times New Roman"/>
              </w:rPr>
            </w:pPr>
            <w:r w:rsidRPr="00544DDB">
              <w:rPr>
                <w:rFonts w:ascii="Times New Roman" w:hAnsi="Times New Roman"/>
              </w:rPr>
              <w:t>18. Pupils who are differently abled will have access to resources.</w:t>
            </w:r>
          </w:p>
          <w:p w:rsidR="002108EB" w:rsidRPr="00544DDB" w:rsidRDefault="002108EB" w:rsidP="00B82EC6">
            <w:pPr>
              <w:spacing w:after="0" w:line="240" w:lineRule="auto"/>
              <w:rPr>
                <w:rFonts w:ascii="Times New Roman" w:hAnsi="Times New Roman"/>
              </w:rPr>
            </w:pPr>
            <w:r w:rsidRPr="00544DDB">
              <w:rPr>
                <w:rFonts w:ascii="Times New Roman" w:hAnsi="Times New Roman"/>
              </w:rPr>
              <w:t>19. Pupils will not be taught in isolation.</w:t>
            </w:r>
          </w:p>
          <w:p w:rsidR="002108EB" w:rsidRPr="00544DDB" w:rsidRDefault="007478C8" w:rsidP="00B82EC6">
            <w:pPr>
              <w:spacing w:after="0" w:line="240" w:lineRule="auto"/>
              <w:rPr>
                <w:rFonts w:ascii="Times New Roman" w:hAnsi="Times New Roman"/>
              </w:rPr>
            </w:pPr>
            <w:r>
              <w:rPr>
                <w:rFonts w:ascii="Times New Roman" w:hAnsi="Times New Roman"/>
              </w:rPr>
              <w:t xml:space="preserve">20. Materials will be there as </w:t>
            </w:r>
            <w:r w:rsidR="002108EB" w:rsidRPr="00544DDB">
              <w:rPr>
                <w:rFonts w:ascii="Times New Roman" w:hAnsi="Times New Roman"/>
              </w:rPr>
              <w:t>support to teachers/parents.</w:t>
            </w:r>
          </w:p>
          <w:p w:rsidR="002108EB" w:rsidRPr="00544DDB" w:rsidRDefault="002108EB" w:rsidP="00B82EC6">
            <w:pPr>
              <w:spacing w:after="0" w:line="240" w:lineRule="auto"/>
              <w:rPr>
                <w:rFonts w:ascii="Times New Roman" w:hAnsi="Times New Roman"/>
              </w:rPr>
            </w:pPr>
            <w:r w:rsidRPr="00544DDB">
              <w:rPr>
                <w:rFonts w:ascii="Times New Roman" w:hAnsi="Times New Roman"/>
              </w:rPr>
              <w:t xml:space="preserve">21. Children will be able to access materials to do self learning. </w:t>
            </w:r>
          </w:p>
          <w:p w:rsidR="002108EB" w:rsidRPr="00544DDB" w:rsidRDefault="002108EB" w:rsidP="00B82EC6">
            <w:pPr>
              <w:spacing w:after="0" w:line="240" w:lineRule="auto"/>
              <w:rPr>
                <w:rFonts w:ascii="Times New Roman" w:hAnsi="Times New Roman"/>
              </w:rPr>
            </w:pPr>
            <w:r w:rsidRPr="00544DDB">
              <w:rPr>
                <w:rFonts w:ascii="Times New Roman" w:hAnsi="Times New Roman"/>
              </w:rPr>
              <w:t xml:space="preserve">22. Children will be motivated by materials and encourage peer </w:t>
            </w:r>
            <w:r w:rsidRPr="00544DDB">
              <w:rPr>
                <w:rFonts w:ascii="Times New Roman" w:hAnsi="Times New Roman"/>
              </w:rPr>
              <w:lastRenderedPageBreak/>
              <w:t>teaching.</w:t>
            </w:r>
          </w:p>
          <w:p w:rsidR="002108EB" w:rsidRPr="00544DDB" w:rsidRDefault="002108EB" w:rsidP="00B82EC6">
            <w:pPr>
              <w:spacing w:after="0" w:line="240" w:lineRule="auto"/>
              <w:rPr>
                <w:rFonts w:ascii="Times New Roman" w:hAnsi="Times New Roman"/>
              </w:rPr>
            </w:pPr>
            <w:r w:rsidRPr="00544DDB">
              <w:rPr>
                <w:rFonts w:ascii="Times New Roman" w:hAnsi="Times New Roman"/>
              </w:rPr>
              <w:t xml:space="preserve">23. When parents are educated, the </w:t>
            </w:r>
            <w:proofErr w:type="spellStart"/>
            <w:r w:rsidRPr="00544DDB">
              <w:rPr>
                <w:rFonts w:ascii="Times New Roman" w:hAnsi="Times New Roman"/>
              </w:rPr>
              <w:t>programme</w:t>
            </w:r>
            <w:proofErr w:type="spellEnd"/>
            <w:r w:rsidRPr="00544DDB">
              <w:rPr>
                <w:rFonts w:ascii="Times New Roman" w:hAnsi="Times New Roman"/>
              </w:rPr>
              <w:t xml:space="preserve"> will be supported.</w:t>
            </w:r>
          </w:p>
          <w:p w:rsidR="002108EB" w:rsidRPr="00544DDB" w:rsidRDefault="002108EB" w:rsidP="00B82EC6">
            <w:pPr>
              <w:spacing w:after="0" w:line="240" w:lineRule="auto"/>
              <w:rPr>
                <w:rFonts w:ascii="Times New Roman" w:hAnsi="Times New Roman"/>
              </w:rPr>
            </w:pPr>
            <w:r w:rsidRPr="00544DDB">
              <w:rPr>
                <w:rFonts w:ascii="Times New Roman" w:hAnsi="Times New Roman"/>
              </w:rPr>
              <w:t>24. Parents will participate in open days/parent conferences.</w:t>
            </w:r>
          </w:p>
          <w:p w:rsidR="002108EB" w:rsidRPr="00544DDB" w:rsidRDefault="002108EB" w:rsidP="00B82EC6">
            <w:pPr>
              <w:spacing w:after="0" w:line="240" w:lineRule="auto"/>
              <w:rPr>
                <w:rFonts w:ascii="Times New Roman" w:hAnsi="Times New Roman"/>
              </w:rPr>
            </w:pPr>
            <w:r w:rsidRPr="00544DDB">
              <w:rPr>
                <w:rFonts w:ascii="Times New Roman" w:hAnsi="Times New Roman"/>
              </w:rPr>
              <w:t>25. When parents are educated, they will assist the child.</w:t>
            </w:r>
          </w:p>
          <w:p w:rsidR="002108EB" w:rsidRPr="00544DDB" w:rsidRDefault="002108EB" w:rsidP="00B82EC6">
            <w:pPr>
              <w:spacing w:after="0" w:line="240" w:lineRule="auto"/>
              <w:rPr>
                <w:rFonts w:ascii="Times New Roman" w:hAnsi="Times New Roman"/>
              </w:rPr>
            </w:pPr>
            <w:r w:rsidRPr="00544DDB">
              <w:rPr>
                <w:rFonts w:ascii="Times New Roman" w:hAnsi="Times New Roman"/>
              </w:rPr>
              <w:t>26. There will be parent made materials.</w:t>
            </w:r>
          </w:p>
          <w:p w:rsidR="002108EB" w:rsidRPr="00544DDB" w:rsidRDefault="002108EB" w:rsidP="00B82EC6">
            <w:pPr>
              <w:spacing w:after="0" w:line="240" w:lineRule="auto"/>
              <w:rPr>
                <w:rFonts w:ascii="Times New Roman" w:hAnsi="Times New Roman"/>
              </w:rPr>
            </w:pPr>
          </w:p>
        </w:tc>
        <w:tc>
          <w:tcPr>
            <w:tcW w:w="2980" w:type="dxa"/>
          </w:tcPr>
          <w:p w:rsidR="002108EB" w:rsidRPr="00544DDB" w:rsidRDefault="002108EB" w:rsidP="00B82EC6">
            <w:pPr>
              <w:spacing w:after="0" w:line="240" w:lineRule="auto"/>
              <w:rPr>
                <w:rFonts w:ascii="Times New Roman" w:hAnsi="Times New Roman"/>
              </w:rPr>
            </w:pPr>
            <w:r w:rsidRPr="00544DDB">
              <w:rPr>
                <w:rFonts w:ascii="Times New Roman" w:hAnsi="Times New Roman"/>
              </w:rPr>
              <w:lastRenderedPageBreak/>
              <w:t>1. [Inaccurate] concepts taught to children will be difficult to unlearn.</w:t>
            </w:r>
          </w:p>
          <w:p w:rsidR="002108EB" w:rsidRPr="00544DDB" w:rsidRDefault="002108EB" w:rsidP="00B82EC6">
            <w:pPr>
              <w:spacing w:after="0" w:line="240" w:lineRule="auto"/>
              <w:rPr>
                <w:rFonts w:ascii="Times New Roman" w:hAnsi="Times New Roman"/>
              </w:rPr>
            </w:pPr>
            <w:r w:rsidRPr="00544DDB">
              <w:rPr>
                <w:rFonts w:ascii="Times New Roman" w:hAnsi="Times New Roman"/>
              </w:rPr>
              <w:t>2. Training should be done during school time.</w:t>
            </w:r>
          </w:p>
          <w:p w:rsidR="002108EB" w:rsidRPr="00544DDB" w:rsidRDefault="002108EB" w:rsidP="00B82EC6">
            <w:pPr>
              <w:spacing w:after="0" w:line="240" w:lineRule="auto"/>
              <w:rPr>
                <w:rFonts w:ascii="Times New Roman" w:hAnsi="Times New Roman"/>
              </w:rPr>
            </w:pPr>
            <w:r w:rsidRPr="00544DDB">
              <w:rPr>
                <w:rFonts w:ascii="Times New Roman" w:hAnsi="Times New Roman"/>
              </w:rPr>
              <w:t>3. Some teachers have a negative attitude towards new challenges. (Fixed mindset).</w:t>
            </w:r>
          </w:p>
          <w:p w:rsidR="002108EB" w:rsidRPr="00544DDB" w:rsidRDefault="002108EB" w:rsidP="00B82EC6">
            <w:pPr>
              <w:spacing w:after="0" w:line="240" w:lineRule="auto"/>
              <w:rPr>
                <w:rFonts w:ascii="Times New Roman" w:hAnsi="Times New Roman"/>
              </w:rPr>
            </w:pPr>
            <w:r w:rsidRPr="00544DDB">
              <w:rPr>
                <w:rFonts w:ascii="Times New Roman" w:hAnsi="Times New Roman"/>
              </w:rPr>
              <w:t>4. The geographic layout of some communities is difficult to reach parents and children.</w:t>
            </w:r>
          </w:p>
          <w:p w:rsidR="002108EB" w:rsidRPr="00544DDB" w:rsidRDefault="002108EB" w:rsidP="00B82EC6">
            <w:pPr>
              <w:spacing w:after="0" w:line="240" w:lineRule="auto"/>
              <w:rPr>
                <w:rFonts w:ascii="Times New Roman" w:hAnsi="Times New Roman"/>
              </w:rPr>
            </w:pPr>
            <w:r w:rsidRPr="00544DDB">
              <w:rPr>
                <w:rFonts w:ascii="Times New Roman" w:hAnsi="Times New Roman"/>
              </w:rPr>
              <w:t>5. Economic status of homes causes parents to take children to mining areas for extensive periods.</w:t>
            </w:r>
          </w:p>
          <w:p w:rsidR="002108EB" w:rsidRPr="00544DDB" w:rsidRDefault="002108EB" w:rsidP="00B82EC6">
            <w:pPr>
              <w:spacing w:after="0" w:line="240" w:lineRule="auto"/>
              <w:rPr>
                <w:rFonts w:ascii="Times New Roman" w:hAnsi="Times New Roman"/>
              </w:rPr>
            </w:pPr>
            <w:r w:rsidRPr="00544DDB">
              <w:rPr>
                <w:rFonts w:ascii="Times New Roman" w:hAnsi="Times New Roman"/>
              </w:rPr>
              <w:t>6. Getting parents involved can be a challenge.</w:t>
            </w:r>
          </w:p>
          <w:p w:rsidR="002108EB" w:rsidRPr="00544DDB" w:rsidRDefault="002108EB" w:rsidP="00B82EC6">
            <w:pPr>
              <w:spacing w:after="0" w:line="240" w:lineRule="auto"/>
              <w:rPr>
                <w:rFonts w:ascii="Times New Roman" w:hAnsi="Times New Roman"/>
              </w:rPr>
            </w:pPr>
            <w:r w:rsidRPr="00544DDB">
              <w:rPr>
                <w:rFonts w:ascii="Times New Roman" w:hAnsi="Times New Roman"/>
              </w:rPr>
              <w:t>7. If the teachers who are trained do not use the training to properly deliver the curriculum.</w:t>
            </w:r>
          </w:p>
          <w:p w:rsidR="002108EB" w:rsidRPr="00544DDB" w:rsidRDefault="002108EB" w:rsidP="00B82EC6">
            <w:pPr>
              <w:spacing w:after="0" w:line="240" w:lineRule="auto"/>
              <w:rPr>
                <w:rFonts w:ascii="Times New Roman" w:hAnsi="Times New Roman"/>
              </w:rPr>
            </w:pPr>
            <w:r w:rsidRPr="00544DDB">
              <w:rPr>
                <w:rFonts w:ascii="Times New Roman" w:hAnsi="Times New Roman"/>
              </w:rPr>
              <w:t xml:space="preserve">8. If the training is to be done </w:t>
            </w:r>
            <w:r w:rsidRPr="00544DDB">
              <w:rPr>
                <w:rFonts w:ascii="Times New Roman" w:hAnsi="Times New Roman"/>
              </w:rPr>
              <w:lastRenderedPageBreak/>
              <w:t>during the instructional time.</w:t>
            </w:r>
          </w:p>
          <w:p w:rsidR="002108EB" w:rsidRPr="00544DDB" w:rsidRDefault="002108EB" w:rsidP="00B82EC6">
            <w:pPr>
              <w:spacing w:after="0" w:line="240" w:lineRule="auto"/>
              <w:rPr>
                <w:rFonts w:ascii="Times New Roman" w:hAnsi="Times New Roman"/>
              </w:rPr>
            </w:pPr>
            <w:r w:rsidRPr="00544DDB">
              <w:rPr>
                <w:rFonts w:ascii="Times New Roman" w:hAnsi="Times New Roman"/>
              </w:rPr>
              <w:t>9. Materials that are created must be durable.</w:t>
            </w:r>
          </w:p>
          <w:p w:rsidR="002108EB" w:rsidRPr="00544DDB" w:rsidRDefault="002108EB" w:rsidP="00B82EC6">
            <w:pPr>
              <w:spacing w:after="0" w:line="240" w:lineRule="auto"/>
              <w:rPr>
                <w:rFonts w:ascii="Times New Roman" w:hAnsi="Times New Roman"/>
              </w:rPr>
            </w:pPr>
            <w:r w:rsidRPr="00544DDB">
              <w:rPr>
                <w:rFonts w:ascii="Times New Roman" w:hAnsi="Times New Roman"/>
              </w:rPr>
              <w:t>10. Appropriateness of the kit/resources.</w:t>
            </w:r>
          </w:p>
          <w:p w:rsidR="002108EB" w:rsidRPr="00544DDB" w:rsidRDefault="002108EB" w:rsidP="00B82EC6">
            <w:pPr>
              <w:spacing w:after="0" w:line="240" w:lineRule="auto"/>
              <w:rPr>
                <w:rFonts w:ascii="Times New Roman" w:hAnsi="Times New Roman"/>
              </w:rPr>
            </w:pPr>
            <w:r w:rsidRPr="00544DDB">
              <w:rPr>
                <w:rFonts w:ascii="Times New Roman" w:hAnsi="Times New Roman"/>
              </w:rPr>
              <w:t>11. Materials might be gender biased.</w:t>
            </w:r>
          </w:p>
          <w:p w:rsidR="002108EB" w:rsidRPr="00544DDB" w:rsidRDefault="002108EB" w:rsidP="00B82EC6">
            <w:pPr>
              <w:spacing w:after="0" w:line="240" w:lineRule="auto"/>
              <w:rPr>
                <w:rFonts w:ascii="Times New Roman" w:hAnsi="Times New Roman"/>
              </w:rPr>
            </w:pPr>
            <w:r w:rsidRPr="00544DDB">
              <w:rPr>
                <w:rFonts w:ascii="Times New Roman" w:hAnsi="Times New Roman"/>
              </w:rPr>
              <w:t>12. Parents’ negligence/interest in education.</w:t>
            </w:r>
          </w:p>
        </w:tc>
        <w:tc>
          <w:tcPr>
            <w:tcW w:w="4511" w:type="dxa"/>
          </w:tcPr>
          <w:p w:rsidR="002108EB" w:rsidRPr="00544DDB" w:rsidRDefault="002108EB" w:rsidP="00B82EC6">
            <w:pPr>
              <w:spacing w:after="0" w:line="240" w:lineRule="auto"/>
              <w:rPr>
                <w:rFonts w:ascii="Times New Roman" w:hAnsi="Times New Roman"/>
              </w:rPr>
            </w:pPr>
            <w:r w:rsidRPr="00544DDB">
              <w:rPr>
                <w:rFonts w:ascii="Times New Roman" w:hAnsi="Times New Roman"/>
              </w:rPr>
              <w:lastRenderedPageBreak/>
              <w:t>1. Training should be done in the month of July after schools close.</w:t>
            </w:r>
          </w:p>
          <w:p w:rsidR="002108EB" w:rsidRPr="00544DDB" w:rsidRDefault="002108EB" w:rsidP="00B82EC6">
            <w:pPr>
              <w:spacing w:after="0" w:line="240" w:lineRule="auto"/>
              <w:rPr>
                <w:rFonts w:ascii="Times New Roman" w:hAnsi="Times New Roman"/>
              </w:rPr>
            </w:pPr>
            <w:r w:rsidRPr="00544DDB">
              <w:rPr>
                <w:rFonts w:ascii="Times New Roman" w:hAnsi="Times New Roman"/>
              </w:rPr>
              <w:t>2. Training of Grades 1- 3teachers in primary schools with nursery classes.</w:t>
            </w:r>
          </w:p>
          <w:p w:rsidR="002108EB" w:rsidRPr="00544DDB" w:rsidRDefault="002108EB" w:rsidP="00B82EC6">
            <w:pPr>
              <w:spacing w:after="0" w:line="240" w:lineRule="auto"/>
              <w:rPr>
                <w:rFonts w:ascii="Times New Roman" w:hAnsi="Times New Roman"/>
              </w:rPr>
            </w:pPr>
            <w:r w:rsidRPr="00544DDB">
              <w:rPr>
                <w:rFonts w:ascii="Times New Roman" w:hAnsi="Times New Roman"/>
              </w:rPr>
              <w:t>3.Parents are to assist in nursery classes</w:t>
            </w:r>
          </w:p>
          <w:p w:rsidR="002108EB" w:rsidRPr="00544DDB" w:rsidRDefault="002108EB" w:rsidP="00B82EC6">
            <w:pPr>
              <w:spacing w:after="0" w:line="240" w:lineRule="auto"/>
              <w:rPr>
                <w:rFonts w:ascii="Times New Roman" w:hAnsi="Times New Roman"/>
              </w:rPr>
            </w:pPr>
            <w:r w:rsidRPr="00544DDB">
              <w:rPr>
                <w:rFonts w:ascii="Times New Roman" w:hAnsi="Times New Roman"/>
              </w:rPr>
              <w:t>4. Learning Guides for parents and DVDs for pupils should be prepared and distributed to parents at mining camps.</w:t>
            </w:r>
          </w:p>
          <w:p w:rsidR="002108EB" w:rsidRPr="00544DDB" w:rsidRDefault="002108EB" w:rsidP="00B82EC6">
            <w:pPr>
              <w:spacing w:after="0" w:line="240" w:lineRule="auto"/>
              <w:rPr>
                <w:rFonts w:ascii="Times New Roman" w:hAnsi="Times New Roman"/>
              </w:rPr>
            </w:pPr>
            <w:r w:rsidRPr="00544DDB">
              <w:rPr>
                <w:rFonts w:ascii="Times New Roman" w:hAnsi="Times New Roman"/>
              </w:rPr>
              <w:t xml:space="preserve">4. Parents should be involved in training sessions. </w:t>
            </w:r>
          </w:p>
          <w:p w:rsidR="002108EB" w:rsidRPr="00544DDB" w:rsidRDefault="002108EB" w:rsidP="00B82EC6">
            <w:pPr>
              <w:spacing w:after="0" w:line="240" w:lineRule="auto"/>
              <w:rPr>
                <w:rFonts w:ascii="Times New Roman" w:hAnsi="Times New Roman"/>
              </w:rPr>
            </w:pPr>
            <w:r w:rsidRPr="00544DDB">
              <w:rPr>
                <w:rFonts w:ascii="Times New Roman" w:hAnsi="Times New Roman"/>
              </w:rPr>
              <w:t xml:space="preserve">5. Strict supervision must be put in place to monitor the </w:t>
            </w:r>
            <w:proofErr w:type="spellStart"/>
            <w:r w:rsidRPr="00544DDB">
              <w:rPr>
                <w:rFonts w:ascii="Times New Roman" w:hAnsi="Times New Roman"/>
              </w:rPr>
              <w:t>programme</w:t>
            </w:r>
            <w:proofErr w:type="spellEnd"/>
            <w:r w:rsidRPr="00544DDB">
              <w:rPr>
                <w:rFonts w:ascii="Times New Roman" w:hAnsi="Times New Roman"/>
              </w:rPr>
              <w:t>.</w:t>
            </w:r>
          </w:p>
          <w:p w:rsidR="002108EB" w:rsidRPr="00544DDB" w:rsidRDefault="002108EB" w:rsidP="00B82EC6">
            <w:pPr>
              <w:spacing w:after="0" w:line="240" w:lineRule="auto"/>
              <w:rPr>
                <w:rFonts w:ascii="Times New Roman" w:hAnsi="Times New Roman"/>
              </w:rPr>
            </w:pPr>
            <w:r w:rsidRPr="00544DDB">
              <w:rPr>
                <w:rFonts w:ascii="Times New Roman" w:hAnsi="Times New Roman"/>
              </w:rPr>
              <w:t>6. Foster good working relationships among teachers, parents and children.</w:t>
            </w:r>
          </w:p>
          <w:p w:rsidR="002108EB" w:rsidRPr="00544DDB" w:rsidRDefault="002108EB" w:rsidP="00B82EC6">
            <w:pPr>
              <w:spacing w:after="0" w:line="240" w:lineRule="auto"/>
              <w:rPr>
                <w:rFonts w:ascii="Times New Roman" w:hAnsi="Times New Roman"/>
              </w:rPr>
            </w:pPr>
            <w:r w:rsidRPr="00544DDB">
              <w:rPr>
                <w:rFonts w:ascii="Times New Roman" w:hAnsi="Times New Roman"/>
              </w:rPr>
              <w:t>7. Provide more resources as support for teachers.</w:t>
            </w:r>
          </w:p>
          <w:p w:rsidR="002108EB" w:rsidRPr="00544DDB" w:rsidRDefault="002108EB" w:rsidP="00B82EC6">
            <w:pPr>
              <w:spacing w:after="0" w:line="240" w:lineRule="auto"/>
              <w:rPr>
                <w:rFonts w:ascii="Times New Roman" w:hAnsi="Times New Roman"/>
              </w:rPr>
            </w:pPr>
            <w:r w:rsidRPr="00544DDB">
              <w:rPr>
                <w:rFonts w:ascii="Times New Roman" w:hAnsi="Times New Roman"/>
              </w:rPr>
              <w:t>8. Materials in the resource kit should cater for the differently inclined children e.g., musical, logistics, mathematically, spatial, intra-personal etc.</w:t>
            </w:r>
          </w:p>
          <w:p w:rsidR="002108EB" w:rsidRPr="00544DDB" w:rsidRDefault="002108EB" w:rsidP="00B82EC6">
            <w:pPr>
              <w:spacing w:after="0" w:line="240" w:lineRule="auto"/>
              <w:rPr>
                <w:rFonts w:ascii="Times New Roman" w:hAnsi="Times New Roman"/>
              </w:rPr>
            </w:pPr>
            <w:r w:rsidRPr="00544DDB">
              <w:rPr>
                <w:rFonts w:ascii="Times New Roman" w:hAnsi="Times New Roman"/>
              </w:rPr>
              <w:t xml:space="preserve">9. Parents to be encouraged and shown the benefits of the </w:t>
            </w:r>
            <w:proofErr w:type="spellStart"/>
            <w:r w:rsidRPr="00544DDB">
              <w:rPr>
                <w:rFonts w:ascii="Times New Roman" w:hAnsi="Times New Roman"/>
              </w:rPr>
              <w:t>programme</w:t>
            </w:r>
            <w:proofErr w:type="spellEnd"/>
            <w:r w:rsidRPr="00544DDB">
              <w:rPr>
                <w:rFonts w:ascii="Times New Roman" w:hAnsi="Times New Roman"/>
              </w:rPr>
              <w:t>.</w:t>
            </w:r>
          </w:p>
          <w:p w:rsidR="002108EB" w:rsidRPr="00544DDB" w:rsidRDefault="002108EB" w:rsidP="00B82EC6">
            <w:pPr>
              <w:spacing w:after="0" w:line="240" w:lineRule="auto"/>
              <w:rPr>
                <w:rFonts w:ascii="Times New Roman" w:hAnsi="Times New Roman"/>
              </w:rPr>
            </w:pPr>
            <w:r w:rsidRPr="00544DDB">
              <w:rPr>
                <w:rFonts w:ascii="Times New Roman" w:hAnsi="Times New Roman"/>
              </w:rPr>
              <w:lastRenderedPageBreak/>
              <w:t>10. Courses in Adult Education for early school leavers.</w:t>
            </w:r>
          </w:p>
          <w:p w:rsidR="002108EB" w:rsidRPr="00544DDB" w:rsidRDefault="002108EB" w:rsidP="00B82EC6">
            <w:pPr>
              <w:spacing w:after="0" w:line="240" w:lineRule="auto"/>
              <w:rPr>
                <w:rFonts w:ascii="Times New Roman" w:hAnsi="Times New Roman"/>
              </w:rPr>
            </w:pPr>
            <w:r w:rsidRPr="00544DDB">
              <w:rPr>
                <w:rFonts w:ascii="Times New Roman" w:hAnsi="Times New Roman"/>
              </w:rPr>
              <w:t xml:space="preserve">11. The </w:t>
            </w:r>
            <w:proofErr w:type="spellStart"/>
            <w:r w:rsidRPr="00544DDB">
              <w:rPr>
                <w:rFonts w:ascii="Times New Roman" w:hAnsi="Times New Roman"/>
              </w:rPr>
              <w:t>programme</w:t>
            </w:r>
            <w:proofErr w:type="spellEnd"/>
            <w:r w:rsidRPr="00544DDB">
              <w:rPr>
                <w:rFonts w:ascii="Times New Roman" w:hAnsi="Times New Roman"/>
              </w:rPr>
              <w:t xml:space="preserve"> must be advertised.</w:t>
            </w:r>
          </w:p>
        </w:tc>
      </w:tr>
    </w:tbl>
    <w:p w:rsidR="002108EB" w:rsidRPr="00544DDB" w:rsidRDefault="002108EB" w:rsidP="002108EB">
      <w:pPr>
        <w:rPr>
          <w:rFonts w:ascii="Times New Roman" w:hAnsi="Times New Roman"/>
        </w:rPr>
      </w:pPr>
    </w:p>
    <w:tbl>
      <w:tblPr>
        <w:tblW w:w="136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3"/>
        <w:gridCol w:w="3287"/>
        <w:gridCol w:w="2970"/>
        <w:gridCol w:w="4500"/>
      </w:tblGrid>
      <w:tr w:rsidR="00006008" w:rsidRPr="00544DDB" w:rsidTr="00630F6C">
        <w:tc>
          <w:tcPr>
            <w:tcW w:w="13680" w:type="dxa"/>
            <w:gridSpan w:val="4"/>
            <w:tcBorders>
              <w:top w:val="single" w:sz="4" w:space="0" w:color="auto"/>
              <w:left w:val="single" w:sz="4" w:space="0" w:color="auto"/>
              <w:bottom w:val="single" w:sz="4" w:space="0" w:color="auto"/>
              <w:right w:val="single" w:sz="4" w:space="0" w:color="auto"/>
            </w:tcBorders>
          </w:tcPr>
          <w:p w:rsidR="00006008" w:rsidRPr="00544DDB" w:rsidRDefault="00006008">
            <w:pPr>
              <w:jc w:val="center"/>
              <w:rPr>
                <w:rFonts w:ascii="Times New Roman" w:eastAsia="Times New Roman" w:hAnsi="Times New Roman"/>
                <w:b/>
                <w:lang w:val="en-029" w:eastAsia="en-GB"/>
              </w:rPr>
            </w:pPr>
            <w:r w:rsidRPr="00544DDB">
              <w:rPr>
                <w:rFonts w:ascii="Times New Roman" w:eastAsia="Times New Roman" w:hAnsi="Times New Roman"/>
                <w:b/>
                <w:lang w:val="en-029" w:eastAsia="en-GB"/>
              </w:rPr>
              <w:t>REGION NINE</w:t>
            </w:r>
          </w:p>
        </w:tc>
      </w:tr>
      <w:tr w:rsidR="00006008" w:rsidRPr="00544DDB" w:rsidTr="00630F6C">
        <w:tc>
          <w:tcPr>
            <w:tcW w:w="13680" w:type="dxa"/>
            <w:gridSpan w:val="4"/>
            <w:tcBorders>
              <w:top w:val="single" w:sz="4" w:space="0" w:color="auto"/>
              <w:left w:val="single" w:sz="4" w:space="0" w:color="auto"/>
              <w:bottom w:val="single" w:sz="4" w:space="0" w:color="auto"/>
              <w:right w:val="single" w:sz="4" w:space="0" w:color="auto"/>
            </w:tcBorders>
            <w:hideMark/>
          </w:tcPr>
          <w:p w:rsidR="00006008" w:rsidRPr="00544DDB" w:rsidRDefault="00006008">
            <w:pPr>
              <w:jc w:val="center"/>
              <w:rPr>
                <w:rFonts w:ascii="Times New Roman" w:eastAsia="Times New Roman" w:hAnsi="Times New Roman"/>
                <w:b/>
                <w:lang w:val="en-029" w:eastAsia="en-GB"/>
              </w:rPr>
            </w:pPr>
            <w:r w:rsidRPr="00544DDB">
              <w:rPr>
                <w:rFonts w:ascii="Times New Roman" w:hAnsi="Times New Roman"/>
                <w:b/>
              </w:rPr>
              <w:t>ST.IGNATIUS - BENAB</w:t>
            </w:r>
          </w:p>
        </w:tc>
      </w:tr>
      <w:tr w:rsidR="00006008" w:rsidRPr="00544DDB" w:rsidTr="00006008">
        <w:tc>
          <w:tcPr>
            <w:tcW w:w="2923" w:type="dxa"/>
            <w:tcBorders>
              <w:top w:val="single" w:sz="4" w:space="0" w:color="auto"/>
              <w:left w:val="single" w:sz="4" w:space="0" w:color="auto"/>
              <w:bottom w:val="single" w:sz="4" w:space="0" w:color="auto"/>
              <w:right w:val="single" w:sz="4" w:space="0" w:color="auto"/>
            </w:tcBorders>
            <w:hideMark/>
          </w:tcPr>
          <w:p w:rsidR="00006008" w:rsidRPr="00544DDB" w:rsidRDefault="00006008" w:rsidP="00006008">
            <w:pPr>
              <w:rPr>
                <w:rFonts w:ascii="Times New Roman" w:hAnsi="Times New Roman"/>
              </w:rPr>
            </w:pPr>
            <w:proofErr w:type="spellStart"/>
            <w:r w:rsidRPr="00544DDB">
              <w:rPr>
                <w:rFonts w:ascii="Times New Roman" w:hAnsi="Times New Roman"/>
              </w:rPr>
              <w:t>Kumu</w:t>
            </w:r>
            <w:proofErr w:type="spellEnd"/>
            <w:r w:rsidRPr="00544DDB">
              <w:rPr>
                <w:rFonts w:ascii="Times New Roman" w:hAnsi="Times New Roman"/>
              </w:rPr>
              <w:t xml:space="preserve">,  </w:t>
            </w:r>
            <w:proofErr w:type="spellStart"/>
            <w:r w:rsidRPr="00544DDB">
              <w:rPr>
                <w:rFonts w:ascii="Times New Roman" w:hAnsi="Times New Roman"/>
              </w:rPr>
              <w:t>Kaicumbay</w:t>
            </w:r>
            <w:proofErr w:type="spellEnd"/>
            <w:r w:rsidRPr="00544DDB">
              <w:rPr>
                <w:rFonts w:ascii="Times New Roman" w:hAnsi="Times New Roman"/>
              </w:rPr>
              <w:t xml:space="preserve">, Arapaima, </w:t>
            </w:r>
            <w:proofErr w:type="spellStart"/>
            <w:r w:rsidRPr="00544DDB">
              <w:rPr>
                <w:rFonts w:ascii="Times New Roman" w:hAnsi="Times New Roman"/>
              </w:rPr>
              <w:t>Moco</w:t>
            </w:r>
            <w:proofErr w:type="spellEnd"/>
            <w:r w:rsidRPr="00544DDB">
              <w:rPr>
                <w:rFonts w:ascii="Times New Roman" w:hAnsi="Times New Roman"/>
              </w:rPr>
              <w:t xml:space="preserve"> </w:t>
            </w:r>
            <w:proofErr w:type="spellStart"/>
            <w:r w:rsidRPr="00544DDB">
              <w:rPr>
                <w:rFonts w:ascii="Times New Roman" w:hAnsi="Times New Roman"/>
              </w:rPr>
              <w:t>Moco</w:t>
            </w:r>
            <w:proofErr w:type="spellEnd"/>
            <w:r w:rsidRPr="00544DDB">
              <w:rPr>
                <w:rFonts w:ascii="Times New Roman" w:hAnsi="Times New Roman"/>
              </w:rPr>
              <w:t xml:space="preserve">, </w:t>
            </w:r>
            <w:proofErr w:type="spellStart"/>
            <w:r w:rsidRPr="00544DDB">
              <w:rPr>
                <w:rFonts w:ascii="Times New Roman" w:hAnsi="Times New Roman"/>
              </w:rPr>
              <w:t>Quarrie,Yupukari</w:t>
            </w:r>
            <w:proofErr w:type="spellEnd"/>
            <w:r w:rsidRPr="00544DDB">
              <w:rPr>
                <w:rFonts w:ascii="Times New Roman" w:hAnsi="Times New Roman"/>
              </w:rPr>
              <w:t xml:space="preserve">, Fly Hill, </w:t>
            </w:r>
            <w:proofErr w:type="spellStart"/>
            <w:r w:rsidRPr="00544DDB">
              <w:rPr>
                <w:rFonts w:ascii="Times New Roman" w:hAnsi="Times New Roman"/>
              </w:rPr>
              <w:t>Katoka</w:t>
            </w:r>
            <w:proofErr w:type="spellEnd"/>
            <w:r w:rsidRPr="00544DDB">
              <w:rPr>
                <w:rFonts w:ascii="Times New Roman" w:hAnsi="Times New Roman"/>
              </w:rPr>
              <w:t xml:space="preserve">, </w:t>
            </w:r>
            <w:proofErr w:type="spellStart"/>
            <w:r w:rsidRPr="00544DDB">
              <w:rPr>
                <w:rFonts w:ascii="Times New Roman" w:hAnsi="Times New Roman"/>
              </w:rPr>
              <w:t>Hiawa</w:t>
            </w:r>
            <w:proofErr w:type="spellEnd"/>
            <w:r w:rsidRPr="00544DDB">
              <w:rPr>
                <w:rFonts w:ascii="Times New Roman" w:hAnsi="Times New Roman"/>
              </w:rPr>
              <w:t xml:space="preserve">, St. </w:t>
            </w:r>
            <w:proofErr w:type="spellStart"/>
            <w:r w:rsidRPr="00544DDB">
              <w:rPr>
                <w:rFonts w:ascii="Times New Roman" w:hAnsi="Times New Roman"/>
              </w:rPr>
              <w:t>Ignatius,Quatata</w:t>
            </w:r>
            <w:proofErr w:type="spellEnd"/>
            <w:r w:rsidRPr="00544DDB">
              <w:rPr>
                <w:rFonts w:ascii="Times New Roman" w:hAnsi="Times New Roman"/>
              </w:rPr>
              <w:t>,</w:t>
            </w:r>
          </w:p>
          <w:p w:rsidR="00006008" w:rsidRPr="00544DDB" w:rsidRDefault="00006008" w:rsidP="00006008">
            <w:pPr>
              <w:rPr>
                <w:rFonts w:ascii="Times New Roman" w:eastAsia="Times New Roman" w:hAnsi="Times New Roman"/>
                <w:lang w:val="en-029" w:eastAsia="en-GB"/>
              </w:rPr>
            </w:pPr>
            <w:r w:rsidRPr="00544DDB">
              <w:rPr>
                <w:rFonts w:ascii="Times New Roman" w:hAnsi="Times New Roman"/>
              </w:rPr>
              <w:t xml:space="preserve">Education System Committee (ESC) member, </w:t>
            </w:r>
            <w:proofErr w:type="spellStart"/>
            <w:r w:rsidRPr="00544DDB">
              <w:rPr>
                <w:rFonts w:ascii="Times New Roman" w:hAnsi="Times New Roman"/>
              </w:rPr>
              <w:t>Nappi</w:t>
            </w:r>
            <w:proofErr w:type="spellEnd"/>
            <w:r w:rsidRPr="00544DDB">
              <w:rPr>
                <w:rFonts w:ascii="Times New Roman" w:hAnsi="Times New Roman"/>
              </w:rPr>
              <w:t xml:space="preserve">, </w:t>
            </w:r>
            <w:proofErr w:type="spellStart"/>
            <w:r w:rsidRPr="00544DDB">
              <w:rPr>
                <w:rFonts w:ascii="Times New Roman" w:hAnsi="Times New Roman"/>
              </w:rPr>
              <w:t>Parishara</w:t>
            </w:r>
            <w:proofErr w:type="spellEnd"/>
            <w:r w:rsidRPr="00544DDB">
              <w:rPr>
                <w:rFonts w:ascii="Times New Roman" w:hAnsi="Times New Roman"/>
              </w:rPr>
              <w:t xml:space="preserve">. Other community members (Village </w:t>
            </w:r>
            <w:proofErr w:type="spellStart"/>
            <w:r w:rsidRPr="00544DDB">
              <w:rPr>
                <w:rFonts w:ascii="Times New Roman" w:hAnsi="Times New Roman"/>
              </w:rPr>
              <w:t>Councillors</w:t>
            </w:r>
            <w:proofErr w:type="spellEnd"/>
            <w:r w:rsidRPr="00544DDB">
              <w:rPr>
                <w:rFonts w:ascii="Times New Roman" w:hAnsi="Times New Roman"/>
              </w:rPr>
              <w:t>)</w:t>
            </w:r>
          </w:p>
        </w:tc>
        <w:tc>
          <w:tcPr>
            <w:tcW w:w="3287" w:type="dxa"/>
            <w:tcBorders>
              <w:top w:val="single" w:sz="4" w:space="0" w:color="auto"/>
              <w:left w:val="single" w:sz="4" w:space="0" w:color="auto"/>
              <w:bottom w:val="single" w:sz="4" w:space="0" w:color="auto"/>
              <w:right w:val="single" w:sz="4" w:space="0" w:color="auto"/>
            </w:tcBorders>
            <w:hideMark/>
          </w:tcPr>
          <w:p w:rsidR="00006008" w:rsidRPr="00544DDB" w:rsidRDefault="00006008" w:rsidP="00630F6C">
            <w:pPr>
              <w:pStyle w:val="ListParagraph"/>
              <w:rPr>
                <w:sz w:val="22"/>
                <w:szCs w:val="22"/>
                <w:lang w:val="en-029" w:eastAsia="en-GB"/>
              </w:rPr>
            </w:pPr>
          </w:p>
        </w:tc>
        <w:tc>
          <w:tcPr>
            <w:tcW w:w="2970" w:type="dxa"/>
            <w:tcBorders>
              <w:top w:val="single" w:sz="4" w:space="0" w:color="auto"/>
              <w:left w:val="single" w:sz="4" w:space="0" w:color="auto"/>
              <w:bottom w:val="single" w:sz="4" w:space="0" w:color="auto"/>
              <w:right w:val="single" w:sz="4" w:space="0" w:color="auto"/>
            </w:tcBorders>
          </w:tcPr>
          <w:p w:rsidR="00006008" w:rsidRPr="00544DDB" w:rsidRDefault="00006008" w:rsidP="007478C8">
            <w:pPr>
              <w:pStyle w:val="ListParagraph"/>
              <w:numPr>
                <w:ilvl w:val="0"/>
                <w:numId w:val="54"/>
              </w:numPr>
              <w:ind w:left="252" w:hanging="252"/>
              <w:rPr>
                <w:sz w:val="22"/>
                <w:szCs w:val="22"/>
              </w:rPr>
            </w:pPr>
            <w:r w:rsidRPr="00544DDB">
              <w:rPr>
                <w:sz w:val="22"/>
                <w:szCs w:val="22"/>
              </w:rPr>
              <w:t xml:space="preserve">Literacy </w:t>
            </w:r>
            <w:proofErr w:type="spellStart"/>
            <w:r w:rsidRPr="00544DDB">
              <w:rPr>
                <w:sz w:val="22"/>
                <w:szCs w:val="22"/>
              </w:rPr>
              <w:t>programme</w:t>
            </w:r>
            <w:proofErr w:type="spellEnd"/>
            <w:r w:rsidRPr="00544DDB">
              <w:rPr>
                <w:sz w:val="22"/>
                <w:szCs w:val="22"/>
              </w:rPr>
              <w:t xml:space="preserve"> are sent late to schools;</w:t>
            </w:r>
          </w:p>
          <w:p w:rsidR="00006008" w:rsidRPr="00544DDB" w:rsidRDefault="00006008" w:rsidP="007478C8">
            <w:pPr>
              <w:pStyle w:val="ListParagraph"/>
              <w:numPr>
                <w:ilvl w:val="0"/>
                <w:numId w:val="54"/>
              </w:numPr>
              <w:ind w:left="252" w:hanging="252"/>
              <w:rPr>
                <w:sz w:val="22"/>
                <w:szCs w:val="22"/>
              </w:rPr>
            </w:pPr>
            <w:r w:rsidRPr="00544DDB">
              <w:rPr>
                <w:sz w:val="22"/>
                <w:szCs w:val="22"/>
              </w:rPr>
              <w:t>There is need for more space to facilitate teacher training;</w:t>
            </w:r>
          </w:p>
          <w:p w:rsidR="00006008" w:rsidRPr="00544DDB" w:rsidRDefault="00006008" w:rsidP="007478C8">
            <w:pPr>
              <w:pStyle w:val="ListParagraph"/>
              <w:numPr>
                <w:ilvl w:val="0"/>
                <w:numId w:val="54"/>
              </w:numPr>
              <w:ind w:left="252" w:hanging="252"/>
              <w:rPr>
                <w:sz w:val="22"/>
                <w:szCs w:val="22"/>
              </w:rPr>
            </w:pPr>
            <w:r w:rsidRPr="00544DDB">
              <w:rPr>
                <w:sz w:val="22"/>
                <w:szCs w:val="22"/>
              </w:rPr>
              <w:t xml:space="preserve">More materials to support teachers training </w:t>
            </w:r>
            <w:proofErr w:type="spellStart"/>
            <w:r w:rsidRPr="00544DDB">
              <w:rPr>
                <w:sz w:val="22"/>
                <w:szCs w:val="22"/>
              </w:rPr>
              <w:t>programme</w:t>
            </w:r>
            <w:proofErr w:type="spellEnd"/>
            <w:r w:rsidRPr="00544DDB">
              <w:rPr>
                <w:sz w:val="22"/>
                <w:szCs w:val="22"/>
              </w:rPr>
              <w:t xml:space="preserve"> is essential.</w:t>
            </w:r>
          </w:p>
          <w:p w:rsidR="00006008" w:rsidRPr="00544DDB" w:rsidRDefault="00006008" w:rsidP="007478C8">
            <w:pPr>
              <w:pStyle w:val="ListParagraph"/>
              <w:numPr>
                <w:ilvl w:val="0"/>
                <w:numId w:val="54"/>
              </w:numPr>
              <w:ind w:left="252" w:hanging="252"/>
              <w:rPr>
                <w:sz w:val="22"/>
                <w:szCs w:val="22"/>
              </w:rPr>
            </w:pPr>
            <w:r w:rsidRPr="00544DDB">
              <w:rPr>
                <w:sz w:val="22"/>
                <w:szCs w:val="22"/>
              </w:rPr>
              <w:t>Additional space is needed at St. Ignatius Nursery.</w:t>
            </w:r>
          </w:p>
          <w:p w:rsidR="00006008" w:rsidRPr="00544DDB" w:rsidRDefault="00006008" w:rsidP="007478C8">
            <w:pPr>
              <w:pStyle w:val="ListParagraph"/>
              <w:numPr>
                <w:ilvl w:val="0"/>
                <w:numId w:val="54"/>
              </w:numPr>
              <w:ind w:left="252" w:hanging="252"/>
              <w:rPr>
                <w:sz w:val="22"/>
                <w:szCs w:val="22"/>
              </w:rPr>
            </w:pPr>
            <w:proofErr w:type="spellStart"/>
            <w:r w:rsidRPr="00544DDB">
              <w:rPr>
                <w:sz w:val="22"/>
                <w:szCs w:val="22"/>
              </w:rPr>
              <w:t>Katoka</w:t>
            </w:r>
            <w:proofErr w:type="spellEnd"/>
            <w:r w:rsidRPr="00544DDB">
              <w:rPr>
                <w:sz w:val="22"/>
                <w:szCs w:val="22"/>
              </w:rPr>
              <w:t xml:space="preserve"> Nursery built in 2005, is in need for renovation/extension; the sanitary block needs repairing /repainting.</w:t>
            </w:r>
          </w:p>
          <w:p w:rsidR="00006008" w:rsidRPr="00544DDB" w:rsidRDefault="00006008" w:rsidP="007478C8">
            <w:pPr>
              <w:pStyle w:val="ListParagraph"/>
              <w:numPr>
                <w:ilvl w:val="0"/>
                <w:numId w:val="54"/>
              </w:numPr>
              <w:ind w:left="252" w:hanging="252"/>
              <w:rPr>
                <w:sz w:val="22"/>
                <w:szCs w:val="22"/>
              </w:rPr>
            </w:pPr>
            <w:proofErr w:type="spellStart"/>
            <w:r w:rsidRPr="00544DDB">
              <w:rPr>
                <w:sz w:val="22"/>
                <w:szCs w:val="22"/>
              </w:rPr>
              <w:t>Quatata</w:t>
            </w:r>
            <w:proofErr w:type="spellEnd"/>
            <w:r w:rsidRPr="00544DDB">
              <w:rPr>
                <w:sz w:val="22"/>
                <w:szCs w:val="22"/>
              </w:rPr>
              <w:t xml:space="preserve"> Primary IRI </w:t>
            </w:r>
            <w:proofErr w:type="spellStart"/>
            <w:r w:rsidRPr="00544DDB">
              <w:rPr>
                <w:sz w:val="22"/>
                <w:szCs w:val="22"/>
              </w:rPr>
              <w:t>Programme</w:t>
            </w:r>
            <w:proofErr w:type="spellEnd"/>
            <w:r w:rsidRPr="00544DDB">
              <w:rPr>
                <w:sz w:val="22"/>
                <w:szCs w:val="22"/>
              </w:rPr>
              <w:t xml:space="preserve"> is not being done, because there is no electricity in the school; this school building needs </w:t>
            </w:r>
            <w:r w:rsidRPr="00544DDB">
              <w:rPr>
                <w:sz w:val="22"/>
                <w:szCs w:val="22"/>
              </w:rPr>
              <w:lastRenderedPageBreak/>
              <w:t>extension to comfortably accommodate nursery children.</w:t>
            </w:r>
          </w:p>
          <w:p w:rsidR="00006008" w:rsidRPr="00544DDB" w:rsidRDefault="00006008" w:rsidP="007478C8">
            <w:pPr>
              <w:pStyle w:val="ListParagraph"/>
              <w:numPr>
                <w:ilvl w:val="0"/>
                <w:numId w:val="54"/>
              </w:numPr>
              <w:ind w:left="252" w:hanging="252"/>
              <w:rPr>
                <w:sz w:val="22"/>
                <w:szCs w:val="22"/>
              </w:rPr>
            </w:pPr>
            <w:r w:rsidRPr="00544DDB">
              <w:rPr>
                <w:sz w:val="22"/>
                <w:szCs w:val="22"/>
              </w:rPr>
              <w:t>Lack of Staffing.</w:t>
            </w:r>
          </w:p>
          <w:p w:rsidR="00006008" w:rsidRPr="00544DDB" w:rsidRDefault="00006008" w:rsidP="007478C8">
            <w:pPr>
              <w:pStyle w:val="ListParagraph"/>
              <w:numPr>
                <w:ilvl w:val="0"/>
                <w:numId w:val="54"/>
              </w:numPr>
              <w:ind w:left="252" w:hanging="252"/>
              <w:rPr>
                <w:sz w:val="22"/>
                <w:szCs w:val="22"/>
                <w:lang w:val="en-029" w:eastAsia="en-GB"/>
              </w:rPr>
            </w:pPr>
            <w:proofErr w:type="spellStart"/>
            <w:r w:rsidRPr="00544DDB">
              <w:rPr>
                <w:sz w:val="22"/>
                <w:szCs w:val="22"/>
              </w:rPr>
              <w:t>Nappi</w:t>
            </w:r>
            <w:proofErr w:type="spellEnd"/>
            <w:r w:rsidRPr="00544DDB">
              <w:rPr>
                <w:sz w:val="22"/>
                <w:szCs w:val="22"/>
              </w:rPr>
              <w:t xml:space="preserve"> Nursery is in need of repairs and a sanitary block</w:t>
            </w:r>
          </w:p>
        </w:tc>
        <w:tc>
          <w:tcPr>
            <w:tcW w:w="4500" w:type="dxa"/>
            <w:tcBorders>
              <w:top w:val="single" w:sz="4" w:space="0" w:color="auto"/>
              <w:left w:val="single" w:sz="4" w:space="0" w:color="auto"/>
              <w:bottom w:val="single" w:sz="4" w:space="0" w:color="auto"/>
              <w:right w:val="single" w:sz="4" w:space="0" w:color="auto"/>
            </w:tcBorders>
          </w:tcPr>
          <w:p w:rsidR="00006008" w:rsidRPr="00544DDB" w:rsidRDefault="00006008" w:rsidP="007478C8">
            <w:pPr>
              <w:pStyle w:val="ListParagraph"/>
              <w:numPr>
                <w:ilvl w:val="0"/>
                <w:numId w:val="54"/>
              </w:numPr>
              <w:ind w:left="252" w:hanging="252"/>
              <w:rPr>
                <w:sz w:val="22"/>
                <w:szCs w:val="22"/>
              </w:rPr>
            </w:pPr>
            <w:r w:rsidRPr="00544DDB">
              <w:rPr>
                <w:sz w:val="22"/>
                <w:szCs w:val="22"/>
              </w:rPr>
              <w:lastRenderedPageBreak/>
              <w:t>Computers and laptop in schools are essential resource.</w:t>
            </w:r>
          </w:p>
          <w:p w:rsidR="00006008" w:rsidRPr="00544DDB" w:rsidRDefault="00006008" w:rsidP="007478C8">
            <w:pPr>
              <w:pStyle w:val="ListParagraph"/>
              <w:numPr>
                <w:ilvl w:val="0"/>
                <w:numId w:val="54"/>
              </w:numPr>
              <w:ind w:left="252" w:hanging="252"/>
              <w:rPr>
                <w:sz w:val="22"/>
                <w:szCs w:val="22"/>
              </w:rPr>
            </w:pPr>
            <w:r w:rsidRPr="00544DDB">
              <w:rPr>
                <w:sz w:val="22"/>
                <w:szCs w:val="22"/>
              </w:rPr>
              <w:t xml:space="preserve"> Teachers should be equipped to cope with the different learning abilities</w:t>
            </w:r>
          </w:p>
          <w:p w:rsidR="00006008" w:rsidRPr="00544DDB" w:rsidRDefault="00006008" w:rsidP="007478C8">
            <w:pPr>
              <w:pStyle w:val="ListParagraph"/>
              <w:numPr>
                <w:ilvl w:val="0"/>
                <w:numId w:val="54"/>
              </w:numPr>
              <w:ind w:left="252" w:hanging="252"/>
              <w:rPr>
                <w:sz w:val="22"/>
                <w:szCs w:val="22"/>
                <w:lang w:val="en-029" w:eastAsia="en-GB"/>
              </w:rPr>
            </w:pPr>
            <w:r w:rsidRPr="00544DDB">
              <w:rPr>
                <w:sz w:val="22"/>
                <w:szCs w:val="22"/>
              </w:rPr>
              <w:t xml:space="preserve">There is need for more supervision; parental support; Guidance &amp; Counselling </w:t>
            </w:r>
            <w:proofErr w:type="spellStart"/>
            <w:r w:rsidRPr="00544DDB">
              <w:rPr>
                <w:sz w:val="22"/>
                <w:szCs w:val="22"/>
              </w:rPr>
              <w:t>programmes</w:t>
            </w:r>
            <w:proofErr w:type="spellEnd"/>
            <w:r w:rsidRPr="00544DDB">
              <w:rPr>
                <w:sz w:val="22"/>
                <w:szCs w:val="22"/>
              </w:rPr>
              <w:t>;</w:t>
            </w:r>
          </w:p>
        </w:tc>
      </w:tr>
      <w:tr w:rsidR="00006008" w:rsidRPr="00544DDB" w:rsidTr="00630F6C">
        <w:tc>
          <w:tcPr>
            <w:tcW w:w="13680" w:type="dxa"/>
            <w:gridSpan w:val="4"/>
            <w:tcBorders>
              <w:top w:val="single" w:sz="4" w:space="0" w:color="auto"/>
              <w:left w:val="single" w:sz="4" w:space="0" w:color="auto"/>
              <w:bottom w:val="single" w:sz="4" w:space="0" w:color="auto"/>
              <w:right w:val="single" w:sz="4" w:space="0" w:color="auto"/>
            </w:tcBorders>
          </w:tcPr>
          <w:p w:rsidR="00006008" w:rsidRPr="00544DDB" w:rsidRDefault="00006008" w:rsidP="00630F6C">
            <w:pPr>
              <w:jc w:val="center"/>
              <w:rPr>
                <w:rFonts w:ascii="Times New Roman" w:hAnsi="Times New Roman"/>
              </w:rPr>
            </w:pPr>
            <w:r w:rsidRPr="00544DDB">
              <w:rPr>
                <w:rFonts w:ascii="Times New Roman" w:hAnsi="Times New Roman"/>
                <w:b/>
              </w:rPr>
              <w:lastRenderedPageBreak/>
              <w:t>TAKUTU HOTEL – BENAB ( TEACHERS FROM SURROUNDING SCHOOLS AND REGIONAL ADMINISTRATION)</w:t>
            </w:r>
          </w:p>
        </w:tc>
      </w:tr>
      <w:tr w:rsidR="00006008" w:rsidRPr="00544DDB" w:rsidTr="00006008">
        <w:tc>
          <w:tcPr>
            <w:tcW w:w="2923" w:type="dxa"/>
            <w:tcBorders>
              <w:top w:val="single" w:sz="4" w:space="0" w:color="auto"/>
              <w:left w:val="single" w:sz="4" w:space="0" w:color="auto"/>
              <w:bottom w:val="single" w:sz="4" w:space="0" w:color="auto"/>
              <w:right w:val="single" w:sz="4" w:space="0" w:color="auto"/>
            </w:tcBorders>
          </w:tcPr>
          <w:p w:rsidR="00006008" w:rsidRPr="00544DDB" w:rsidRDefault="00006008" w:rsidP="00006008">
            <w:pPr>
              <w:rPr>
                <w:rFonts w:ascii="Times New Roman" w:hAnsi="Times New Roman"/>
              </w:rPr>
            </w:pPr>
            <w:r w:rsidRPr="00544DDB">
              <w:rPr>
                <w:rFonts w:ascii="Times New Roman" w:hAnsi="Times New Roman"/>
              </w:rPr>
              <w:t>Arapaima Nursery and Primary, St. Ignatius Nursery, Primary.</w:t>
            </w:r>
          </w:p>
        </w:tc>
        <w:tc>
          <w:tcPr>
            <w:tcW w:w="3287" w:type="dxa"/>
            <w:tcBorders>
              <w:top w:val="single" w:sz="4" w:space="0" w:color="auto"/>
              <w:left w:val="single" w:sz="4" w:space="0" w:color="auto"/>
              <w:bottom w:val="single" w:sz="4" w:space="0" w:color="auto"/>
              <w:right w:val="single" w:sz="4" w:space="0" w:color="auto"/>
            </w:tcBorders>
          </w:tcPr>
          <w:p w:rsidR="00006008" w:rsidRPr="00544DDB" w:rsidRDefault="00006008" w:rsidP="007478C8">
            <w:pPr>
              <w:pStyle w:val="ListParagraph"/>
              <w:numPr>
                <w:ilvl w:val="0"/>
                <w:numId w:val="54"/>
              </w:numPr>
              <w:ind w:left="209" w:hanging="270"/>
              <w:rPr>
                <w:sz w:val="22"/>
                <w:szCs w:val="22"/>
                <w:lang w:val="en-029" w:eastAsia="en-GB"/>
              </w:rPr>
            </w:pPr>
            <w:r w:rsidRPr="00544DDB">
              <w:rPr>
                <w:sz w:val="22"/>
                <w:szCs w:val="22"/>
              </w:rPr>
              <w:t>Teachers and administrators are in support of the project.</w:t>
            </w:r>
          </w:p>
        </w:tc>
        <w:tc>
          <w:tcPr>
            <w:tcW w:w="2970" w:type="dxa"/>
            <w:tcBorders>
              <w:top w:val="single" w:sz="4" w:space="0" w:color="auto"/>
              <w:left w:val="single" w:sz="4" w:space="0" w:color="auto"/>
              <w:bottom w:val="single" w:sz="4" w:space="0" w:color="auto"/>
              <w:right w:val="single" w:sz="4" w:space="0" w:color="auto"/>
            </w:tcBorders>
          </w:tcPr>
          <w:p w:rsidR="00006008" w:rsidRPr="00544DDB" w:rsidRDefault="00006008" w:rsidP="007478C8">
            <w:pPr>
              <w:pStyle w:val="ListParagraph"/>
              <w:numPr>
                <w:ilvl w:val="0"/>
                <w:numId w:val="54"/>
              </w:numPr>
              <w:ind w:left="209" w:hanging="270"/>
              <w:rPr>
                <w:sz w:val="22"/>
                <w:szCs w:val="22"/>
              </w:rPr>
            </w:pPr>
            <w:r w:rsidRPr="00544DDB">
              <w:rPr>
                <w:sz w:val="22"/>
                <w:szCs w:val="22"/>
              </w:rPr>
              <w:t xml:space="preserve">Teachers do not </w:t>
            </w:r>
            <w:proofErr w:type="spellStart"/>
            <w:r w:rsidRPr="00544DDB">
              <w:rPr>
                <w:sz w:val="22"/>
                <w:szCs w:val="22"/>
              </w:rPr>
              <w:t>utilise</w:t>
            </w:r>
            <w:proofErr w:type="spellEnd"/>
            <w:r w:rsidRPr="00544DDB">
              <w:rPr>
                <w:sz w:val="22"/>
                <w:szCs w:val="22"/>
              </w:rPr>
              <w:t xml:space="preserve"> materials in the way it was intended;</w:t>
            </w:r>
          </w:p>
        </w:tc>
        <w:tc>
          <w:tcPr>
            <w:tcW w:w="4500" w:type="dxa"/>
            <w:tcBorders>
              <w:top w:val="single" w:sz="4" w:space="0" w:color="auto"/>
              <w:left w:val="single" w:sz="4" w:space="0" w:color="auto"/>
              <w:bottom w:val="single" w:sz="4" w:space="0" w:color="auto"/>
              <w:right w:val="single" w:sz="4" w:space="0" w:color="auto"/>
            </w:tcBorders>
          </w:tcPr>
          <w:p w:rsidR="00006008" w:rsidRPr="00544DDB" w:rsidRDefault="00006008" w:rsidP="007478C8">
            <w:pPr>
              <w:pStyle w:val="ListParagraph"/>
              <w:ind w:left="209" w:hanging="270"/>
              <w:rPr>
                <w:sz w:val="22"/>
                <w:szCs w:val="22"/>
              </w:rPr>
            </w:pPr>
          </w:p>
        </w:tc>
      </w:tr>
      <w:tr w:rsidR="00006008" w:rsidRPr="00544DDB" w:rsidTr="00006008">
        <w:tc>
          <w:tcPr>
            <w:tcW w:w="2923" w:type="dxa"/>
            <w:tcBorders>
              <w:top w:val="single" w:sz="4" w:space="0" w:color="auto"/>
              <w:left w:val="single" w:sz="4" w:space="0" w:color="auto"/>
              <w:bottom w:val="single" w:sz="4" w:space="0" w:color="auto"/>
              <w:right w:val="single" w:sz="4" w:space="0" w:color="auto"/>
            </w:tcBorders>
          </w:tcPr>
          <w:p w:rsidR="00006008" w:rsidRPr="00544DDB" w:rsidRDefault="00006008" w:rsidP="00006008">
            <w:pPr>
              <w:rPr>
                <w:rFonts w:ascii="Times New Roman" w:hAnsi="Times New Roman"/>
              </w:rPr>
            </w:pPr>
            <w:r w:rsidRPr="00544DDB">
              <w:rPr>
                <w:rFonts w:ascii="Times New Roman" w:hAnsi="Times New Roman"/>
              </w:rPr>
              <w:t>Arapaima Nursery and Primary, St. Ignatius Nursery, Primary and Secondary.</w:t>
            </w:r>
          </w:p>
        </w:tc>
        <w:tc>
          <w:tcPr>
            <w:tcW w:w="3287" w:type="dxa"/>
            <w:tcBorders>
              <w:top w:val="single" w:sz="4" w:space="0" w:color="auto"/>
              <w:left w:val="single" w:sz="4" w:space="0" w:color="auto"/>
              <w:bottom w:val="single" w:sz="4" w:space="0" w:color="auto"/>
              <w:right w:val="single" w:sz="4" w:space="0" w:color="auto"/>
            </w:tcBorders>
          </w:tcPr>
          <w:p w:rsidR="00006008" w:rsidRPr="00544DDB" w:rsidRDefault="00006008" w:rsidP="007478C8">
            <w:pPr>
              <w:pStyle w:val="ListParagraph"/>
              <w:ind w:left="209" w:hanging="270"/>
              <w:rPr>
                <w:sz w:val="22"/>
                <w:szCs w:val="22"/>
                <w:lang w:val="en-029" w:eastAsia="en-GB"/>
              </w:rPr>
            </w:pPr>
          </w:p>
        </w:tc>
        <w:tc>
          <w:tcPr>
            <w:tcW w:w="2970" w:type="dxa"/>
            <w:tcBorders>
              <w:top w:val="single" w:sz="4" w:space="0" w:color="auto"/>
              <w:left w:val="single" w:sz="4" w:space="0" w:color="auto"/>
              <w:bottom w:val="single" w:sz="4" w:space="0" w:color="auto"/>
              <w:right w:val="single" w:sz="4" w:space="0" w:color="auto"/>
            </w:tcBorders>
          </w:tcPr>
          <w:p w:rsidR="00006008" w:rsidRPr="00544DDB" w:rsidRDefault="00006008" w:rsidP="007478C8">
            <w:pPr>
              <w:pStyle w:val="ListParagraph"/>
              <w:numPr>
                <w:ilvl w:val="0"/>
                <w:numId w:val="54"/>
              </w:numPr>
              <w:ind w:left="209" w:hanging="270"/>
              <w:rPr>
                <w:sz w:val="22"/>
                <w:szCs w:val="22"/>
              </w:rPr>
            </w:pPr>
            <w:r w:rsidRPr="00544DDB">
              <w:rPr>
                <w:sz w:val="22"/>
                <w:szCs w:val="22"/>
              </w:rPr>
              <w:t xml:space="preserve">Inadequate Materials; </w:t>
            </w:r>
          </w:p>
          <w:p w:rsidR="00006008" w:rsidRPr="00544DDB" w:rsidRDefault="00006008" w:rsidP="007478C8">
            <w:pPr>
              <w:pStyle w:val="ListParagraph"/>
              <w:numPr>
                <w:ilvl w:val="0"/>
                <w:numId w:val="54"/>
              </w:numPr>
              <w:ind w:left="209" w:hanging="270"/>
              <w:rPr>
                <w:sz w:val="22"/>
                <w:szCs w:val="22"/>
              </w:rPr>
            </w:pPr>
            <w:r w:rsidRPr="00544DDB">
              <w:rPr>
                <w:sz w:val="22"/>
                <w:szCs w:val="22"/>
              </w:rPr>
              <w:t>Not enough training session in schools for teachers</w:t>
            </w:r>
          </w:p>
          <w:p w:rsidR="00006008" w:rsidRPr="00544DDB" w:rsidRDefault="00006008" w:rsidP="007478C8">
            <w:pPr>
              <w:pStyle w:val="ListParagraph"/>
              <w:numPr>
                <w:ilvl w:val="0"/>
                <w:numId w:val="54"/>
              </w:numPr>
              <w:ind w:left="209" w:hanging="270"/>
              <w:rPr>
                <w:sz w:val="22"/>
                <w:szCs w:val="22"/>
              </w:rPr>
            </w:pPr>
            <w:r w:rsidRPr="00544DDB">
              <w:rPr>
                <w:sz w:val="22"/>
                <w:szCs w:val="22"/>
              </w:rPr>
              <w:t>Classrooms do not cater for children with special needs.</w:t>
            </w:r>
          </w:p>
          <w:p w:rsidR="00006008" w:rsidRPr="00544DDB" w:rsidRDefault="00006008" w:rsidP="007478C8">
            <w:pPr>
              <w:pStyle w:val="ListParagraph"/>
              <w:numPr>
                <w:ilvl w:val="0"/>
                <w:numId w:val="54"/>
              </w:numPr>
              <w:ind w:left="209" w:hanging="270"/>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006008" w:rsidRPr="00544DDB" w:rsidRDefault="00006008" w:rsidP="007478C8">
            <w:pPr>
              <w:pStyle w:val="ListParagraph"/>
              <w:numPr>
                <w:ilvl w:val="0"/>
                <w:numId w:val="54"/>
              </w:numPr>
              <w:ind w:left="209" w:hanging="270"/>
              <w:rPr>
                <w:sz w:val="22"/>
                <w:szCs w:val="22"/>
              </w:rPr>
            </w:pPr>
            <w:r w:rsidRPr="00544DDB">
              <w:rPr>
                <w:sz w:val="22"/>
                <w:szCs w:val="22"/>
              </w:rPr>
              <w:t>There need to be more monitoring and follow-up of the delivery of concepts by teachers in training in schools.</w:t>
            </w:r>
          </w:p>
          <w:p w:rsidR="00006008" w:rsidRPr="00544DDB" w:rsidRDefault="00006008" w:rsidP="007478C8">
            <w:pPr>
              <w:pStyle w:val="ListParagraph"/>
              <w:numPr>
                <w:ilvl w:val="0"/>
                <w:numId w:val="54"/>
              </w:numPr>
              <w:ind w:left="209" w:hanging="270"/>
              <w:rPr>
                <w:sz w:val="22"/>
                <w:szCs w:val="22"/>
              </w:rPr>
            </w:pPr>
            <w:r w:rsidRPr="00544DDB">
              <w:rPr>
                <w:sz w:val="22"/>
                <w:szCs w:val="22"/>
              </w:rPr>
              <w:t>Procurement process of resources/supplies for schools needs to be done in consultation with the school.</w:t>
            </w:r>
          </w:p>
          <w:p w:rsidR="00006008" w:rsidRPr="00544DDB" w:rsidRDefault="00006008" w:rsidP="007478C8">
            <w:pPr>
              <w:pStyle w:val="ListParagraph"/>
              <w:numPr>
                <w:ilvl w:val="0"/>
                <w:numId w:val="54"/>
              </w:numPr>
              <w:ind w:left="209" w:hanging="270"/>
              <w:rPr>
                <w:sz w:val="22"/>
                <w:szCs w:val="22"/>
              </w:rPr>
            </w:pPr>
            <w:r w:rsidRPr="00544DDB">
              <w:rPr>
                <w:sz w:val="22"/>
                <w:szCs w:val="22"/>
              </w:rPr>
              <w:t xml:space="preserve">CPD for hinterland schools should be conducted in situ; and also including hinterland teachers in training </w:t>
            </w:r>
            <w:proofErr w:type="spellStart"/>
            <w:r w:rsidRPr="00544DDB">
              <w:rPr>
                <w:sz w:val="22"/>
                <w:szCs w:val="22"/>
              </w:rPr>
              <w:t>programmes</w:t>
            </w:r>
            <w:proofErr w:type="spellEnd"/>
            <w:r w:rsidRPr="00544DDB">
              <w:rPr>
                <w:sz w:val="22"/>
                <w:szCs w:val="22"/>
              </w:rPr>
              <w:t xml:space="preserve"> conducted on the coast.</w:t>
            </w:r>
          </w:p>
          <w:p w:rsidR="00006008" w:rsidRPr="00544DDB" w:rsidRDefault="00006008" w:rsidP="007478C8">
            <w:pPr>
              <w:pStyle w:val="ListParagraph"/>
              <w:numPr>
                <w:ilvl w:val="0"/>
                <w:numId w:val="54"/>
              </w:numPr>
              <w:ind w:left="209" w:hanging="270"/>
              <w:rPr>
                <w:sz w:val="22"/>
                <w:szCs w:val="22"/>
              </w:rPr>
            </w:pPr>
            <w:r w:rsidRPr="00544DDB">
              <w:rPr>
                <w:sz w:val="22"/>
                <w:szCs w:val="22"/>
              </w:rPr>
              <w:t xml:space="preserve">Teacher training </w:t>
            </w:r>
            <w:proofErr w:type="spellStart"/>
            <w:r w:rsidRPr="00544DDB">
              <w:rPr>
                <w:sz w:val="22"/>
                <w:szCs w:val="22"/>
              </w:rPr>
              <w:t>programme</w:t>
            </w:r>
            <w:proofErr w:type="spellEnd"/>
            <w:r w:rsidRPr="00544DDB">
              <w:rPr>
                <w:sz w:val="22"/>
                <w:szCs w:val="22"/>
              </w:rPr>
              <w:t xml:space="preserve"> should be done via the internet, to accommodate teachers in village away from the central point access to such training.  </w:t>
            </w:r>
          </w:p>
          <w:p w:rsidR="00006008" w:rsidRPr="00544DDB" w:rsidRDefault="00006008" w:rsidP="007478C8">
            <w:pPr>
              <w:pStyle w:val="ListParagraph"/>
              <w:numPr>
                <w:ilvl w:val="0"/>
                <w:numId w:val="54"/>
              </w:numPr>
              <w:ind w:left="209" w:hanging="270"/>
              <w:rPr>
                <w:sz w:val="22"/>
                <w:szCs w:val="22"/>
              </w:rPr>
            </w:pPr>
            <w:r w:rsidRPr="00544DDB">
              <w:rPr>
                <w:sz w:val="22"/>
                <w:szCs w:val="22"/>
              </w:rPr>
              <w:t>Teachers should be exposed to more rigorous training in special needs education; all schools should have a special needs specialist working with trained teachers to assist teachers on how to deal with children with special needs.</w:t>
            </w:r>
          </w:p>
          <w:p w:rsidR="00006008" w:rsidRPr="00544DDB" w:rsidRDefault="00006008" w:rsidP="007478C8">
            <w:pPr>
              <w:pStyle w:val="ListParagraph"/>
              <w:numPr>
                <w:ilvl w:val="0"/>
                <w:numId w:val="54"/>
              </w:numPr>
              <w:ind w:left="209" w:hanging="270"/>
              <w:rPr>
                <w:sz w:val="22"/>
                <w:szCs w:val="22"/>
              </w:rPr>
            </w:pPr>
            <w:r w:rsidRPr="00544DDB">
              <w:rPr>
                <w:sz w:val="22"/>
                <w:szCs w:val="22"/>
              </w:rPr>
              <w:t>The MOE should hire more Nursery Field Officers.</w:t>
            </w:r>
          </w:p>
          <w:p w:rsidR="00006008" w:rsidRPr="00544DDB" w:rsidRDefault="00006008" w:rsidP="007478C8">
            <w:pPr>
              <w:pStyle w:val="ListParagraph"/>
              <w:numPr>
                <w:ilvl w:val="0"/>
                <w:numId w:val="54"/>
              </w:numPr>
              <w:ind w:left="209" w:hanging="270"/>
              <w:rPr>
                <w:sz w:val="22"/>
                <w:szCs w:val="22"/>
              </w:rPr>
            </w:pPr>
            <w:r w:rsidRPr="00544DDB">
              <w:rPr>
                <w:sz w:val="22"/>
                <w:szCs w:val="22"/>
              </w:rPr>
              <w:t>Need to have curricula for multi-grade teaching.</w:t>
            </w:r>
          </w:p>
        </w:tc>
      </w:tr>
      <w:tr w:rsidR="00006008" w:rsidRPr="00544DDB" w:rsidTr="00630F6C">
        <w:tc>
          <w:tcPr>
            <w:tcW w:w="13680" w:type="dxa"/>
            <w:gridSpan w:val="4"/>
            <w:tcBorders>
              <w:top w:val="single" w:sz="4" w:space="0" w:color="auto"/>
              <w:left w:val="single" w:sz="4" w:space="0" w:color="auto"/>
              <w:bottom w:val="single" w:sz="4" w:space="0" w:color="auto"/>
              <w:right w:val="single" w:sz="4" w:space="0" w:color="auto"/>
            </w:tcBorders>
          </w:tcPr>
          <w:p w:rsidR="00006008" w:rsidRPr="00544DDB" w:rsidRDefault="00006008" w:rsidP="00630F6C">
            <w:pPr>
              <w:ind w:left="360"/>
              <w:jc w:val="center"/>
              <w:rPr>
                <w:rFonts w:ascii="Times New Roman" w:hAnsi="Times New Roman"/>
              </w:rPr>
            </w:pPr>
            <w:r w:rsidRPr="00544DDB">
              <w:rPr>
                <w:rFonts w:ascii="Times New Roman" w:hAnsi="Times New Roman"/>
                <w:b/>
              </w:rPr>
              <w:lastRenderedPageBreak/>
              <w:t>SOUTH CENTRAL (SAND CREEK AND SHULINAB VILLAGE)</w:t>
            </w:r>
          </w:p>
        </w:tc>
      </w:tr>
      <w:tr w:rsidR="00006008" w:rsidRPr="00544DDB" w:rsidTr="00006008">
        <w:tc>
          <w:tcPr>
            <w:tcW w:w="2923" w:type="dxa"/>
            <w:tcBorders>
              <w:top w:val="single" w:sz="4" w:space="0" w:color="auto"/>
              <w:left w:val="single" w:sz="4" w:space="0" w:color="auto"/>
              <w:bottom w:val="single" w:sz="4" w:space="0" w:color="auto"/>
              <w:right w:val="single" w:sz="4" w:space="0" w:color="auto"/>
            </w:tcBorders>
          </w:tcPr>
          <w:p w:rsidR="00006008" w:rsidRPr="00544DDB" w:rsidRDefault="00006008" w:rsidP="00006008">
            <w:pPr>
              <w:rPr>
                <w:rFonts w:ascii="Times New Roman" w:hAnsi="Times New Roman"/>
              </w:rPr>
            </w:pPr>
            <w:proofErr w:type="spellStart"/>
            <w:r w:rsidRPr="00544DDB">
              <w:rPr>
                <w:rFonts w:ascii="Times New Roman" w:hAnsi="Times New Roman"/>
              </w:rPr>
              <w:t>Katoonarib</w:t>
            </w:r>
            <w:proofErr w:type="spellEnd"/>
            <w:r w:rsidRPr="00544DDB">
              <w:rPr>
                <w:rFonts w:ascii="Times New Roman" w:hAnsi="Times New Roman"/>
              </w:rPr>
              <w:t xml:space="preserve">, </w:t>
            </w:r>
            <w:proofErr w:type="spellStart"/>
            <w:r w:rsidRPr="00544DDB">
              <w:rPr>
                <w:rFonts w:ascii="Times New Roman" w:hAnsi="Times New Roman"/>
              </w:rPr>
              <w:t>Shulinab</w:t>
            </w:r>
            <w:proofErr w:type="spellEnd"/>
            <w:r w:rsidRPr="00544DDB">
              <w:rPr>
                <w:rFonts w:ascii="Times New Roman" w:hAnsi="Times New Roman"/>
              </w:rPr>
              <w:t xml:space="preserve">, </w:t>
            </w:r>
            <w:proofErr w:type="spellStart"/>
            <w:r w:rsidRPr="00544DDB">
              <w:rPr>
                <w:rFonts w:ascii="Times New Roman" w:hAnsi="Times New Roman"/>
              </w:rPr>
              <w:t>Rupunau</w:t>
            </w:r>
            <w:proofErr w:type="spellEnd"/>
            <w:r w:rsidRPr="00544DDB">
              <w:rPr>
                <w:rFonts w:ascii="Times New Roman" w:hAnsi="Times New Roman"/>
              </w:rPr>
              <w:t xml:space="preserve">, </w:t>
            </w:r>
            <w:proofErr w:type="spellStart"/>
            <w:r w:rsidRPr="00544DDB">
              <w:rPr>
                <w:rFonts w:ascii="Times New Roman" w:hAnsi="Times New Roman"/>
              </w:rPr>
              <w:t>Sawariwau</w:t>
            </w:r>
            <w:proofErr w:type="spellEnd"/>
            <w:r w:rsidRPr="00544DDB">
              <w:rPr>
                <w:rFonts w:ascii="Times New Roman" w:hAnsi="Times New Roman"/>
              </w:rPr>
              <w:t xml:space="preserve">, </w:t>
            </w:r>
            <w:proofErr w:type="spellStart"/>
            <w:r w:rsidRPr="00544DDB">
              <w:rPr>
                <w:rFonts w:ascii="Times New Roman" w:hAnsi="Times New Roman"/>
              </w:rPr>
              <w:t>Shiriri</w:t>
            </w:r>
            <w:proofErr w:type="spellEnd"/>
            <w:r w:rsidRPr="00544DDB">
              <w:rPr>
                <w:rFonts w:ascii="Times New Roman" w:hAnsi="Times New Roman"/>
              </w:rPr>
              <w:t xml:space="preserve">, Sand Creek, </w:t>
            </w:r>
            <w:proofErr w:type="spellStart"/>
            <w:r w:rsidRPr="00544DDB">
              <w:rPr>
                <w:rFonts w:ascii="Times New Roman" w:hAnsi="Times New Roman"/>
              </w:rPr>
              <w:t>Katuur</w:t>
            </w:r>
            <w:proofErr w:type="spellEnd"/>
            <w:r w:rsidRPr="00544DDB">
              <w:rPr>
                <w:rFonts w:ascii="Times New Roman" w:hAnsi="Times New Roman"/>
              </w:rPr>
              <w:t xml:space="preserve">, </w:t>
            </w:r>
            <w:proofErr w:type="spellStart"/>
            <w:r w:rsidRPr="00544DDB">
              <w:rPr>
                <w:rFonts w:ascii="Times New Roman" w:hAnsi="Times New Roman"/>
              </w:rPr>
              <w:t>Parikwarunawa</w:t>
            </w:r>
            <w:proofErr w:type="spellEnd"/>
          </w:p>
        </w:tc>
        <w:tc>
          <w:tcPr>
            <w:tcW w:w="3287" w:type="dxa"/>
            <w:tcBorders>
              <w:top w:val="single" w:sz="4" w:space="0" w:color="auto"/>
              <w:left w:val="single" w:sz="4" w:space="0" w:color="auto"/>
              <w:bottom w:val="single" w:sz="4" w:space="0" w:color="auto"/>
              <w:right w:val="single" w:sz="4" w:space="0" w:color="auto"/>
            </w:tcBorders>
          </w:tcPr>
          <w:p w:rsidR="00006008" w:rsidRPr="00544DDB" w:rsidRDefault="00006008" w:rsidP="007478C8">
            <w:pPr>
              <w:pStyle w:val="ListParagraph"/>
              <w:numPr>
                <w:ilvl w:val="0"/>
                <w:numId w:val="54"/>
              </w:numPr>
              <w:ind w:left="209" w:hanging="180"/>
              <w:rPr>
                <w:sz w:val="22"/>
                <w:szCs w:val="22"/>
                <w:lang w:val="en-029" w:eastAsia="en-GB"/>
              </w:rPr>
            </w:pPr>
            <w:r w:rsidRPr="00544DDB">
              <w:rPr>
                <w:sz w:val="22"/>
                <w:szCs w:val="22"/>
              </w:rPr>
              <w:t>Communities are in support of the project</w:t>
            </w:r>
          </w:p>
        </w:tc>
        <w:tc>
          <w:tcPr>
            <w:tcW w:w="2970" w:type="dxa"/>
            <w:tcBorders>
              <w:top w:val="single" w:sz="4" w:space="0" w:color="auto"/>
              <w:left w:val="single" w:sz="4" w:space="0" w:color="auto"/>
              <w:bottom w:val="single" w:sz="4" w:space="0" w:color="auto"/>
              <w:right w:val="single" w:sz="4" w:space="0" w:color="auto"/>
            </w:tcBorders>
          </w:tcPr>
          <w:p w:rsidR="00006008" w:rsidRPr="00544DDB" w:rsidRDefault="00006008" w:rsidP="007478C8">
            <w:pPr>
              <w:pStyle w:val="ListParagraph"/>
              <w:numPr>
                <w:ilvl w:val="0"/>
                <w:numId w:val="54"/>
              </w:numPr>
              <w:ind w:left="252" w:hanging="252"/>
              <w:rPr>
                <w:sz w:val="22"/>
                <w:szCs w:val="22"/>
              </w:rPr>
            </w:pPr>
            <w:r w:rsidRPr="00544DDB">
              <w:rPr>
                <w:sz w:val="22"/>
                <w:szCs w:val="22"/>
              </w:rPr>
              <w:t>Inadequate amount of teachers in schools</w:t>
            </w:r>
          </w:p>
          <w:p w:rsidR="00006008" w:rsidRPr="00544DDB" w:rsidRDefault="00006008" w:rsidP="007478C8">
            <w:pPr>
              <w:pStyle w:val="ListParagraph"/>
              <w:numPr>
                <w:ilvl w:val="0"/>
                <w:numId w:val="54"/>
              </w:numPr>
              <w:ind w:left="252" w:hanging="252"/>
              <w:rPr>
                <w:sz w:val="22"/>
                <w:szCs w:val="22"/>
              </w:rPr>
            </w:pPr>
            <w:r w:rsidRPr="00544DDB">
              <w:rPr>
                <w:sz w:val="22"/>
                <w:szCs w:val="22"/>
              </w:rPr>
              <w:t>Not enough teacher houses with furniture to accommodate more qualified teachers from the coast.</w:t>
            </w:r>
          </w:p>
          <w:p w:rsidR="00006008" w:rsidRPr="00544DDB" w:rsidRDefault="00006008" w:rsidP="007478C8">
            <w:pPr>
              <w:pStyle w:val="ListParagraph"/>
              <w:numPr>
                <w:ilvl w:val="0"/>
                <w:numId w:val="54"/>
              </w:numPr>
              <w:ind w:left="252" w:hanging="252"/>
              <w:rPr>
                <w:sz w:val="22"/>
                <w:szCs w:val="22"/>
              </w:rPr>
            </w:pPr>
            <w:r w:rsidRPr="00544DDB">
              <w:rPr>
                <w:sz w:val="22"/>
                <w:szCs w:val="22"/>
              </w:rPr>
              <w:t>Lack of dedicated/devoted teachers;</w:t>
            </w:r>
          </w:p>
          <w:p w:rsidR="00006008" w:rsidRPr="00544DDB" w:rsidRDefault="00006008" w:rsidP="007478C8">
            <w:pPr>
              <w:pStyle w:val="ListParagraph"/>
              <w:numPr>
                <w:ilvl w:val="0"/>
                <w:numId w:val="54"/>
              </w:numPr>
              <w:ind w:left="252" w:hanging="252"/>
              <w:rPr>
                <w:sz w:val="22"/>
                <w:szCs w:val="22"/>
              </w:rPr>
            </w:pPr>
            <w:r w:rsidRPr="00544DDB">
              <w:rPr>
                <w:sz w:val="22"/>
                <w:szCs w:val="22"/>
              </w:rPr>
              <w:t>Lack of Parental support (through assisting/ensuring that student do homework etc)</w:t>
            </w:r>
          </w:p>
          <w:p w:rsidR="00006008" w:rsidRPr="00544DDB" w:rsidRDefault="00006008" w:rsidP="007478C8">
            <w:pPr>
              <w:pStyle w:val="ListParagraph"/>
              <w:numPr>
                <w:ilvl w:val="0"/>
                <w:numId w:val="54"/>
              </w:numPr>
              <w:ind w:left="252" w:hanging="252"/>
              <w:rPr>
                <w:sz w:val="22"/>
                <w:szCs w:val="22"/>
              </w:rPr>
            </w:pPr>
            <w:r w:rsidRPr="00544DDB">
              <w:rPr>
                <w:sz w:val="22"/>
                <w:szCs w:val="22"/>
              </w:rPr>
              <w:t>No water and electricity in teachers’ houses.</w:t>
            </w:r>
          </w:p>
          <w:p w:rsidR="00006008" w:rsidRPr="00544DDB" w:rsidRDefault="00006008" w:rsidP="007478C8">
            <w:pPr>
              <w:pStyle w:val="ListParagraph"/>
              <w:numPr>
                <w:ilvl w:val="0"/>
                <w:numId w:val="54"/>
              </w:numPr>
              <w:ind w:left="252" w:hanging="252"/>
              <w:rPr>
                <w:sz w:val="22"/>
                <w:szCs w:val="22"/>
              </w:rPr>
            </w:pPr>
            <w:r w:rsidRPr="00544DDB">
              <w:rPr>
                <w:sz w:val="22"/>
                <w:szCs w:val="22"/>
              </w:rPr>
              <w:t>No sport equipment/facilities to facilitate physical education.</w:t>
            </w:r>
          </w:p>
          <w:p w:rsidR="00006008" w:rsidRPr="00544DDB" w:rsidRDefault="00006008" w:rsidP="007478C8">
            <w:pPr>
              <w:pStyle w:val="ListParagraph"/>
              <w:ind w:left="252" w:hanging="252"/>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006008" w:rsidRPr="00544DDB" w:rsidRDefault="00006008" w:rsidP="007478C8">
            <w:pPr>
              <w:pStyle w:val="ListParagraph"/>
              <w:numPr>
                <w:ilvl w:val="0"/>
                <w:numId w:val="54"/>
              </w:numPr>
              <w:ind w:left="252" w:hanging="252"/>
              <w:rPr>
                <w:sz w:val="22"/>
                <w:szCs w:val="22"/>
              </w:rPr>
            </w:pPr>
            <w:r w:rsidRPr="00544DDB">
              <w:rPr>
                <w:sz w:val="22"/>
                <w:szCs w:val="22"/>
              </w:rPr>
              <w:t>Teachers should be exposed to more in situ training in teaching methodologies.</w:t>
            </w:r>
          </w:p>
          <w:p w:rsidR="00006008" w:rsidRPr="00544DDB" w:rsidRDefault="00006008" w:rsidP="007478C8">
            <w:pPr>
              <w:pStyle w:val="ListParagraph"/>
              <w:numPr>
                <w:ilvl w:val="0"/>
                <w:numId w:val="54"/>
              </w:numPr>
              <w:ind w:left="252" w:hanging="252"/>
              <w:rPr>
                <w:sz w:val="22"/>
                <w:szCs w:val="22"/>
              </w:rPr>
            </w:pPr>
            <w:r w:rsidRPr="00544DDB">
              <w:rPr>
                <w:sz w:val="22"/>
                <w:szCs w:val="22"/>
              </w:rPr>
              <w:t>There should be an LRC, equipped with photocopying machines etc to support teachers in the south central district.</w:t>
            </w:r>
          </w:p>
          <w:p w:rsidR="00006008" w:rsidRPr="00544DDB" w:rsidRDefault="00006008" w:rsidP="007478C8">
            <w:pPr>
              <w:pStyle w:val="ListParagraph"/>
              <w:numPr>
                <w:ilvl w:val="0"/>
                <w:numId w:val="54"/>
              </w:numPr>
              <w:ind w:left="252" w:hanging="252"/>
              <w:rPr>
                <w:sz w:val="22"/>
                <w:szCs w:val="22"/>
              </w:rPr>
            </w:pPr>
            <w:r w:rsidRPr="00544DDB">
              <w:rPr>
                <w:sz w:val="22"/>
                <w:szCs w:val="22"/>
              </w:rPr>
              <w:t>Public Meetings should be a means of providing Parental education.</w:t>
            </w:r>
          </w:p>
          <w:p w:rsidR="00006008" w:rsidRPr="00544DDB" w:rsidRDefault="00006008" w:rsidP="007478C8">
            <w:pPr>
              <w:pStyle w:val="ListParagraph"/>
              <w:numPr>
                <w:ilvl w:val="0"/>
                <w:numId w:val="54"/>
              </w:numPr>
              <w:ind w:left="252" w:hanging="252"/>
              <w:rPr>
                <w:sz w:val="22"/>
                <w:szCs w:val="22"/>
              </w:rPr>
            </w:pPr>
            <w:r w:rsidRPr="00544DDB">
              <w:rPr>
                <w:sz w:val="22"/>
                <w:szCs w:val="22"/>
              </w:rPr>
              <w:t>Primary schools need other supportive materials, such as, DVD to assist in the teaching of Mathematics and English.</w:t>
            </w:r>
          </w:p>
          <w:p w:rsidR="00006008" w:rsidRPr="00544DDB" w:rsidRDefault="00006008" w:rsidP="007478C8">
            <w:pPr>
              <w:pStyle w:val="ListParagraph"/>
              <w:numPr>
                <w:ilvl w:val="0"/>
                <w:numId w:val="54"/>
              </w:numPr>
              <w:ind w:left="252" w:hanging="252"/>
              <w:rPr>
                <w:sz w:val="22"/>
                <w:szCs w:val="22"/>
              </w:rPr>
            </w:pPr>
            <w:r w:rsidRPr="00544DDB">
              <w:rPr>
                <w:sz w:val="22"/>
                <w:szCs w:val="22"/>
              </w:rPr>
              <w:t>Parent conference should be held frequently.</w:t>
            </w:r>
          </w:p>
          <w:p w:rsidR="00006008" w:rsidRPr="00544DDB" w:rsidRDefault="00006008" w:rsidP="007478C8">
            <w:pPr>
              <w:pStyle w:val="ListParagraph"/>
              <w:numPr>
                <w:ilvl w:val="0"/>
                <w:numId w:val="54"/>
              </w:numPr>
              <w:ind w:left="252" w:hanging="252"/>
              <w:rPr>
                <w:sz w:val="22"/>
                <w:szCs w:val="22"/>
              </w:rPr>
            </w:pPr>
            <w:r w:rsidRPr="00544DDB">
              <w:rPr>
                <w:sz w:val="22"/>
                <w:szCs w:val="22"/>
              </w:rPr>
              <w:t>The MOE should ensure that schools have more than one teachers, there is this a growing concern amongst parent, that in one –teacher schools, when students have to walk more than 5km to school and the teacher is not there it is very hard for these students.</w:t>
            </w:r>
          </w:p>
          <w:p w:rsidR="00006008" w:rsidRPr="00544DDB" w:rsidRDefault="00006008" w:rsidP="007478C8">
            <w:pPr>
              <w:ind w:left="252" w:hanging="252"/>
              <w:rPr>
                <w:rFonts w:ascii="Times New Roman" w:hAnsi="Times New Roman"/>
              </w:rPr>
            </w:pPr>
          </w:p>
        </w:tc>
      </w:tr>
      <w:tr w:rsidR="00006008" w:rsidRPr="00544DDB" w:rsidTr="00006008">
        <w:tc>
          <w:tcPr>
            <w:tcW w:w="2923" w:type="dxa"/>
            <w:tcBorders>
              <w:top w:val="single" w:sz="4" w:space="0" w:color="auto"/>
              <w:left w:val="single" w:sz="4" w:space="0" w:color="auto"/>
              <w:bottom w:val="single" w:sz="4" w:space="0" w:color="auto"/>
              <w:right w:val="single" w:sz="4" w:space="0" w:color="auto"/>
            </w:tcBorders>
          </w:tcPr>
          <w:p w:rsidR="00006008" w:rsidRPr="00544DDB" w:rsidRDefault="00006008" w:rsidP="00006008">
            <w:pPr>
              <w:rPr>
                <w:rFonts w:ascii="Times New Roman" w:hAnsi="Times New Roman"/>
              </w:rPr>
            </w:pPr>
            <w:proofErr w:type="spellStart"/>
            <w:r w:rsidRPr="00544DDB">
              <w:rPr>
                <w:rFonts w:ascii="Times New Roman" w:hAnsi="Times New Roman"/>
              </w:rPr>
              <w:t>Parikwaru</w:t>
            </w:r>
            <w:proofErr w:type="spellEnd"/>
            <w:r w:rsidRPr="00544DDB">
              <w:rPr>
                <w:rFonts w:ascii="Times New Roman" w:hAnsi="Times New Roman"/>
              </w:rPr>
              <w:t xml:space="preserve"> </w:t>
            </w:r>
            <w:proofErr w:type="spellStart"/>
            <w:r w:rsidRPr="00544DDB">
              <w:rPr>
                <w:rFonts w:ascii="Times New Roman" w:hAnsi="Times New Roman"/>
              </w:rPr>
              <w:t>nawa</w:t>
            </w:r>
            <w:proofErr w:type="spellEnd"/>
            <w:r w:rsidRPr="00544DDB">
              <w:rPr>
                <w:rFonts w:ascii="Times New Roman" w:hAnsi="Times New Roman"/>
              </w:rPr>
              <w:t xml:space="preserve">, </w:t>
            </w:r>
            <w:proofErr w:type="spellStart"/>
            <w:r w:rsidRPr="00544DDB">
              <w:rPr>
                <w:rFonts w:ascii="Times New Roman" w:hAnsi="Times New Roman"/>
              </w:rPr>
              <w:t>Katuur</w:t>
            </w:r>
            <w:proofErr w:type="spellEnd"/>
            <w:r w:rsidRPr="00544DDB">
              <w:rPr>
                <w:rFonts w:ascii="Times New Roman" w:hAnsi="Times New Roman"/>
              </w:rPr>
              <w:t xml:space="preserve">, </w:t>
            </w:r>
            <w:proofErr w:type="spellStart"/>
            <w:r w:rsidRPr="00544DDB">
              <w:rPr>
                <w:rFonts w:ascii="Times New Roman" w:hAnsi="Times New Roman"/>
              </w:rPr>
              <w:t>Shulinab</w:t>
            </w:r>
            <w:proofErr w:type="spellEnd"/>
            <w:r w:rsidRPr="00544DDB">
              <w:rPr>
                <w:rFonts w:ascii="Times New Roman" w:hAnsi="Times New Roman"/>
              </w:rPr>
              <w:t>/</w:t>
            </w:r>
            <w:proofErr w:type="spellStart"/>
            <w:r w:rsidRPr="00544DDB">
              <w:rPr>
                <w:rFonts w:ascii="Times New Roman" w:hAnsi="Times New Roman"/>
              </w:rPr>
              <w:t>Macushi</w:t>
            </w:r>
            <w:proofErr w:type="spellEnd"/>
            <w:r w:rsidRPr="00544DDB">
              <w:rPr>
                <w:rFonts w:ascii="Times New Roman" w:hAnsi="Times New Roman"/>
              </w:rPr>
              <w:t xml:space="preserve">, </w:t>
            </w:r>
            <w:proofErr w:type="spellStart"/>
            <w:r w:rsidRPr="00544DDB">
              <w:rPr>
                <w:rFonts w:ascii="Times New Roman" w:hAnsi="Times New Roman"/>
              </w:rPr>
              <w:t>Baitoon</w:t>
            </w:r>
            <w:proofErr w:type="spellEnd"/>
            <w:r w:rsidRPr="00544DDB">
              <w:rPr>
                <w:rFonts w:ascii="Times New Roman" w:hAnsi="Times New Roman"/>
              </w:rPr>
              <w:t xml:space="preserve">  </w:t>
            </w:r>
          </w:p>
        </w:tc>
        <w:tc>
          <w:tcPr>
            <w:tcW w:w="3287" w:type="dxa"/>
            <w:tcBorders>
              <w:top w:val="single" w:sz="4" w:space="0" w:color="auto"/>
              <w:left w:val="single" w:sz="4" w:space="0" w:color="auto"/>
              <w:bottom w:val="single" w:sz="4" w:space="0" w:color="auto"/>
              <w:right w:val="single" w:sz="4" w:space="0" w:color="auto"/>
            </w:tcBorders>
          </w:tcPr>
          <w:p w:rsidR="00006008" w:rsidRPr="00544DDB" w:rsidRDefault="00006008" w:rsidP="00630F6C">
            <w:pPr>
              <w:pStyle w:val="ListParagraph"/>
              <w:rPr>
                <w:sz w:val="22"/>
                <w:szCs w:val="22"/>
              </w:rPr>
            </w:pPr>
          </w:p>
        </w:tc>
        <w:tc>
          <w:tcPr>
            <w:tcW w:w="2970" w:type="dxa"/>
            <w:tcBorders>
              <w:top w:val="single" w:sz="4" w:space="0" w:color="auto"/>
              <w:left w:val="single" w:sz="4" w:space="0" w:color="auto"/>
              <w:bottom w:val="single" w:sz="4" w:space="0" w:color="auto"/>
              <w:right w:val="single" w:sz="4" w:space="0" w:color="auto"/>
            </w:tcBorders>
          </w:tcPr>
          <w:p w:rsidR="00006008" w:rsidRPr="00544DDB" w:rsidRDefault="00006008" w:rsidP="007478C8">
            <w:pPr>
              <w:numPr>
                <w:ilvl w:val="0"/>
                <w:numId w:val="54"/>
              </w:numPr>
              <w:spacing w:after="0" w:line="240" w:lineRule="auto"/>
              <w:ind w:left="252" w:hanging="252"/>
              <w:rPr>
                <w:rFonts w:ascii="Times New Roman" w:hAnsi="Times New Roman"/>
              </w:rPr>
            </w:pPr>
            <w:r w:rsidRPr="00544DDB">
              <w:rPr>
                <w:rFonts w:ascii="Times New Roman" w:hAnsi="Times New Roman"/>
              </w:rPr>
              <w:t>No Parental education</w:t>
            </w:r>
          </w:p>
          <w:p w:rsidR="00006008" w:rsidRPr="00544DDB" w:rsidRDefault="00006008" w:rsidP="007478C8">
            <w:pPr>
              <w:numPr>
                <w:ilvl w:val="0"/>
                <w:numId w:val="54"/>
              </w:numPr>
              <w:spacing w:after="0" w:line="240" w:lineRule="auto"/>
              <w:ind w:left="252" w:hanging="252"/>
              <w:rPr>
                <w:rFonts w:ascii="Times New Roman" w:hAnsi="Times New Roman"/>
              </w:rPr>
            </w:pPr>
            <w:r w:rsidRPr="00544DDB">
              <w:rPr>
                <w:rFonts w:ascii="Times New Roman" w:hAnsi="Times New Roman"/>
              </w:rPr>
              <w:t>Teachers at nursery not being paid on time</w:t>
            </w:r>
          </w:p>
          <w:p w:rsidR="00006008" w:rsidRPr="00544DDB" w:rsidRDefault="00006008" w:rsidP="007478C8">
            <w:pPr>
              <w:numPr>
                <w:ilvl w:val="0"/>
                <w:numId w:val="54"/>
              </w:numPr>
              <w:spacing w:after="0" w:line="240" w:lineRule="auto"/>
              <w:ind w:left="252" w:hanging="252"/>
              <w:rPr>
                <w:rFonts w:ascii="Times New Roman" w:hAnsi="Times New Roman"/>
              </w:rPr>
            </w:pPr>
            <w:r w:rsidRPr="00544DDB">
              <w:rPr>
                <w:rFonts w:ascii="Times New Roman" w:hAnsi="Times New Roman"/>
              </w:rPr>
              <w:t>inadequate reading resources</w:t>
            </w:r>
          </w:p>
          <w:p w:rsidR="00006008" w:rsidRPr="00544DDB" w:rsidRDefault="00006008" w:rsidP="007478C8">
            <w:pPr>
              <w:numPr>
                <w:ilvl w:val="0"/>
                <w:numId w:val="54"/>
              </w:numPr>
              <w:spacing w:after="0" w:line="240" w:lineRule="auto"/>
              <w:ind w:left="252" w:hanging="252"/>
              <w:rPr>
                <w:rFonts w:ascii="Times New Roman" w:hAnsi="Times New Roman"/>
              </w:rPr>
            </w:pPr>
            <w:r w:rsidRPr="00544DDB">
              <w:rPr>
                <w:rFonts w:ascii="Times New Roman" w:hAnsi="Times New Roman"/>
              </w:rPr>
              <w:t>School facility was not properly constructed; the need for an extension; need for teachers quarters.</w:t>
            </w:r>
          </w:p>
          <w:p w:rsidR="00006008" w:rsidRPr="00544DDB" w:rsidRDefault="00006008" w:rsidP="007478C8">
            <w:pPr>
              <w:numPr>
                <w:ilvl w:val="0"/>
                <w:numId w:val="54"/>
              </w:numPr>
              <w:spacing w:after="0" w:line="240" w:lineRule="auto"/>
              <w:ind w:left="252" w:hanging="252"/>
              <w:rPr>
                <w:rFonts w:ascii="Times New Roman" w:hAnsi="Times New Roman"/>
              </w:rPr>
            </w:pPr>
            <w:r w:rsidRPr="00544DDB">
              <w:rPr>
                <w:rFonts w:ascii="Times New Roman" w:hAnsi="Times New Roman"/>
              </w:rPr>
              <w:t>School space; staffing; teachers not integrating the skills acquired in the classrooms</w:t>
            </w:r>
          </w:p>
          <w:p w:rsidR="00006008" w:rsidRPr="00544DDB" w:rsidRDefault="00006008" w:rsidP="007478C8">
            <w:pPr>
              <w:numPr>
                <w:ilvl w:val="0"/>
                <w:numId w:val="54"/>
              </w:numPr>
              <w:spacing w:after="0" w:line="240" w:lineRule="auto"/>
              <w:ind w:left="252" w:hanging="252"/>
              <w:rPr>
                <w:rFonts w:ascii="Times New Roman" w:hAnsi="Times New Roman"/>
              </w:rPr>
            </w:pPr>
            <w:r w:rsidRPr="00544DDB">
              <w:rPr>
                <w:rFonts w:ascii="Times New Roman" w:hAnsi="Times New Roman"/>
              </w:rPr>
              <w:t xml:space="preserve">Limited resources(Teachers use their own money to buy </w:t>
            </w:r>
            <w:r w:rsidRPr="00544DDB">
              <w:rPr>
                <w:rFonts w:ascii="Times New Roman" w:hAnsi="Times New Roman"/>
              </w:rPr>
              <w:lastRenderedPageBreak/>
              <w:t>markers, cardboard)</w:t>
            </w:r>
          </w:p>
          <w:p w:rsidR="00006008" w:rsidRPr="00544DDB" w:rsidRDefault="00006008" w:rsidP="007478C8">
            <w:pPr>
              <w:pStyle w:val="ListParagraph"/>
              <w:numPr>
                <w:ilvl w:val="0"/>
                <w:numId w:val="54"/>
              </w:numPr>
              <w:ind w:left="252" w:hanging="252"/>
              <w:rPr>
                <w:sz w:val="22"/>
                <w:szCs w:val="22"/>
              </w:rPr>
            </w:pPr>
            <w:r w:rsidRPr="00544DDB">
              <w:rPr>
                <w:sz w:val="22"/>
                <w:szCs w:val="22"/>
              </w:rPr>
              <w:t xml:space="preserve">Need for furnish teachers quarter.  A teacher rides every day from </w:t>
            </w:r>
            <w:proofErr w:type="spellStart"/>
            <w:r w:rsidRPr="00544DDB">
              <w:rPr>
                <w:sz w:val="22"/>
                <w:szCs w:val="22"/>
              </w:rPr>
              <w:t>Macushi</w:t>
            </w:r>
            <w:proofErr w:type="spellEnd"/>
            <w:r w:rsidRPr="00544DDB">
              <w:rPr>
                <w:sz w:val="22"/>
                <w:szCs w:val="22"/>
              </w:rPr>
              <w:t xml:space="preserve"> to </w:t>
            </w:r>
            <w:proofErr w:type="spellStart"/>
            <w:r w:rsidRPr="00544DDB">
              <w:rPr>
                <w:sz w:val="22"/>
                <w:szCs w:val="22"/>
              </w:rPr>
              <w:t>Parikwarunawa</w:t>
            </w:r>
            <w:proofErr w:type="spellEnd"/>
            <w:r w:rsidRPr="00544DDB">
              <w:rPr>
                <w:sz w:val="22"/>
                <w:szCs w:val="22"/>
              </w:rPr>
              <w:t>, because there is no</w:t>
            </w:r>
          </w:p>
        </w:tc>
        <w:tc>
          <w:tcPr>
            <w:tcW w:w="4500" w:type="dxa"/>
            <w:tcBorders>
              <w:top w:val="single" w:sz="4" w:space="0" w:color="auto"/>
              <w:left w:val="single" w:sz="4" w:space="0" w:color="auto"/>
              <w:bottom w:val="single" w:sz="4" w:space="0" w:color="auto"/>
              <w:right w:val="single" w:sz="4" w:space="0" w:color="auto"/>
            </w:tcBorders>
          </w:tcPr>
          <w:p w:rsidR="00006008" w:rsidRPr="00544DDB" w:rsidRDefault="00006008" w:rsidP="007478C8">
            <w:pPr>
              <w:numPr>
                <w:ilvl w:val="0"/>
                <w:numId w:val="54"/>
              </w:numPr>
              <w:spacing w:after="0" w:line="240" w:lineRule="auto"/>
              <w:ind w:left="252" w:hanging="252"/>
              <w:rPr>
                <w:rFonts w:ascii="Times New Roman" w:hAnsi="Times New Roman"/>
              </w:rPr>
            </w:pPr>
            <w:r w:rsidRPr="00544DDB">
              <w:rPr>
                <w:rFonts w:ascii="Times New Roman" w:hAnsi="Times New Roman"/>
              </w:rPr>
              <w:lastRenderedPageBreak/>
              <w:t>Head-teachers should conduct themselves in a manner that is befitting to the profession.</w:t>
            </w:r>
          </w:p>
          <w:p w:rsidR="00006008" w:rsidRPr="00544DDB" w:rsidRDefault="00006008" w:rsidP="007478C8">
            <w:pPr>
              <w:numPr>
                <w:ilvl w:val="0"/>
                <w:numId w:val="54"/>
              </w:numPr>
              <w:spacing w:after="0" w:line="240" w:lineRule="auto"/>
              <w:ind w:left="252" w:hanging="252"/>
              <w:rPr>
                <w:rFonts w:ascii="Times New Roman" w:hAnsi="Times New Roman"/>
              </w:rPr>
            </w:pPr>
            <w:r w:rsidRPr="00544DDB">
              <w:rPr>
                <w:rFonts w:ascii="Times New Roman" w:hAnsi="Times New Roman"/>
              </w:rPr>
              <w:t>More supervision should be done in schools to facilitate proper monitoring and to motivate teachers.</w:t>
            </w:r>
          </w:p>
          <w:p w:rsidR="00006008" w:rsidRPr="00544DDB" w:rsidRDefault="00006008" w:rsidP="007478C8">
            <w:pPr>
              <w:numPr>
                <w:ilvl w:val="0"/>
                <w:numId w:val="54"/>
              </w:numPr>
              <w:spacing w:after="0" w:line="240" w:lineRule="auto"/>
              <w:ind w:left="252" w:hanging="252"/>
              <w:rPr>
                <w:rFonts w:ascii="Times New Roman" w:hAnsi="Times New Roman"/>
              </w:rPr>
            </w:pPr>
            <w:r w:rsidRPr="00544DDB">
              <w:rPr>
                <w:rFonts w:ascii="Times New Roman" w:hAnsi="Times New Roman"/>
              </w:rPr>
              <w:t>Public meetings; church and PTFA meetings are means through which MOE can use to educate the community/parents.</w:t>
            </w:r>
          </w:p>
          <w:p w:rsidR="00006008" w:rsidRPr="00544DDB" w:rsidRDefault="00006008" w:rsidP="007478C8">
            <w:pPr>
              <w:pStyle w:val="ListParagraph"/>
              <w:numPr>
                <w:ilvl w:val="0"/>
                <w:numId w:val="54"/>
              </w:numPr>
              <w:ind w:left="252" w:hanging="252"/>
              <w:rPr>
                <w:sz w:val="22"/>
                <w:szCs w:val="22"/>
              </w:rPr>
            </w:pPr>
            <w:r w:rsidRPr="00544DDB">
              <w:rPr>
                <w:sz w:val="22"/>
                <w:szCs w:val="22"/>
              </w:rPr>
              <w:t>In situ/cluster training in literacy is needed.</w:t>
            </w:r>
          </w:p>
        </w:tc>
      </w:tr>
      <w:tr w:rsidR="00006008" w:rsidRPr="00544DDB" w:rsidTr="00630F6C">
        <w:tc>
          <w:tcPr>
            <w:tcW w:w="13680" w:type="dxa"/>
            <w:gridSpan w:val="4"/>
            <w:tcBorders>
              <w:top w:val="single" w:sz="4" w:space="0" w:color="auto"/>
              <w:left w:val="single" w:sz="4" w:space="0" w:color="auto"/>
              <w:bottom w:val="single" w:sz="4" w:space="0" w:color="auto"/>
              <w:right w:val="single" w:sz="4" w:space="0" w:color="auto"/>
            </w:tcBorders>
          </w:tcPr>
          <w:p w:rsidR="00006008" w:rsidRPr="00544DDB" w:rsidRDefault="00006008" w:rsidP="00630F6C">
            <w:pPr>
              <w:ind w:left="360"/>
              <w:jc w:val="center"/>
              <w:rPr>
                <w:rFonts w:ascii="Times New Roman" w:hAnsi="Times New Roman"/>
              </w:rPr>
            </w:pPr>
            <w:r w:rsidRPr="00544DDB">
              <w:rPr>
                <w:rFonts w:ascii="Times New Roman" w:hAnsi="Times New Roman"/>
                <w:b/>
              </w:rPr>
              <w:lastRenderedPageBreak/>
              <w:t>ANNAI</w:t>
            </w:r>
          </w:p>
        </w:tc>
      </w:tr>
      <w:tr w:rsidR="00006008" w:rsidRPr="00544DDB" w:rsidTr="00006008">
        <w:tc>
          <w:tcPr>
            <w:tcW w:w="2923" w:type="dxa"/>
            <w:tcBorders>
              <w:top w:val="single" w:sz="4" w:space="0" w:color="auto"/>
              <w:left w:val="single" w:sz="4" w:space="0" w:color="auto"/>
              <w:bottom w:val="single" w:sz="4" w:space="0" w:color="auto"/>
              <w:right w:val="single" w:sz="4" w:space="0" w:color="auto"/>
            </w:tcBorders>
          </w:tcPr>
          <w:p w:rsidR="00006008" w:rsidRPr="00544DDB" w:rsidRDefault="00006008" w:rsidP="00006008">
            <w:pPr>
              <w:rPr>
                <w:rFonts w:ascii="Times New Roman" w:hAnsi="Times New Roman"/>
              </w:rPr>
            </w:pPr>
            <w:proofErr w:type="spellStart"/>
            <w:r w:rsidRPr="00544DDB">
              <w:rPr>
                <w:rFonts w:ascii="Times New Roman" w:hAnsi="Times New Roman"/>
              </w:rPr>
              <w:t>Annai,Surama</w:t>
            </w:r>
            <w:proofErr w:type="spellEnd"/>
            <w:r w:rsidRPr="00544DDB">
              <w:rPr>
                <w:rFonts w:ascii="Times New Roman" w:hAnsi="Times New Roman"/>
              </w:rPr>
              <w:t xml:space="preserve">, </w:t>
            </w:r>
            <w:proofErr w:type="spellStart"/>
            <w:r w:rsidRPr="00544DDB">
              <w:rPr>
                <w:rFonts w:ascii="Times New Roman" w:hAnsi="Times New Roman"/>
              </w:rPr>
              <w:t>Kawimatta,Wowetta,Massara</w:t>
            </w:r>
            <w:proofErr w:type="spellEnd"/>
            <w:r w:rsidRPr="00544DDB">
              <w:rPr>
                <w:rFonts w:ascii="Times New Roman" w:hAnsi="Times New Roman"/>
              </w:rPr>
              <w:t xml:space="preserve">, </w:t>
            </w:r>
            <w:proofErr w:type="spellStart"/>
            <w:r w:rsidRPr="00544DDB">
              <w:rPr>
                <w:rFonts w:ascii="Times New Roman" w:hAnsi="Times New Roman"/>
              </w:rPr>
              <w:t>Toka</w:t>
            </w:r>
            <w:proofErr w:type="spellEnd"/>
            <w:r w:rsidRPr="00544DDB">
              <w:rPr>
                <w:rFonts w:ascii="Times New Roman" w:hAnsi="Times New Roman"/>
              </w:rPr>
              <w:t xml:space="preserve">, </w:t>
            </w:r>
            <w:proofErr w:type="spellStart"/>
            <w:r w:rsidRPr="00544DDB">
              <w:rPr>
                <w:rFonts w:ascii="Times New Roman" w:hAnsi="Times New Roman"/>
              </w:rPr>
              <w:t>Yakarinta</w:t>
            </w:r>
            <w:proofErr w:type="spellEnd"/>
            <w:r w:rsidRPr="00544DDB">
              <w:rPr>
                <w:rFonts w:ascii="Times New Roman" w:hAnsi="Times New Roman"/>
              </w:rPr>
              <w:t xml:space="preserve">, </w:t>
            </w:r>
            <w:proofErr w:type="spellStart"/>
            <w:r w:rsidRPr="00544DDB">
              <w:rPr>
                <w:rFonts w:ascii="Times New Roman" w:hAnsi="Times New Roman"/>
              </w:rPr>
              <w:t>Kwatamang</w:t>
            </w:r>
            <w:proofErr w:type="spellEnd"/>
          </w:p>
        </w:tc>
        <w:tc>
          <w:tcPr>
            <w:tcW w:w="3287" w:type="dxa"/>
            <w:tcBorders>
              <w:top w:val="single" w:sz="4" w:space="0" w:color="auto"/>
              <w:left w:val="single" w:sz="4" w:space="0" w:color="auto"/>
              <w:bottom w:val="single" w:sz="4" w:space="0" w:color="auto"/>
              <w:right w:val="single" w:sz="4" w:space="0" w:color="auto"/>
            </w:tcBorders>
          </w:tcPr>
          <w:p w:rsidR="00006008" w:rsidRPr="00544DDB" w:rsidRDefault="00006008" w:rsidP="00630F6C">
            <w:pPr>
              <w:pStyle w:val="ListParagraph"/>
              <w:rPr>
                <w:sz w:val="22"/>
                <w:szCs w:val="22"/>
              </w:rPr>
            </w:pPr>
          </w:p>
        </w:tc>
        <w:tc>
          <w:tcPr>
            <w:tcW w:w="2970" w:type="dxa"/>
            <w:tcBorders>
              <w:top w:val="single" w:sz="4" w:space="0" w:color="auto"/>
              <w:left w:val="single" w:sz="4" w:space="0" w:color="auto"/>
              <w:bottom w:val="single" w:sz="4" w:space="0" w:color="auto"/>
              <w:right w:val="single" w:sz="4" w:space="0" w:color="auto"/>
            </w:tcBorders>
          </w:tcPr>
          <w:p w:rsidR="00006008" w:rsidRPr="00544DDB" w:rsidRDefault="00006008" w:rsidP="007478C8">
            <w:pPr>
              <w:numPr>
                <w:ilvl w:val="0"/>
                <w:numId w:val="54"/>
              </w:numPr>
              <w:spacing w:after="0" w:line="240" w:lineRule="auto"/>
              <w:ind w:left="252" w:hanging="252"/>
              <w:rPr>
                <w:rFonts w:ascii="Times New Roman" w:hAnsi="Times New Roman"/>
              </w:rPr>
            </w:pPr>
            <w:proofErr w:type="spellStart"/>
            <w:r w:rsidRPr="00544DDB">
              <w:rPr>
                <w:rFonts w:ascii="Times New Roman" w:hAnsi="Times New Roman"/>
              </w:rPr>
              <w:t>Annai</w:t>
            </w:r>
            <w:proofErr w:type="spellEnd"/>
            <w:r w:rsidRPr="00544DDB">
              <w:rPr>
                <w:rFonts w:ascii="Times New Roman" w:hAnsi="Times New Roman"/>
              </w:rPr>
              <w:t xml:space="preserve"> nursery, sanitary facilities at this school is not working; the trestles are built too low to push the water.  </w:t>
            </w:r>
          </w:p>
          <w:p w:rsidR="00006008" w:rsidRPr="00544DDB" w:rsidRDefault="00006008" w:rsidP="007478C8">
            <w:pPr>
              <w:numPr>
                <w:ilvl w:val="0"/>
                <w:numId w:val="54"/>
              </w:numPr>
              <w:spacing w:after="0" w:line="240" w:lineRule="auto"/>
              <w:ind w:left="252" w:hanging="252"/>
              <w:rPr>
                <w:rFonts w:ascii="Times New Roman" w:hAnsi="Times New Roman"/>
              </w:rPr>
            </w:pPr>
            <w:r w:rsidRPr="00544DDB">
              <w:rPr>
                <w:rFonts w:ascii="Times New Roman" w:hAnsi="Times New Roman"/>
              </w:rPr>
              <w:t>No solar system</w:t>
            </w:r>
          </w:p>
          <w:p w:rsidR="00006008" w:rsidRPr="00544DDB" w:rsidRDefault="00006008" w:rsidP="007478C8">
            <w:pPr>
              <w:numPr>
                <w:ilvl w:val="0"/>
                <w:numId w:val="54"/>
              </w:numPr>
              <w:spacing w:after="0" w:line="240" w:lineRule="auto"/>
              <w:ind w:left="252" w:hanging="252"/>
              <w:rPr>
                <w:rFonts w:ascii="Times New Roman" w:hAnsi="Times New Roman"/>
              </w:rPr>
            </w:pPr>
            <w:proofErr w:type="spellStart"/>
            <w:r w:rsidRPr="00544DDB">
              <w:rPr>
                <w:rFonts w:ascii="Times New Roman" w:hAnsi="Times New Roman"/>
              </w:rPr>
              <w:t>Kwaimatta</w:t>
            </w:r>
            <w:proofErr w:type="spellEnd"/>
            <w:r w:rsidRPr="00544DDB">
              <w:rPr>
                <w:rFonts w:ascii="Times New Roman" w:hAnsi="Times New Roman"/>
              </w:rPr>
              <w:t xml:space="preserve"> </w:t>
            </w:r>
            <w:proofErr w:type="spellStart"/>
            <w:r w:rsidRPr="00544DDB">
              <w:rPr>
                <w:rFonts w:ascii="Times New Roman" w:hAnsi="Times New Roman"/>
              </w:rPr>
              <w:t>nur</w:t>
            </w:r>
            <w:proofErr w:type="spellEnd"/>
            <w:r w:rsidRPr="00544DDB">
              <w:rPr>
                <w:rFonts w:ascii="Times New Roman" w:hAnsi="Times New Roman"/>
              </w:rPr>
              <w:t xml:space="preserve"> &amp; primary, the entire building which houses both level</w:t>
            </w:r>
            <w:r w:rsidR="00544DDB">
              <w:rPr>
                <w:rFonts w:ascii="Times New Roman" w:hAnsi="Times New Roman"/>
              </w:rPr>
              <w:t>s</w:t>
            </w:r>
            <w:r w:rsidRPr="00544DDB">
              <w:rPr>
                <w:rFonts w:ascii="Times New Roman" w:hAnsi="Times New Roman"/>
              </w:rPr>
              <w:t xml:space="preserve"> is in a deplorable state of disrepair. The nursery has no sanitary block; no enough staff; no water.</w:t>
            </w:r>
          </w:p>
          <w:p w:rsidR="00006008" w:rsidRPr="00544DDB" w:rsidRDefault="00006008" w:rsidP="007478C8">
            <w:pPr>
              <w:numPr>
                <w:ilvl w:val="0"/>
                <w:numId w:val="54"/>
              </w:numPr>
              <w:spacing w:after="0" w:line="240" w:lineRule="auto"/>
              <w:ind w:left="252" w:hanging="252"/>
              <w:rPr>
                <w:rFonts w:ascii="Times New Roman" w:hAnsi="Times New Roman"/>
              </w:rPr>
            </w:pPr>
            <w:r w:rsidRPr="00544DDB">
              <w:rPr>
                <w:rFonts w:ascii="Times New Roman" w:hAnsi="Times New Roman"/>
              </w:rPr>
              <w:t>Nursery school materials supplied are not enough;</w:t>
            </w:r>
          </w:p>
          <w:p w:rsidR="00006008" w:rsidRPr="00544DDB" w:rsidRDefault="00006008" w:rsidP="007478C8">
            <w:pPr>
              <w:numPr>
                <w:ilvl w:val="0"/>
                <w:numId w:val="54"/>
              </w:numPr>
              <w:spacing w:after="0" w:line="240" w:lineRule="auto"/>
              <w:ind w:left="252" w:hanging="252"/>
              <w:rPr>
                <w:rFonts w:ascii="Times New Roman" w:hAnsi="Times New Roman"/>
              </w:rPr>
            </w:pPr>
            <w:r w:rsidRPr="00544DDB">
              <w:rPr>
                <w:rFonts w:ascii="Times New Roman" w:hAnsi="Times New Roman"/>
              </w:rPr>
              <w:t>Not enough trained teachers,</w:t>
            </w:r>
          </w:p>
          <w:p w:rsidR="00006008" w:rsidRPr="00544DDB" w:rsidRDefault="00006008" w:rsidP="007478C8">
            <w:pPr>
              <w:numPr>
                <w:ilvl w:val="0"/>
                <w:numId w:val="54"/>
              </w:numPr>
              <w:spacing w:after="0" w:line="240" w:lineRule="auto"/>
              <w:ind w:left="252" w:hanging="252"/>
              <w:rPr>
                <w:rFonts w:ascii="Times New Roman" w:hAnsi="Times New Roman"/>
              </w:rPr>
            </w:pPr>
            <w:r w:rsidRPr="00544DDB">
              <w:rPr>
                <w:rFonts w:ascii="Times New Roman" w:hAnsi="Times New Roman"/>
              </w:rPr>
              <w:t>Lack of supervision has a negative impact on teachers performance;</w:t>
            </w:r>
          </w:p>
          <w:p w:rsidR="00006008" w:rsidRPr="00544DDB" w:rsidRDefault="00006008" w:rsidP="007478C8">
            <w:pPr>
              <w:pStyle w:val="ListParagraph"/>
              <w:numPr>
                <w:ilvl w:val="0"/>
                <w:numId w:val="54"/>
              </w:numPr>
              <w:ind w:left="252" w:hanging="252"/>
              <w:rPr>
                <w:sz w:val="22"/>
                <w:szCs w:val="22"/>
              </w:rPr>
            </w:pPr>
            <w:r w:rsidRPr="00544DDB">
              <w:rPr>
                <w:sz w:val="22"/>
                <w:szCs w:val="22"/>
              </w:rPr>
              <w:t>Inclement weather affect attendance (when  rain fall there is no school)</w:t>
            </w:r>
          </w:p>
        </w:tc>
        <w:tc>
          <w:tcPr>
            <w:tcW w:w="4500" w:type="dxa"/>
            <w:tcBorders>
              <w:top w:val="single" w:sz="4" w:space="0" w:color="auto"/>
              <w:left w:val="single" w:sz="4" w:space="0" w:color="auto"/>
              <w:bottom w:val="single" w:sz="4" w:space="0" w:color="auto"/>
              <w:right w:val="single" w:sz="4" w:space="0" w:color="auto"/>
            </w:tcBorders>
          </w:tcPr>
          <w:p w:rsidR="00006008" w:rsidRPr="00544DDB" w:rsidRDefault="00006008" w:rsidP="007478C8">
            <w:pPr>
              <w:numPr>
                <w:ilvl w:val="0"/>
                <w:numId w:val="54"/>
              </w:numPr>
              <w:spacing w:after="0" w:line="240" w:lineRule="auto"/>
              <w:ind w:left="252" w:hanging="252"/>
              <w:rPr>
                <w:rFonts w:ascii="Times New Roman" w:hAnsi="Times New Roman"/>
              </w:rPr>
            </w:pPr>
            <w:r w:rsidRPr="00544DDB">
              <w:rPr>
                <w:rFonts w:ascii="Times New Roman" w:hAnsi="Times New Roman"/>
              </w:rPr>
              <w:t>A learning resource centre is needs to be established to facilitate teaching-learning process.</w:t>
            </w:r>
          </w:p>
          <w:p w:rsidR="00006008" w:rsidRPr="00544DDB" w:rsidRDefault="00006008" w:rsidP="007478C8">
            <w:pPr>
              <w:numPr>
                <w:ilvl w:val="0"/>
                <w:numId w:val="54"/>
              </w:numPr>
              <w:spacing w:after="0" w:line="240" w:lineRule="auto"/>
              <w:ind w:left="252" w:hanging="252"/>
              <w:rPr>
                <w:rFonts w:ascii="Times New Roman" w:hAnsi="Times New Roman"/>
              </w:rPr>
            </w:pPr>
            <w:r w:rsidRPr="00544DDB">
              <w:rPr>
                <w:rFonts w:ascii="Times New Roman" w:hAnsi="Times New Roman"/>
              </w:rPr>
              <w:t>Station allowance needs to be increased to motivate teachers.</w:t>
            </w:r>
          </w:p>
          <w:p w:rsidR="00006008" w:rsidRPr="00544DDB" w:rsidRDefault="00006008" w:rsidP="007478C8">
            <w:pPr>
              <w:pStyle w:val="ListParagraph"/>
              <w:ind w:left="252" w:hanging="252"/>
              <w:rPr>
                <w:sz w:val="22"/>
                <w:szCs w:val="22"/>
              </w:rPr>
            </w:pPr>
          </w:p>
        </w:tc>
      </w:tr>
    </w:tbl>
    <w:p w:rsidR="0038145B" w:rsidRPr="007A53D5" w:rsidRDefault="0038145B" w:rsidP="00B54436">
      <w:pPr>
        <w:spacing w:after="0" w:line="240" w:lineRule="auto"/>
        <w:rPr>
          <w:rFonts w:ascii="Times New Roman" w:hAnsi="Times New Roman"/>
          <w:b/>
        </w:rPr>
      </w:pPr>
    </w:p>
    <w:sectPr w:rsidR="0038145B" w:rsidRPr="007A53D5" w:rsidSect="0038145B">
      <w:pgSz w:w="15840" w:h="12240" w:orient="landscape"/>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EA4" w:rsidRDefault="00F44EA4" w:rsidP="00555792">
      <w:pPr>
        <w:spacing w:after="0" w:line="240" w:lineRule="auto"/>
      </w:pPr>
      <w:r>
        <w:separator/>
      </w:r>
    </w:p>
  </w:endnote>
  <w:endnote w:type="continuationSeparator" w:id="0">
    <w:p w:rsidR="00F44EA4" w:rsidRDefault="00F44EA4" w:rsidP="00555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B87" w:rsidRDefault="00465B87">
    <w:pPr>
      <w:pStyle w:val="Footer"/>
      <w:jc w:val="center"/>
    </w:pPr>
  </w:p>
  <w:p w:rsidR="00F44EA4" w:rsidRDefault="00F44E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357411"/>
      <w:docPartObj>
        <w:docPartGallery w:val="Page Numbers (Bottom of Page)"/>
        <w:docPartUnique/>
      </w:docPartObj>
    </w:sdtPr>
    <w:sdtEndPr>
      <w:rPr>
        <w:noProof/>
      </w:rPr>
    </w:sdtEndPr>
    <w:sdtContent>
      <w:p w:rsidR="00465B87" w:rsidRDefault="00465B87">
        <w:pPr>
          <w:pStyle w:val="Footer"/>
          <w:jc w:val="center"/>
        </w:pPr>
        <w:r>
          <w:fldChar w:fldCharType="begin"/>
        </w:r>
        <w:r>
          <w:instrText xml:space="preserve"> PAGE   \* MERGEFORMAT </w:instrText>
        </w:r>
        <w:r>
          <w:fldChar w:fldCharType="separate"/>
        </w:r>
        <w:r w:rsidR="007D0A66">
          <w:rPr>
            <w:noProof/>
          </w:rPr>
          <w:t>3</w:t>
        </w:r>
        <w:r>
          <w:rPr>
            <w:noProof/>
          </w:rPr>
          <w:fldChar w:fldCharType="end"/>
        </w:r>
      </w:p>
    </w:sdtContent>
  </w:sdt>
  <w:p w:rsidR="00465B87" w:rsidRDefault="00465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EA4" w:rsidRDefault="00F44EA4" w:rsidP="00555792">
      <w:pPr>
        <w:spacing w:after="0" w:line="240" w:lineRule="auto"/>
      </w:pPr>
      <w:r>
        <w:separator/>
      </w:r>
    </w:p>
  </w:footnote>
  <w:footnote w:type="continuationSeparator" w:id="0">
    <w:p w:rsidR="00F44EA4" w:rsidRDefault="00F44EA4" w:rsidP="00555792">
      <w:pPr>
        <w:spacing w:after="0" w:line="240" w:lineRule="auto"/>
      </w:pPr>
      <w:r>
        <w:continuationSeparator/>
      </w:r>
    </w:p>
  </w:footnote>
  <w:footnote w:id="1">
    <w:p w:rsidR="00F44EA4" w:rsidRPr="00944780" w:rsidRDefault="00F44EA4" w:rsidP="00FD3CC5">
      <w:pPr>
        <w:pStyle w:val="FootnoteText"/>
        <w:spacing w:before="240"/>
        <w:jc w:val="both"/>
        <w:rPr>
          <w:sz w:val="18"/>
          <w:szCs w:val="18"/>
        </w:rPr>
      </w:pPr>
      <w:r w:rsidRPr="00944780">
        <w:rPr>
          <w:rStyle w:val="FootnoteReference"/>
          <w:sz w:val="18"/>
          <w:szCs w:val="18"/>
        </w:rPr>
        <w:footnoteRef/>
      </w:r>
      <w:r w:rsidRPr="00944780">
        <w:rPr>
          <w:sz w:val="18"/>
          <w:szCs w:val="18"/>
        </w:rPr>
        <w:t xml:space="preserve"> </w:t>
      </w:r>
      <w:r w:rsidRPr="00944780">
        <w:rPr>
          <w:rFonts w:ascii="Garamond" w:hAnsi="Garamond"/>
          <w:sz w:val="18"/>
          <w:szCs w:val="18"/>
        </w:rPr>
        <w:t>This section is written based on data from the National Development Strategy (</w:t>
      </w:r>
      <w:r w:rsidRPr="00944780">
        <w:rPr>
          <w:rFonts w:ascii="Garamond" w:hAnsi="Garamond" w:cs="Tahoma"/>
          <w:sz w:val="18"/>
          <w:szCs w:val="18"/>
        </w:rPr>
        <w:t xml:space="preserve">2001 – 2010) available at: </w:t>
      </w:r>
      <w:hyperlink r:id="rId1" w:history="1">
        <w:r w:rsidRPr="00944780">
          <w:rPr>
            <w:rStyle w:val="Hyperlink"/>
            <w:rFonts w:ascii="Garamond" w:hAnsi="Garamond" w:cs="Tahoma"/>
            <w:sz w:val="18"/>
            <w:szCs w:val="18"/>
          </w:rPr>
          <w:t>http://www.sdnp.org.gy/nds/</w:t>
        </w:r>
      </w:hyperlink>
      <w:r w:rsidRPr="00944780">
        <w:rPr>
          <w:rFonts w:ascii="Garamond" w:hAnsi="Garamond" w:cs="Tahoma"/>
          <w:sz w:val="18"/>
          <w:szCs w:val="18"/>
        </w:rPr>
        <w:t xml:space="preserve">, the </w:t>
      </w:r>
      <w:r w:rsidRPr="00944780">
        <w:rPr>
          <w:rFonts w:ascii="Garamond" w:hAnsi="Garamond"/>
          <w:sz w:val="18"/>
          <w:szCs w:val="18"/>
        </w:rPr>
        <w:t xml:space="preserve">Low Carbon Development Strategy – LCDS (March 2013) available at: </w:t>
      </w:r>
      <w:hyperlink r:id="rId2" w:history="1">
        <w:r w:rsidRPr="00944780">
          <w:rPr>
            <w:rStyle w:val="Hyperlink"/>
            <w:rFonts w:ascii="Garamond" w:hAnsi="Garamond"/>
            <w:sz w:val="18"/>
            <w:szCs w:val="18"/>
          </w:rPr>
          <w:t>http://www.lcds.gov.gy/</w:t>
        </w:r>
      </w:hyperlink>
      <w:r w:rsidRPr="00944780">
        <w:rPr>
          <w:rFonts w:ascii="Garamond" w:hAnsi="Garamond"/>
          <w:sz w:val="18"/>
          <w:szCs w:val="18"/>
        </w:rPr>
        <w:t xml:space="preserve"> and the </w:t>
      </w:r>
      <w:r w:rsidRPr="00944780">
        <w:rPr>
          <w:rFonts w:ascii="Garamond" w:hAnsi="Garamond" w:cs="Tahoma"/>
          <w:sz w:val="18"/>
          <w:szCs w:val="18"/>
        </w:rPr>
        <w:t xml:space="preserve">1999 Household Income and Expenditure Survey (HIES).  Drafted in consultation with the Ministry of Amerindian Affairs and the Ministry of Education, it provides </w:t>
      </w:r>
      <w:r>
        <w:rPr>
          <w:rFonts w:ascii="Garamond" w:hAnsi="Garamond" w:cs="Tahoma"/>
          <w:sz w:val="18"/>
          <w:szCs w:val="18"/>
        </w:rPr>
        <w:t>the most recent data available.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3A37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216F22"/>
    <w:multiLevelType w:val="hybridMultilevel"/>
    <w:tmpl w:val="D7F0B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764AD6"/>
    <w:multiLevelType w:val="hybridMultilevel"/>
    <w:tmpl w:val="1E24CFCE"/>
    <w:lvl w:ilvl="0" w:tplc="13D41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18F6F2D"/>
    <w:multiLevelType w:val="multilevel"/>
    <w:tmpl w:val="FCD06934"/>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5B53032"/>
    <w:multiLevelType w:val="hybridMultilevel"/>
    <w:tmpl w:val="852C73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6F150F"/>
    <w:multiLevelType w:val="hybridMultilevel"/>
    <w:tmpl w:val="440045C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0A214B44"/>
    <w:multiLevelType w:val="multilevel"/>
    <w:tmpl w:val="87EE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43273D"/>
    <w:multiLevelType w:val="hybridMultilevel"/>
    <w:tmpl w:val="96B2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5465D4"/>
    <w:multiLevelType w:val="hybridMultilevel"/>
    <w:tmpl w:val="8C1C9F36"/>
    <w:lvl w:ilvl="0" w:tplc="04090011">
      <w:start w:val="1"/>
      <w:numFmt w:val="decimal"/>
      <w:lvlText w:val="%1)"/>
      <w:lvlJc w:val="left"/>
      <w:pPr>
        <w:ind w:left="63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D74128"/>
    <w:multiLevelType w:val="hybridMultilevel"/>
    <w:tmpl w:val="15D6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4C022B"/>
    <w:multiLevelType w:val="hybridMultilevel"/>
    <w:tmpl w:val="BF721488"/>
    <w:lvl w:ilvl="0" w:tplc="24090001">
      <w:start w:val="1"/>
      <w:numFmt w:val="bullet"/>
      <w:lvlText w:val=""/>
      <w:lvlJc w:val="left"/>
      <w:pPr>
        <w:ind w:left="720" w:hanging="360"/>
      </w:pPr>
      <w:rPr>
        <w:rFonts w:ascii="Symbol" w:hAnsi="Symbol" w:hint="default"/>
      </w:rPr>
    </w:lvl>
    <w:lvl w:ilvl="1" w:tplc="24090003">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start w:val="1"/>
      <w:numFmt w:val="bullet"/>
      <w:lvlText w:val=""/>
      <w:lvlJc w:val="left"/>
      <w:pPr>
        <w:ind w:left="2880" w:hanging="360"/>
      </w:pPr>
      <w:rPr>
        <w:rFonts w:ascii="Symbol" w:hAnsi="Symbol" w:hint="default"/>
      </w:rPr>
    </w:lvl>
    <w:lvl w:ilvl="4" w:tplc="24090003">
      <w:start w:val="1"/>
      <w:numFmt w:val="bullet"/>
      <w:lvlText w:val="o"/>
      <w:lvlJc w:val="left"/>
      <w:pPr>
        <w:ind w:left="3600" w:hanging="360"/>
      </w:pPr>
      <w:rPr>
        <w:rFonts w:ascii="Courier New" w:hAnsi="Courier New" w:cs="Courier New" w:hint="default"/>
      </w:rPr>
    </w:lvl>
    <w:lvl w:ilvl="5" w:tplc="24090005">
      <w:start w:val="1"/>
      <w:numFmt w:val="bullet"/>
      <w:lvlText w:val=""/>
      <w:lvlJc w:val="left"/>
      <w:pPr>
        <w:ind w:left="4320" w:hanging="360"/>
      </w:pPr>
      <w:rPr>
        <w:rFonts w:ascii="Wingdings" w:hAnsi="Wingdings" w:hint="default"/>
      </w:rPr>
    </w:lvl>
    <w:lvl w:ilvl="6" w:tplc="24090001">
      <w:start w:val="1"/>
      <w:numFmt w:val="bullet"/>
      <w:lvlText w:val=""/>
      <w:lvlJc w:val="left"/>
      <w:pPr>
        <w:ind w:left="5040" w:hanging="360"/>
      </w:pPr>
      <w:rPr>
        <w:rFonts w:ascii="Symbol" w:hAnsi="Symbol" w:hint="default"/>
      </w:rPr>
    </w:lvl>
    <w:lvl w:ilvl="7" w:tplc="24090003">
      <w:start w:val="1"/>
      <w:numFmt w:val="bullet"/>
      <w:lvlText w:val="o"/>
      <w:lvlJc w:val="left"/>
      <w:pPr>
        <w:ind w:left="5760" w:hanging="360"/>
      </w:pPr>
      <w:rPr>
        <w:rFonts w:ascii="Courier New" w:hAnsi="Courier New" w:cs="Courier New" w:hint="default"/>
      </w:rPr>
    </w:lvl>
    <w:lvl w:ilvl="8" w:tplc="24090005">
      <w:start w:val="1"/>
      <w:numFmt w:val="bullet"/>
      <w:lvlText w:val=""/>
      <w:lvlJc w:val="left"/>
      <w:pPr>
        <w:ind w:left="6480" w:hanging="360"/>
      </w:pPr>
      <w:rPr>
        <w:rFonts w:ascii="Wingdings" w:hAnsi="Wingdings" w:hint="default"/>
      </w:rPr>
    </w:lvl>
  </w:abstractNum>
  <w:abstractNum w:abstractNumId="12">
    <w:nsid w:val="17F30437"/>
    <w:multiLevelType w:val="hybridMultilevel"/>
    <w:tmpl w:val="2884D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F4207A"/>
    <w:multiLevelType w:val="hybridMultilevel"/>
    <w:tmpl w:val="98ECF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26956"/>
    <w:multiLevelType w:val="hybridMultilevel"/>
    <w:tmpl w:val="63B8E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0624B5"/>
    <w:multiLevelType w:val="hybridMultilevel"/>
    <w:tmpl w:val="C456A7AC"/>
    <w:lvl w:ilvl="0" w:tplc="24090001">
      <w:start w:val="1"/>
      <w:numFmt w:val="bullet"/>
      <w:lvlText w:val=""/>
      <w:lvlJc w:val="left"/>
      <w:pPr>
        <w:ind w:left="720" w:hanging="360"/>
      </w:pPr>
      <w:rPr>
        <w:rFonts w:ascii="Symbol" w:hAnsi="Symbol" w:hint="default"/>
      </w:rPr>
    </w:lvl>
    <w:lvl w:ilvl="1" w:tplc="24090003">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start w:val="1"/>
      <w:numFmt w:val="bullet"/>
      <w:lvlText w:val=""/>
      <w:lvlJc w:val="left"/>
      <w:pPr>
        <w:ind w:left="2880" w:hanging="360"/>
      </w:pPr>
      <w:rPr>
        <w:rFonts w:ascii="Symbol" w:hAnsi="Symbol" w:hint="default"/>
      </w:rPr>
    </w:lvl>
    <w:lvl w:ilvl="4" w:tplc="24090003">
      <w:start w:val="1"/>
      <w:numFmt w:val="bullet"/>
      <w:lvlText w:val="o"/>
      <w:lvlJc w:val="left"/>
      <w:pPr>
        <w:ind w:left="3600" w:hanging="360"/>
      </w:pPr>
      <w:rPr>
        <w:rFonts w:ascii="Courier New" w:hAnsi="Courier New" w:cs="Courier New" w:hint="default"/>
      </w:rPr>
    </w:lvl>
    <w:lvl w:ilvl="5" w:tplc="24090005">
      <w:start w:val="1"/>
      <w:numFmt w:val="bullet"/>
      <w:lvlText w:val=""/>
      <w:lvlJc w:val="left"/>
      <w:pPr>
        <w:ind w:left="4320" w:hanging="360"/>
      </w:pPr>
      <w:rPr>
        <w:rFonts w:ascii="Wingdings" w:hAnsi="Wingdings" w:hint="default"/>
      </w:rPr>
    </w:lvl>
    <w:lvl w:ilvl="6" w:tplc="24090001">
      <w:start w:val="1"/>
      <w:numFmt w:val="bullet"/>
      <w:lvlText w:val=""/>
      <w:lvlJc w:val="left"/>
      <w:pPr>
        <w:ind w:left="5040" w:hanging="360"/>
      </w:pPr>
      <w:rPr>
        <w:rFonts w:ascii="Symbol" w:hAnsi="Symbol" w:hint="default"/>
      </w:rPr>
    </w:lvl>
    <w:lvl w:ilvl="7" w:tplc="24090003">
      <w:start w:val="1"/>
      <w:numFmt w:val="bullet"/>
      <w:lvlText w:val="o"/>
      <w:lvlJc w:val="left"/>
      <w:pPr>
        <w:ind w:left="5760" w:hanging="360"/>
      </w:pPr>
      <w:rPr>
        <w:rFonts w:ascii="Courier New" w:hAnsi="Courier New" w:cs="Courier New" w:hint="default"/>
      </w:rPr>
    </w:lvl>
    <w:lvl w:ilvl="8" w:tplc="24090005">
      <w:start w:val="1"/>
      <w:numFmt w:val="bullet"/>
      <w:lvlText w:val=""/>
      <w:lvlJc w:val="left"/>
      <w:pPr>
        <w:ind w:left="6480" w:hanging="360"/>
      </w:pPr>
      <w:rPr>
        <w:rFonts w:ascii="Wingdings" w:hAnsi="Wingdings" w:hint="default"/>
      </w:rPr>
    </w:lvl>
  </w:abstractNum>
  <w:abstractNum w:abstractNumId="16">
    <w:nsid w:val="1F91415A"/>
    <w:multiLevelType w:val="hybridMultilevel"/>
    <w:tmpl w:val="93E8B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D61BD6"/>
    <w:multiLevelType w:val="hybridMultilevel"/>
    <w:tmpl w:val="2C06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7631E5"/>
    <w:multiLevelType w:val="hybridMultilevel"/>
    <w:tmpl w:val="F56CBE1E"/>
    <w:lvl w:ilvl="0" w:tplc="011E3C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2776778"/>
    <w:multiLevelType w:val="hybridMultilevel"/>
    <w:tmpl w:val="28E4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5814A7"/>
    <w:multiLevelType w:val="hybridMultilevel"/>
    <w:tmpl w:val="4AF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096370"/>
    <w:multiLevelType w:val="hybridMultilevel"/>
    <w:tmpl w:val="F1AE4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9C0863"/>
    <w:multiLevelType w:val="hybridMultilevel"/>
    <w:tmpl w:val="C94E6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301C56"/>
    <w:multiLevelType w:val="hybridMultilevel"/>
    <w:tmpl w:val="8BC6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EE71BE"/>
    <w:multiLevelType w:val="hybridMultilevel"/>
    <w:tmpl w:val="89DA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6C56B1"/>
    <w:multiLevelType w:val="hybridMultilevel"/>
    <w:tmpl w:val="FDAEA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7C16CD"/>
    <w:multiLevelType w:val="hybridMultilevel"/>
    <w:tmpl w:val="B252612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3C37694"/>
    <w:multiLevelType w:val="hybridMultilevel"/>
    <w:tmpl w:val="861A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F62B09"/>
    <w:multiLevelType w:val="hybridMultilevel"/>
    <w:tmpl w:val="F88C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F715C7"/>
    <w:multiLevelType w:val="hybridMultilevel"/>
    <w:tmpl w:val="E174C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39F64878"/>
    <w:multiLevelType w:val="hybridMultilevel"/>
    <w:tmpl w:val="18802FE2"/>
    <w:lvl w:ilvl="0" w:tplc="033C8C5C">
      <w:start w:val="7"/>
      <w:numFmt w:val="decimal"/>
      <w:lvlText w:val="%1."/>
      <w:lvlJc w:val="left"/>
      <w:pPr>
        <w:ind w:left="720" w:hanging="360"/>
      </w:pPr>
      <w:rPr>
        <w:rFonts w:eastAsia="Calibri"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1B64FF"/>
    <w:multiLevelType w:val="hybridMultilevel"/>
    <w:tmpl w:val="4FB0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0E0FDD"/>
    <w:multiLevelType w:val="hybridMultilevel"/>
    <w:tmpl w:val="97D8E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D928CC"/>
    <w:multiLevelType w:val="hybridMultilevel"/>
    <w:tmpl w:val="0E8C60D8"/>
    <w:lvl w:ilvl="0" w:tplc="C756E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02D33CB"/>
    <w:multiLevelType w:val="hybridMultilevel"/>
    <w:tmpl w:val="4C526E26"/>
    <w:lvl w:ilvl="0" w:tplc="24090001">
      <w:start w:val="1"/>
      <w:numFmt w:val="bullet"/>
      <w:lvlText w:val=""/>
      <w:lvlJc w:val="left"/>
      <w:pPr>
        <w:ind w:left="720" w:hanging="360"/>
      </w:pPr>
      <w:rPr>
        <w:rFonts w:ascii="Symbol" w:hAnsi="Symbol" w:hint="default"/>
      </w:rPr>
    </w:lvl>
    <w:lvl w:ilvl="1" w:tplc="24090003">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start w:val="1"/>
      <w:numFmt w:val="bullet"/>
      <w:lvlText w:val=""/>
      <w:lvlJc w:val="left"/>
      <w:pPr>
        <w:ind w:left="2880" w:hanging="360"/>
      </w:pPr>
      <w:rPr>
        <w:rFonts w:ascii="Symbol" w:hAnsi="Symbol" w:hint="default"/>
      </w:rPr>
    </w:lvl>
    <w:lvl w:ilvl="4" w:tplc="24090003">
      <w:start w:val="1"/>
      <w:numFmt w:val="bullet"/>
      <w:lvlText w:val="o"/>
      <w:lvlJc w:val="left"/>
      <w:pPr>
        <w:ind w:left="3600" w:hanging="360"/>
      </w:pPr>
      <w:rPr>
        <w:rFonts w:ascii="Courier New" w:hAnsi="Courier New" w:cs="Courier New" w:hint="default"/>
      </w:rPr>
    </w:lvl>
    <w:lvl w:ilvl="5" w:tplc="24090005">
      <w:start w:val="1"/>
      <w:numFmt w:val="bullet"/>
      <w:lvlText w:val=""/>
      <w:lvlJc w:val="left"/>
      <w:pPr>
        <w:ind w:left="4320" w:hanging="360"/>
      </w:pPr>
      <w:rPr>
        <w:rFonts w:ascii="Wingdings" w:hAnsi="Wingdings" w:hint="default"/>
      </w:rPr>
    </w:lvl>
    <w:lvl w:ilvl="6" w:tplc="24090001">
      <w:start w:val="1"/>
      <w:numFmt w:val="bullet"/>
      <w:lvlText w:val=""/>
      <w:lvlJc w:val="left"/>
      <w:pPr>
        <w:ind w:left="5040" w:hanging="360"/>
      </w:pPr>
      <w:rPr>
        <w:rFonts w:ascii="Symbol" w:hAnsi="Symbol" w:hint="default"/>
      </w:rPr>
    </w:lvl>
    <w:lvl w:ilvl="7" w:tplc="24090003">
      <w:start w:val="1"/>
      <w:numFmt w:val="bullet"/>
      <w:lvlText w:val="o"/>
      <w:lvlJc w:val="left"/>
      <w:pPr>
        <w:ind w:left="5760" w:hanging="360"/>
      </w:pPr>
      <w:rPr>
        <w:rFonts w:ascii="Courier New" w:hAnsi="Courier New" w:cs="Courier New" w:hint="default"/>
      </w:rPr>
    </w:lvl>
    <w:lvl w:ilvl="8" w:tplc="24090005">
      <w:start w:val="1"/>
      <w:numFmt w:val="bullet"/>
      <w:lvlText w:val=""/>
      <w:lvlJc w:val="left"/>
      <w:pPr>
        <w:ind w:left="6480" w:hanging="360"/>
      </w:pPr>
      <w:rPr>
        <w:rFonts w:ascii="Wingdings" w:hAnsi="Wingdings" w:hint="default"/>
      </w:rPr>
    </w:lvl>
  </w:abstractNum>
  <w:abstractNum w:abstractNumId="35">
    <w:nsid w:val="42E76388"/>
    <w:multiLevelType w:val="hybridMultilevel"/>
    <w:tmpl w:val="6F2EAEEA"/>
    <w:lvl w:ilvl="0" w:tplc="24090001">
      <w:start w:val="1"/>
      <w:numFmt w:val="bullet"/>
      <w:lvlText w:val=""/>
      <w:lvlJc w:val="left"/>
      <w:pPr>
        <w:ind w:left="720" w:hanging="360"/>
      </w:pPr>
      <w:rPr>
        <w:rFonts w:ascii="Symbol" w:hAnsi="Symbol" w:hint="default"/>
      </w:rPr>
    </w:lvl>
    <w:lvl w:ilvl="1" w:tplc="24090003">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start w:val="1"/>
      <w:numFmt w:val="bullet"/>
      <w:lvlText w:val=""/>
      <w:lvlJc w:val="left"/>
      <w:pPr>
        <w:ind w:left="2880" w:hanging="360"/>
      </w:pPr>
      <w:rPr>
        <w:rFonts w:ascii="Symbol" w:hAnsi="Symbol" w:hint="default"/>
      </w:rPr>
    </w:lvl>
    <w:lvl w:ilvl="4" w:tplc="24090003">
      <w:start w:val="1"/>
      <w:numFmt w:val="bullet"/>
      <w:lvlText w:val="o"/>
      <w:lvlJc w:val="left"/>
      <w:pPr>
        <w:ind w:left="3600" w:hanging="360"/>
      </w:pPr>
      <w:rPr>
        <w:rFonts w:ascii="Courier New" w:hAnsi="Courier New" w:cs="Courier New" w:hint="default"/>
      </w:rPr>
    </w:lvl>
    <w:lvl w:ilvl="5" w:tplc="24090005">
      <w:start w:val="1"/>
      <w:numFmt w:val="bullet"/>
      <w:lvlText w:val=""/>
      <w:lvlJc w:val="left"/>
      <w:pPr>
        <w:ind w:left="4320" w:hanging="360"/>
      </w:pPr>
      <w:rPr>
        <w:rFonts w:ascii="Wingdings" w:hAnsi="Wingdings" w:hint="default"/>
      </w:rPr>
    </w:lvl>
    <w:lvl w:ilvl="6" w:tplc="24090001">
      <w:start w:val="1"/>
      <w:numFmt w:val="bullet"/>
      <w:lvlText w:val=""/>
      <w:lvlJc w:val="left"/>
      <w:pPr>
        <w:ind w:left="5040" w:hanging="360"/>
      </w:pPr>
      <w:rPr>
        <w:rFonts w:ascii="Symbol" w:hAnsi="Symbol" w:hint="default"/>
      </w:rPr>
    </w:lvl>
    <w:lvl w:ilvl="7" w:tplc="24090003">
      <w:start w:val="1"/>
      <w:numFmt w:val="bullet"/>
      <w:lvlText w:val="o"/>
      <w:lvlJc w:val="left"/>
      <w:pPr>
        <w:ind w:left="5760" w:hanging="360"/>
      </w:pPr>
      <w:rPr>
        <w:rFonts w:ascii="Courier New" w:hAnsi="Courier New" w:cs="Courier New" w:hint="default"/>
      </w:rPr>
    </w:lvl>
    <w:lvl w:ilvl="8" w:tplc="24090005">
      <w:start w:val="1"/>
      <w:numFmt w:val="bullet"/>
      <w:lvlText w:val=""/>
      <w:lvlJc w:val="left"/>
      <w:pPr>
        <w:ind w:left="6480" w:hanging="360"/>
      </w:pPr>
      <w:rPr>
        <w:rFonts w:ascii="Wingdings" w:hAnsi="Wingdings" w:hint="default"/>
      </w:rPr>
    </w:lvl>
  </w:abstractNum>
  <w:abstractNum w:abstractNumId="36">
    <w:nsid w:val="436A6AB8"/>
    <w:multiLevelType w:val="hybridMultilevel"/>
    <w:tmpl w:val="1C50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89227B"/>
    <w:multiLevelType w:val="hybridMultilevel"/>
    <w:tmpl w:val="264C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2B6D9B"/>
    <w:multiLevelType w:val="hybridMultilevel"/>
    <w:tmpl w:val="E650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0D5201"/>
    <w:multiLevelType w:val="hybridMultilevel"/>
    <w:tmpl w:val="8FF0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976D84"/>
    <w:multiLevelType w:val="hybridMultilevel"/>
    <w:tmpl w:val="8F3EC27A"/>
    <w:lvl w:ilvl="0" w:tplc="42E49B8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591351"/>
    <w:multiLevelType w:val="hybridMultilevel"/>
    <w:tmpl w:val="6D8A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170776F"/>
    <w:multiLevelType w:val="hybridMultilevel"/>
    <w:tmpl w:val="691A9C48"/>
    <w:lvl w:ilvl="0" w:tplc="0409000D">
      <w:start w:val="1"/>
      <w:numFmt w:val="bullet"/>
      <w:lvlText w:val=""/>
      <w:lvlJc w:val="left"/>
      <w:pPr>
        <w:ind w:left="1328" w:hanging="360"/>
      </w:pPr>
      <w:rPr>
        <w:rFonts w:ascii="Wingdings" w:hAnsi="Wingdings"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43">
    <w:nsid w:val="537D31A7"/>
    <w:multiLevelType w:val="hybridMultilevel"/>
    <w:tmpl w:val="0BC6FD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nsid w:val="546B4AE3"/>
    <w:multiLevelType w:val="hybridMultilevel"/>
    <w:tmpl w:val="7430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7C207F7"/>
    <w:multiLevelType w:val="hybridMultilevel"/>
    <w:tmpl w:val="C88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656162"/>
    <w:multiLevelType w:val="hybridMultilevel"/>
    <w:tmpl w:val="11E6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CF91514"/>
    <w:multiLevelType w:val="hybridMultilevel"/>
    <w:tmpl w:val="62140F6A"/>
    <w:lvl w:ilvl="0" w:tplc="0409000F">
      <w:start w:val="1"/>
      <w:numFmt w:val="decimal"/>
      <w:lvlText w:val="%1."/>
      <w:lvlJc w:val="left"/>
      <w:pPr>
        <w:ind w:left="63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F7062E"/>
    <w:multiLevelType w:val="hybridMultilevel"/>
    <w:tmpl w:val="8DBE47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F51743"/>
    <w:multiLevelType w:val="hybridMultilevel"/>
    <w:tmpl w:val="2D7AF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60171144"/>
    <w:multiLevelType w:val="hybridMultilevel"/>
    <w:tmpl w:val="0774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5156BB"/>
    <w:multiLevelType w:val="hybridMultilevel"/>
    <w:tmpl w:val="4DA07494"/>
    <w:lvl w:ilvl="0" w:tplc="5EF44638">
      <w:start w:val="10"/>
      <w:numFmt w:val="bullet"/>
      <w:lvlText w:val="-"/>
      <w:lvlJc w:val="left"/>
      <w:pPr>
        <w:ind w:left="720" w:hanging="360"/>
      </w:pPr>
      <w:rPr>
        <w:rFonts w:ascii="Calibri" w:eastAsia="Calibri"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0902F43"/>
    <w:multiLevelType w:val="hybridMultilevel"/>
    <w:tmpl w:val="973420B6"/>
    <w:lvl w:ilvl="0" w:tplc="B3D457F4">
      <w:start w:val="2"/>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A95502"/>
    <w:multiLevelType w:val="hybridMultilevel"/>
    <w:tmpl w:val="F8EC2E14"/>
    <w:lvl w:ilvl="0" w:tplc="1AF479E8">
      <w:start w:val="1"/>
      <w:numFmt w:val="decimal"/>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9074A0"/>
    <w:multiLevelType w:val="multilevel"/>
    <w:tmpl w:val="E8CA436C"/>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5">
    <w:nsid w:val="6735299A"/>
    <w:multiLevelType w:val="hybridMultilevel"/>
    <w:tmpl w:val="8738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4F195A"/>
    <w:multiLevelType w:val="hybridMultilevel"/>
    <w:tmpl w:val="08947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985203"/>
    <w:multiLevelType w:val="hybridMultilevel"/>
    <w:tmpl w:val="98C41ECC"/>
    <w:lvl w:ilvl="0" w:tplc="B5A03578">
      <w:start w:val="1"/>
      <w:numFmt w:val="decimal"/>
      <w:lvlText w:val="%1."/>
      <w:lvlJc w:val="left"/>
      <w:pPr>
        <w:ind w:left="1688" w:hanging="360"/>
      </w:pPr>
      <w:rPr>
        <w:rFonts w:hint="default"/>
      </w:rPr>
    </w:lvl>
    <w:lvl w:ilvl="1" w:tplc="04090019" w:tentative="1">
      <w:start w:val="1"/>
      <w:numFmt w:val="lowerLetter"/>
      <w:lvlText w:val="%2."/>
      <w:lvlJc w:val="left"/>
      <w:pPr>
        <w:ind w:left="2408" w:hanging="360"/>
      </w:pPr>
    </w:lvl>
    <w:lvl w:ilvl="2" w:tplc="0409001B" w:tentative="1">
      <w:start w:val="1"/>
      <w:numFmt w:val="lowerRoman"/>
      <w:lvlText w:val="%3."/>
      <w:lvlJc w:val="right"/>
      <w:pPr>
        <w:ind w:left="3128" w:hanging="180"/>
      </w:pPr>
    </w:lvl>
    <w:lvl w:ilvl="3" w:tplc="0409000F" w:tentative="1">
      <w:start w:val="1"/>
      <w:numFmt w:val="decimal"/>
      <w:lvlText w:val="%4."/>
      <w:lvlJc w:val="left"/>
      <w:pPr>
        <w:ind w:left="3848" w:hanging="360"/>
      </w:pPr>
    </w:lvl>
    <w:lvl w:ilvl="4" w:tplc="04090019" w:tentative="1">
      <w:start w:val="1"/>
      <w:numFmt w:val="lowerLetter"/>
      <w:lvlText w:val="%5."/>
      <w:lvlJc w:val="left"/>
      <w:pPr>
        <w:ind w:left="4568" w:hanging="360"/>
      </w:pPr>
    </w:lvl>
    <w:lvl w:ilvl="5" w:tplc="0409001B" w:tentative="1">
      <w:start w:val="1"/>
      <w:numFmt w:val="lowerRoman"/>
      <w:lvlText w:val="%6."/>
      <w:lvlJc w:val="right"/>
      <w:pPr>
        <w:ind w:left="5288" w:hanging="180"/>
      </w:pPr>
    </w:lvl>
    <w:lvl w:ilvl="6" w:tplc="0409000F" w:tentative="1">
      <w:start w:val="1"/>
      <w:numFmt w:val="decimal"/>
      <w:lvlText w:val="%7."/>
      <w:lvlJc w:val="left"/>
      <w:pPr>
        <w:ind w:left="6008" w:hanging="360"/>
      </w:pPr>
    </w:lvl>
    <w:lvl w:ilvl="7" w:tplc="04090019" w:tentative="1">
      <w:start w:val="1"/>
      <w:numFmt w:val="lowerLetter"/>
      <w:lvlText w:val="%8."/>
      <w:lvlJc w:val="left"/>
      <w:pPr>
        <w:ind w:left="6728" w:hanging="360"/>
      </w:pPr>
    </w:lvl>
    <w:lvl w:ilvl="8" w:tplc="0409001B" w:tentative="1">
      <w:start w:val="1"/>
      <w:numFmt w:val="lowerRoman"/>
      <w:lvlText w:val="%9."/>
      <w:lvlJc w:val="right"/>
      <w:pPr>
        <w:ind w:left="7448" w:hanging="180"/>
      </w:pPr>
    </w:lvl>
  </w:abstractNum>
  <w:abstractNum w:abstractNumId="58">
    <w:nsid w:val="766317BA"/>
    <w:multiLevelType w:val="hybridMultilevel"/>
    <w:tmpl w:val="CA60635C"/>
    <w:lvl w:ilvl="0" w:tplc="74762C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77484735"/>
    <w:multiLevelType w:val="hybridMultilevel"/>
    <w:tmpl w:val="8EC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AC233F8"/>
    <w:multiLevelType w:val="hybridMultilevel"/>
    <w:tmpl w:val="C908E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7"/>
  </w:num>
  <w:num w:numId="2">
    <w:abstractNumId w:val="9"/>
  </w:num>
  <w:num w:numId="3">
    <w:abstractNumId w:val="54"/>
  </w:num>
  <w:num w:numId="4">
    <w:abstractNumId w:val="7"/>
  </w:num>
  <w:num w:numId="5">
    <w:abstractNumId w:val="58"/>
  </w:num>
  <w:num w:numId="6">
    <w:abstractNumId w:val="21"/>
  </w:num>
  <w:num w:numId="7">
    <w:abstractNumId w:val="51"/>
  </w:num>
  <w:num w:numId="8">
    <w:abstractNumId w:val="42"/>
  </w:num>
  <w:num w:numId="9">
    <w:abstractNumId w:val="12"/>
  </w:num>
  <w:num w:numId="10">
    <w:abstractNumId w:val="57"/>
  </w:num>
  <w:num w:numId="11">
    <w:abstractNumId w:val="25"/>
  </w:num>
  <w:num w:numId="12">
    <w:abstractNumId w:val="38"/>
  </w:num>
  <w:num w:numId="13">
    <w:abstractNumId w:val="13"/>
  </w:num>
  <w:num w:numId="14">
    <w:abstractNumId w:val="2"/>
  </w:num>
  <w:num w:numId="15">
    <w:abstractNumId w:val="37"/>
  </w:num>
  <w:num w:numId="16">
    <w:abstractNumId w:val="0"/>
  </w:num>
  <w:num w:numId="17">
    <w:abstractNumId w:val="30"/>
  </w:num>
  <w:num w:numId="18">
    <w:abstractNumId w:val="1"/>
  </w:num>
  <w:num w:numId="19">
    <w:abstractNumId w:val="36"/>
  </w:num>
  <w:num w:numId="20">
    <w:abstractNumId w:val="20"/>
  </w:num>
  <w:num w:numId="21">
    <w:abstractNumId w:val="28"/>
  </w:num>
  <w:num w:numId="22">
    <w:abstractNumId w:val="27"/>
  </w:num>
  <w:num w:numId="23">
    <w:abstractNumId w:val="44"/>
  </w:num>
  <w:num w:numId="24">
    <w:abstractNumId w:val="31"/>
  </w:num>
  <w:num w:numId="25">
    <w:abstractNumId w:val="23"/>
  </w:num>
  <w:num w:numId="26">
    <w:abstractNumId w:val="46"/>
  </w:num>
  <w:num w:numId="27">
    <w:abstractNumId w:val="10"/>
  </w:num>
  <w:num w:numId="28">
    <w:abstractNumId w:val="24"/>
  </w:num>
  <w:num w:numId="29">
    <w:abstractNumId w:val="59"/>
  </w:num>
  <w:num w:numId="30">
    <w:abstractNumId w:val="55"/>
  </w:num>
  <w:num w:numId="31">
    <w:abstractNumId w:val="17"/>
  </w:num>
  <w:num w:numId="32">
    <w:abstractNumId w:val="19"/>
  </w:num>
  <w:num w:numId="33">
    <w:abstractNumId w:val="39"/>
  </w:num>
  <w:num w:numId="34">
    <w:abstractNumId w:val="45"/>
  </w:num>
  <w:num w:numId="35">
    <w:abstractNumId w:val="8"/>
  </w:num>
  <w:num w:numId="36">
    <w:abstractNumId w:val="5"/>
  </w:num>
  <w:num w:numId="37">
    <w:abstractNumId w:val="4"/>
  </w:num>
  <w:num w:numId="38">
    <w:abstractNumId w:val="43"/>
  </w:num>
  <w:num w:numId="39">
    <w:abstractNumId w:val="60"/>
  </w:num>
  <w:num w:numId="40">
    <w:abstractNumId w:val="29"/>
  </w:num>
  <w:num w:numId="41">
    <w:abstractNumId w:val="49"/>
  </w:num>
  <w:num w:numId="42">
    <w:abstractNumId w:val="56"/>
  </w:num>
  <w:num w:numId="43">
    <w:abstractNumId w:val="52"/>
  </w:num>
  <w:num w:numId="44">
    <w:abstractNumId w:val="26"/>
  </w:num>
  <w:num w:numId="45">
    <w:abstractNumId w:val="3"/>
  </w:num>
  <w:num w:numId="46">
    <w:abstractNumId w:val="33"/>
  </w:num>
  <w:num w:numId="47">
    <w:abstractNumId w:val="22"/>
  </w:num>
  <w:num w:numId="48">
    <w:abstractNumId w:val="14"/>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5"/>
  </w:num>
  <w:num w:numId="56">
    <w:abstractNumId w:val="15"/>
  </w:num>
  <w:num w:numId="57">
    <w:abstractNumId w:val="34"/>
  </w:num>
  <w:num w:numId="58">
    <w:abstractNumId w:val="41"/>
  </w:num>
  <w:num w:numId="59">
    <w:abstractNumId w:val="50"/>
  </w:num>
  <w:num w:numId="60">
    <w:abstractNumId w:val="32"/>
  </w:num>
  <w:num w:numId="61">
    <w:abstractNumId w:val="16"/>
  </w:num>
  <w:num w:numId="62">
    <w:abstractNumId w:val="53"/>
  </w:num>
  <w:num w:numId="63">
    <w:abstractNumId w:val="18"/>
  </w:num>
  <w:num w:numId="64">
    <w:abstractNumId w:val="40"/>
  </w:num>
  <w:num w:numId="65">
    <w:abstractNumId w:val="48"/>
  </w:num>
  <w:num w:numId="66">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92"/>
    <w:rsid w:val="00000F52"/>
    <w:rsid w:val="000017EE"/>
    <w:rsid w:val="00006008"/>
    <w:rsid w:val="00006789"/>
    <w:rsid w:val="0000710B"/>
    <w:rsid w:val="00014C7F"/>
    <w:rsid w:val="00015CC6"/>
    <w:rsid w:val="00020B54"/>
    <w:rsid w:val="00021507"/>
    <w:rsid w:val="00021ABE"/>
    <w:rsid w:val="00022576"/>
    <w:rsid w:val="000234B1"/>
    <w:rsid w:val="00023985"/>
    <w:rsid w:val="00030135"/>
    <w:rsid w:val="00037693"/>
    <w:rsid w:val="00040DC4"/>
    <w:rsid w:val="00041A0D"/>
    <w:rsid w:val="00043A4D"/>
    <w:rsid w:val="0004594F"/>
    <w:rsid w:val="0005131F"/>
    <w:rsid w:val="00052A5D"/>
    <w:rsid w:val="0005463A"/>
    <w:rsid w:val="000561E4"/>
    <w:rsid w:val="000610ED"/>
    <w:rsid w:val="0006327D"/>
    <w:rsid w:val="00063DC4"/>
    <w:rsid w:val="00064546"/>
    <w:rsid w:val="00065AD9"/>
    <w:rsid w:val="000664D4"/>
    <w:rsid w:val="0007030D"/>
    <w:rsid w:val="00071372"/>
    <w:rsid w:val="00071542"/>
    <w:rsid w:val="0007280D"/>
    <w:rsid w:val="0007424C"/>
    <w:rsid w:val="000755A3"/>
    <w:rsid w:val="00076825"/>
    <w:rsid w:val="00077956"/>
    <w:rsid w:val="000803D9"/>
    <w:rsid w:val="00082E98"/>
    <w:rsid w:val="00083097"/>
    <w:rsid w:val="00084A41"/>
    <w:rsid w:val="00085C4B"/>
    <w:rsid w:val="000861BC"/>
    <w:rsid w:val="00090CE4"/>
    <w:rsid w:val="000922EA"/>
    <w:rsid w:val="0009607A"/>
    <w:rsid w:val="000962FF"/>
    <w:rsid w:val="0009636C"/>
    <w:rsid w:val="00097C75"/>
    <w:rsid w:val="000A0D92"/>
    <w:rsid w:val="000A11B3"/>
    <w:rsid w:val="000A56DF"/>
    <w:rsid w:val="000A7157"/>
    <w:rsid w:val="000A7400"/>
    <w:rsid w:val="000A7B2D"/>
    <w:rsid w:val="000A7D00"/>
    <w:rsid w:val="000B1F1A"/>
    <w:rsid w:val="000B253C"/>
    <w:rsid w:val="000B4317"/>
    <w:rsid w:val="000B5341"/>
    <w:rsid w:val="000B5D1B"/>
    <w:rsid w:val="000B60FC"/>
    <w:rsid w:val="000D020D"/>
    <w:rsid w:val="000D0C09"/>
    <w:rsid w:val="000D36C0"/>
    <w:rsid w:val="000D5F49"/>
    <w:rsid w:val="000E0F85"/>
    <w:rsid w:val="000E311F"/>
    <w:rsid w:val="000E4FFC"/>
    <w:rsid w:val="000E66CF"/>
    <w:rsid w:val="000F143F"/>
    <w:rsid w:val="000F4544"/>
    <w:rsid w:val="000F5A4D"/>
    <w:rsid w:val="000F5CC9"/>
    <w:rsid w:val="000F7195"/>
    <w:rsid w:val="00101C6A"/>
    <w:rsid w:val="00103936"/>
    <w:rsid w:val="00104616"/>
    <w:rsid w:val="0010738D"/>
    <w:rsid w:val="0010759A"/>
    <w:rsid w:val="00110180"/>
    <w:rsid w:val="00111FD2"/>
    <w:rsid w:val="00117419"/>
    <w:rsid w:val="00120405"/>
    <w:rsid w:val="0012170E"/>
    <w:rsid w:val="001238EF"/>
    <w:rsid w:val="00126FE9"/>
    <w:rsid w:val="001279F2"/>
    <w:rsid w:val="00127C13"/>
    <w:rsid w:val="00142439"/>
    <w:rsid w:val="00142AC2"/>
    <w:rsid w:val="001456F7"/>
    <w:rsid w:val="00146D85"/>
    <w:rsid w:val="00146DD2"/>
    <w:rsid w:val="00147190"/>
    <w:rsid w:val="00151184"/>
    <w:rsid w:val="001520F5"/>
    <w:rsid w:val="0015320A"/>
    <w:rsid w:val="0015448F"/>
    <w:rsid w:val="00154968"/>
    <w:rsid w:val="001604CA"/>
    <w:rsid w:val="0016080E"/>
    <w:rsid w:val="00161488"/>
    <w:rsid w:val="001649E2"/>
    <w:rsid w:val="00165497"/>
    <w:rsid w:val="00165B86"/>
    <w:rsid w:val="00166AED"/>
    <w:rsid w:val="0017457B"/>
    <w:rsid w:val="001768BB"/>
    <w:rsid w:val="00176B1B"/>
    <w:rsid w:val="00180769"/>
    <w:rsid w:val="00182CFD"/>
    <w:rsid w:val="001864FC"/>
    <w:rsid w:val="00186E5B"/>
    <w:rsid w:val="001908C5"/>
    <w:rsid w:val="00194DE8"/>
    <w:rsid w:val="001A26D1"/>
    <w:rsid w:val="001A5A99"/>
    <w:rsid w:val="001A625E"/>
    <w:rsid w:val="001A7B4F"/>
    <w:rsid w:val="001B4F9F"/>
    <w:rsid w:val="001B5EE1"/>
    <w:rsid w:val="001B64CD"/>
    <w:rsid w:val="001B66BB"/>
    <w:rsid w:val="001C1762"/>
    <w:rsid w:val="001C4D88"/>
    <w:rsid w:val="001C6A77"/>
    <w:rsid w:val="001C6F2F"/>
    <w:rsid w:val="001C7033"/>
    <w:rsid w:val="001D0970"/>
    <w:rsid w:val="001D1A17"/>
    <w:rsid w:val="001D5777"/>
    <w:rsid w:val="001D6494"/>
    <w:rsid w:val="001D7E26"/>
    <w:rsid w:val="001E02AF"/>
    <w:rsid w:val="001E48BB"/>
    <w:rsid w:val="001E4F04"/>
    <w:rsid w:val="001E780D"/>
    <w:rsid w:val="001F3256"/>
    <w:rsid w:val="001F7CD7"/>
    <w:rsid w:val="00206CE0"/>
    <w:rsid w:val="00207552"/>
    <w:rsid w:val="00207638"/>
    <w:rsid w:val="00207761"/>
    <w:rsid w:val="0021058D"/>
    <w:rsid w:val="002108EB"/>
    <w:rsid w:val="002130A7"/>
    <w:rsid w:val="002148D8"/>
    <w:rsid w:val="00220704"/>
    <w:rsid w:val="0022380F"/>
    <w:rsid w:val="00230B7E"/>
    <w:rsid w:val="0023124D"/>
    <w:rsid w:val="0023319B"/>
    <w:rsid w:val="00235EE2"/>
    <w:rsid w:val="0024007C"/>
    <w:rsid w:val="002420D7"/>
    <w:rsid w:val="0025190E"/>
    <w:rsid w:val="00254914"/>
    <w:rsid w:val="00255920"/>
    <w:rsid w:val="002562E4"/>
    <w:rsid w:val="00257E39"/>
    <w:rsid w:val="00260B28"/>
    <w:rsid w:val="00265D99"/>
    <w:rsid w:val="00266574"/>
    <w:rsid w:val="00270E34"/>
    <w:rsid w:val="00270F27"/>
    <w:rsid w:val="002752CD"/>
    <w:rsid w:val="00276B41"/>
    <w:rsid w:val="00284877"/>
    <w:rsid w:val="00287ED0"/>
    <w:rsid w:val="00291D22"/>
    <w:rsid w:val="0029220C"/>
    <w:rsid w:val="00292634"/>
    <w:rsid w:val="002960CC"/>
    <w:rsid w:val="002A4803"/>
    <w:rsid w:val="002A75C7"/>
    <w:rsid w:val="002B0345"/>
    <w:rsid w:val="002B15FC"/>
    <w:rsid w:val="002C0353"/>
    <w:rsid w:val="002C45A0"/>
    <w:rsid w:val="002C681A"/>
    <w:rsid w:val="002D238E"/>
    <w:rsid w:val="002D56E3"/>
    <w:rsid w:val="002D7A04"/>
    <w:rsid w:val="002E2644"/>
    <w:rsid w:val="002E280F"/>
    <w:rsid w:val="002E676D"/>
    <w:rsid w:val="002F104E"/>
    <w:rsid w:val="002F2371"/>
    <w:rsid w:val="002F6A8B"/>
    <w:rsid w:val="00300FC7"/>
    <w:rsid w:val="0030240A"/>
    <w:rsid w:val="00302AFC"/>
    <w:rsid w:val="00304941"/>
    <w:rsid w:val="00310BBE"/>
    <w:rsid w:val="00313799"/>
    <w:rsid w:val="00313AD4"/>
    <w:rsid w:val="00322419"/>
    <w:rsid w:val="00322E7A"/>
    <w:rsid w:val="003249E3"/>
    <w:rsid w:val="0032707F"/>
    <w:rsid w:val="00333DB6"/>
    <w:rsid w:val="00334C4D"/>
    <w:rsid w:val="003351AD"/>
    <w:rsid w:val="00337562"/>
    <w:rsid w:val="00346E09"/>
    <w:rsid w:val="003477D3"/>
    <w:rsid w:val="00351096"/>
    <w:rsid w:val="003513D8"/>
    <w:rsid w:val="00351ADB"/>
    <w:rsid w:val="0036189E"/>
    <w:rsid w:val="00365697"/>
    <w:rsid w:val="00365A92"/>
    <w:rsid w:val="00367FB4"/>
    <w:rsid w:val="00371FBD"/>
    <w:rsid w:val="00373A6E"/>
    <w:rsid w:val="00377014"/>
    <w:rsid w:val="00380B82"/>
    <w:rsid w:val="0038145B"/>
    <w:rsid w:val="00384180"/>
    <w:rsid w:val="00384C2D"/>
    <w:rsid w:val="0038598F"/>
    <w:rsid w:val="00391772"/>
    <w:rsid w:val="00391FB8"/>
    <w:rsid w:val="003936B0"/>
    <w:rsid w:val="003939CA"/>
    <w:rsid w:val="00395720"/>
    <w:rsid w:val="00397D8D"/>
    <w:rsid w:val="003A1EFF"/>
    <w:rsid w:val="003A40A7"/>
    <w:rsid w:val="003A5A7D"/>
    <w:rsid w:val="003A615E"/>
    <w:rsid w:val="003A65EC"/>
    <w:rsid w:val="003A767D"/>
    <w:rsid w:val="003B04FC"/>
    <w:rsid w:val="003B1882"/>
    <w:rsid w:val="003B23DC"/>
    <w:rsid w:val="003B2EA3"/>
    <w:rsid w:val="003B3360"/>
    <w:rsid w:val="003B4690"/>
    <w:rsid w:val="003B67D1"/>
    <w:rsid w:val="003B7864"/>
    <w:rsid w:val="003C05D1"/>
    <w:rsid w:val="003C0CB3"/>
    <w:rsid w:val="003C53A2"/>
    <w:rsid w:val="003D1DDE"/>
    <w:rsid w:val="003D4C0A"/>
    <w:rsid w:val="003D66F4"/>
    <w:rsid w:val="003E0BDA"/>
    <w:rsid w:val="003E14D5"/>
    <w:rsid w:val="003E4470"/>
    <w:rsid w:val="003E61EF"/>
    <w:rsid w:val="003E68EB"/>
    <w:rsid w:val="003E6A99"/>
    <w:rsid w:val="003F2986"/>
    <w:rsid w:val="003F30CA"/>
    <w:rsid w:val="003F3CBB"/>
    <w:rsid w:val="003F4117"/>
    <w:rsid w:val="003F4977"/>
    <w:rsid w:val="003F4E98"/>
    <w:rsid w:val="003F74E7"/>
    <w:rsid w:val="00401AED"/>
    <w:rsid w:val="0040293E"/>
    <w:rsid w:val="004050E8"/>
    <w:rsid w:val="0040692F"/>
    <w:rsid w:val="004076D2"/>
    <w:rsid w:val="004133A2"/>
    <w:rsid w:val="00413EB7"/>
    <w:rsid w:val="004160F6"/>
    <w:rsid w:val="004229A8"/>
    <w:rsid w:val="0042340F"/>
    <w:rsid w:val="00424698"/>
    <w:rsid w:val="00432FF9"/>
    <w:rsid w:val="00434450"/>
    <w:rsid w:val="004349E9"/>
    <w:rsid w:val="004365D4"/>
    <w:rsid w:val="00436E77"/>
    <w:rsid w:val="00446722"/>
    <w:rsid w:val="00455CE5"/>
    <w:rsid w:val="00460E50"/>
    <w:rsid w:val="00463878"/>
    <w:rsid w:val="00465B87"/>
    <w:rsid w:val="00465F4F"/>
    <w:rsid w:val="004668CA"/>
    <w:rsid w:val="00467505"/>
    <w:rsid w:val="004729C2"/>
    <w:rsid w:val="004736F3"/>
    <w:rsid w:val="00473B57"/>
    <w:rsid w:val="004747C6"/>
    <w:rsid w:val="00480764"/>
    <w:rsid w:val="00480F13"/>
    <w:rsid w:val="00481255"/>
    <w:rsid w:val="0048386F"/>
    <w:rsid w:val="00491FCD"/>
    <w:rsid w:val="00492D1B"/>
    <w:rsid w:val="004932B4"/>
    <w:rsid w:val="0049576E"/>
    <w:rsid w:val="00496D13"/>
    <w:rsid w:val="00496EF8"/>
    <w:rsid w:val="004A2A2A"/>
    <w:rsid w:val="004A5F26"/>
    <w:rsid w:val="004B10B3"/>
    <w:rsid w:val="004B2CC1"/>
    <w:rsid w:val="004B3222"/>
    <w:rsid w:val="004B3AB1"/>
    <w:rsid w:val="004B413C"/>
    <w:rsid w:val="004B583F"/>
    <w:rsid w:val="004C204F"/>
    <w:rsid w:val="004C26FB"/>
    <w:rsid w:val="004C2AA5"/>
    <w:rsid w:val="004C3D8F"/>
    <w:rsid w:val="004C5177"/>
    <w:rsid w:val="004C52CB"/>
    <w:rsid w:val="004C7F08"/>
    <w:rsid w:val="004D255A"/>
    <w:rsid w:val="004D45CA"/>
    <w:rsid w:val="004E2209"/>
    <w:rsid w:val="004E486E"/>
    <w:rsid w:val="004E6908"/>
    <w:rsid w:val="004F019A"/>
    <w:rsid w:val="004F1004"/>
    <w:rsid w:val="004F30DE"/>
    <w:rsid w:val="005014F6"/>
    <w:rsid w:val="00501BBB"/>
    <w:rsid w:val="005038D7"/>
    <w:rsid w:val="00504D0D"/>
    <w:rsid w:val="00505FDB"/>
    <w:rsid w:val="00511A27"/>
    <w:rsid w:val="0051660D"/>
    <w:rsid w:val="00521F64"/>
    <w:rsid w:val="00524DA3"/>
    <w:rsid w:val="00526437"/>
    <w:rsid w:val="0053018C"/>
    <w:rsid w:val="00531483"/>
    <w:rsid w:val="00534A69"/>
    <w:rsid w:val="00535B25"/>
    <w:rsid w:val="0053757D"/>
    <w:rsid w:val="00540F72"/>
    <w:rsid w:val="0054149C"/>
    <w:rsid w:val="005425E4"/>
    <w:rsid w:val="00542608"/>
    <w:rsid w:val="00544DDB"/>
    <w:rsid w:val="00546CAB"/>
    <w:rsid w:val="00552D6D"/>
    <w:rsid w:val="00555792"/>
    <w:rsid w:val="00556303"/>
    <w:rsid w:val="00556808"/>
    <w:rsid w:val="00556C5C"/>
    <w:rsid w:val="00557E0E"/>
    <w:rsid w:val="00557F27"/>
    <w:rsid w:val="00565006"/>
    <w:rsid w:val="0056649B"/>
    <w:rsid w:val="0056710D"/>
    <w:rsid w:val="00567436"/>
    <w:rsid w:val="00567CDB"/>
    <w:rsid w:val="00573B95"/>
    <w:rsid w:val="00575365"/>
    <w:rsid w:val="00576025"/>
    <w:rsid w:val="005762EF"/>
    <w:rsid w:val="005778F8"/>
    <w:rsid w:val="00580653"/>
    <w:rsid w:val="00581BE6"/>
    <w:rsid w:val="0058267A"/>
    <w:rsid w:val="00582699"/>
    <w:rsid w:val="00583152"/>
    <w:rsid w:val="00584B90"/>
    <w:rsid w:val="00590D15"/>
    <w:rsid w:val="005910BE"/>
    <w:rsid w:val="00591616"/>
    <w:rsid w:val="00591E5D"/>
    <w:rsid w:val="0059445C"/>
    <w:rsid w:val="005A12C0"/>
    <w:rsid w:val="005A2B6C"/>
    <w:rsid w:val="005A6F07"/>
    <w:rsid w:val="005B24D2"/>
    <w:rsid w:val="005B2781"/>
    <w:rsid w:val="005B4244"/>
    <w:rsid w:val="005C15E7"/>
    <w:rsid w:val="005C3E35"/>
    <w:rsid w:val="005C58AB"/>
    <w:rsid w:val="005C7A22"/>
    <w:rsid w:val="005D0ECB"/>
    <w:rsid w:val="005D4285"/>
    <w:rsid w:val="005D7157"/>
    <w:rsid w:val="005E30BF"/>
    <w:rsid w:val="005E35D2"/>
    <w:rsid w:val="005E3E2B"/>
    <w:rsid w:val="005E6660"/>
    <w:rsid w:val="005F3951"/>
    <w:rsid w:val="005F72E1"/>
    <w:rsid w:val="0060001B"/>
    <w:rsid w:val="00602C86"/>
    <w:rsid w:val="00607D07"/>
    <w:rsid w:val="00611564"/>
    <w:rsid w:val="006119B5"/>
    <w:rsid w:val="00612AEF"/>
    <w:rsid w:val="0061755D"/>
    <w:rsid w:val="006228C3"/>
    <w:rsid w:val="00624C4B"/>
    <w:rsid w:val="00626167"/>
    <w:rsid w:val="00626A30"/>
    <w:rsid w:val="00627E61"/>
    <w:rsid w:val="00630753"/>
    <w:rsid w:val="00630F6C"/>
    <w:rsid w:val="00631807"/>
    <w:rsid w:val="00632778"/>
    <w:rsid w:val="00633BAF"/>
    <w:rsid w:val="00634F27"/>
    <w:rsid w:val="006377FB"/>
    <w:rsid w:val="0064386E"/>
    <w:rsid w:val="00647B26"/>
    <w:rsid w:val="00650254"/>
    <w:rsid w:val="00652BBE"/>
    <w:rsid w:val="0065311E"/>
    <w:rsid w:val="006537F8"/>
    <w:rsid w:val="00653F29"/>
    <w:rsid w:val="00656E51"/>
    <w:rsid w:val="006578E9"/>
    <w:rsid w:val="00666F5F"/>
    <w:rsid w:val="0066728A"/>
    <w:rsid w:val="00667D2F"/>
    <w:rsid w:val="0067129C"/>
    <w:rsid w:val="00672AB2"/>
    <w:rsid w:val="00672F59"/>
    <w:rsid w:val="00673A41"/>
    <w:rsid w:val="00673FC8"/>
    <w:rsid w:val="006747F4"/>
    <w:rsid w:val="00674D7F"/>
    <w:rsid w:val="006771A7"/>
    <w:rsid w:val="00682298"/>
    <w:rsid w:val="00682D4C"/>
    <w:rsid w:val="00687FDD"/>
    <w:rsid w:val="006914E7"/>
    <w:rsid w:val="00696A31"/>
    <w:rsid w:val="00697A38"/>
    <w:rsid w:val="006A1EF9"/>
    <w:rsid w:val="006A29D4"/>
    <w:rsid w:val="006A2F79"/>
    <w:rsid w:val="006A6140"/>
    <w:rsid w:val="006A6F32"/>
    <w:rsid w:val="006B0473"/>
    <w:rsid w:val="006B28F7"/>
    <w:rsid w:val="006B4AE1"/>
    <w:rsid w:val="006B5949"/>
    <w:rsid w:val="006C0054"/>
    <w:rsid w:val="006D0D00"/>
    <w:rsid w:val="006D0DBC"/>
    <w:rsid w:val="006D6DE3"/>
    <w:rsid w:val="006E1705"/>
    <w:rsid w:val="006E2BE5"/>
    <w:rsid w:val="006E2DB7"/>
    <w:rsid w:val="006E3B61"/>
    <w:rsid w:val="006E76F6"/>
    <w:rsid w:val="006F21A3"/>
    <w:rsid w:val="006F2BAE"/>
    <w:rsid w:val="006F4988"/>
    <w:rsid w:val="006F56B1"/>
    <w:rsid w:val="006F5F9B"/>
    <w:rsid w:val="0070092F"/>
    <w:rsid w:val="00702391"/>
    <w:rsid w:val="00704199"/>
    <w:rsid w:val="007108FD"/>
    <w:rsid w:val="00715650"/>
    <w:rsid w:val="00716187"/>
    <w:rsid w:val="007161BF"/>
    <w:rsid w:val="007177C1"/>
    <w:rsid w:val="00727CAD"/>
    <w:rsid w:val="00733935"/>
    <w:rsid w:val="0073548C"/>
    <w:rsid w:val="00741D51"/>
    <w:rsid w:val="0074296D"/>
    <w:rsid w:val="00744CB6"/>
    <w:rsid w:val="007466DE"/>
    <w:rsid w:val="007478C8"/>
    <w:rsid w:val="00762919"/>
    <w:rsid w:val="00764FE2"/>
    <w:rsid w:val="00766809"/>
    <w:rsid w:val="007672DA"/>
    <w:rsid w:val="00775C64"/>
    <w:rsid w:val="00776494"/>
    <w:rsid w:val="007825FE"/>
    <w:rsid w:val="007827EA"/>
    <w:rsid w:val="00790D51"/>
    <w:rsid w:val="00791C54"/>
    <w:rsid w:val="007A006A"/>
    <w:rsid w:val="007A4A0C"/>
    <w:rsid w:val="007A53D5"/>
    <w:rsid w:val="007B2C56"/>
    <w:rsid w:val="007B6DC9"/>
    <w:rsid w:val="007C3917"/>
    <w:rsid w:val="007C44F3"/>
    <w:rsid w:val="007C56D5"/>
    <w:rsid w:val="007C6A3D"/>
    <w:rsid w:val="007D0A66"/>
    <w:rsid w:val="007D1586"/>
    <w:rsid w:val="007D3E00"/>
    <w:rsid w:val="007D3E54"/>
    <w:rsid w:val="007D6E50"/>
    <w:rsid w:val="007D7EA5"/>
    <w:rsid w:val="007E3FA4"/>
    <w:rsid w:val="007E43FC"/>
    <w:rsid w:val="007E6A4F"/>
    <w:rsid w:val="007E780E"/>
    <w:rsid w:val="007F09DC"/>
    <w:rsid w:val="007F30B6"/>
    <w:rsid w:val="007F5237"/>
    <w:rsid w:val="007F7866"/>
    <w:rsid w:val="008005E4"/>
    <w:rsid w:val="00800A04"/>
    <w:rsid w:val="00802F4C"/>
    <w:rsid w:val="008064EB"/>
    <w:rsid w:val="00806F53"/>
    <w:rsid w:val="008078F7"/>
    <w:rsid w:val="0081298B"/>
    <w:rsid w:val="0081423D"/>
    <w:rsid w:val="00817609"/>
    <w:rsid w:val="00817A78"/>
    <w:rsid w:val="00823B13"/>
    <w:rsid w:val="008241D7"/>
    <w:rsid w:val="00824DA7"/>
    <w:rsid w:val="008304D8"/>
    <w:rsid w:val="0083493E"/>
    <w:rsid w:val="00836F0A"/>
    <w:rsid w:val="00837475"/>
    <w:rsid w:val="00842037"/>
    <w:rsid w:val="00854EAB"/>
    <w:rsid w:val="00866BC9"/>
    <w:rsid w:val="0087197E"/>
    <w:rsid w:val="00885093"/>
    <w:rsid w:val="008859AA"/>
    <w:rsid w:val="00887CEB"/>
    <w:rsid w:val="00890AD9"/>
    <w:rsid w:val="00890E1E"/>
    <w:rsid w:val="00895392"/>
    <w:rsid w:val="008A2058"/>
    <w:rsid w:val="008A30F1"/>
    <w:rsid w:val="008A59A2"/>
    <w:rsid w:val="008A6297"/>
    <w:rsid w:val="008A7146"/>
    <w:rsid w:val="008A7E50"/>
    <w:rsid w:val="008B165E"/>
    <w:rsid w:val="008B17AC"/>
    <w:rsid w:val="008B2C3D"/>
    <w:rsid w:val="008B34A4"/>
    <w:rsid w:val="008B5169"/>
    <w:rsid w:val="008C36FE"/>
    <w:rsid w:val="008C4B88"/>
    <w:rsid w:val="008C5974"/>
    <w:rsid w:val="008C726D"/>
    <w:rsid w:val="008D3FBE"/>
    <w:rsid w:val="008D5A9D"/>
    <w:rsid w:val="008E7030"/>
    <w:rsid w:val="008F0DE9"/>
    <w:rsid w:val="008F108E"/>
    <w:rsid w:val="008F5495"/>
    <w:rsid w:val="008F77CE"/>
    <w:rsid w:val="009018BD"/>
    <w:rsid w:val="00901B0B"/>
    <w:rsid w:val="00902533"/>
    <w:rsid w:val="00903B6A"/>
    <w:rsid w:val="00910D79"/>
    <w:rsid w:val="009115E7"/>
    <w:rsid w:val="00913A84"/>
    <w:rsid w:val="00920E00"/>
    <w:rsid w:val="009251FE"/>
    <w:rsid w:val="00926914"/>
    <w:rsid w:val="009302C4"/>
    <w:rsid w:val="00930E9E"/>
    <w:rsid w:val="00931F34"/>
    <w:rsid w:val="0093240E"/>
    <w:rsid w:val="00933B3A"/>
    <w:rsid w:val="00935D81"/>
    <w:rsid w:val="009367BC"/>
    <w:rsid w:val="00936F1E"/>
    <w:rsid w:val="00941931"/>
    <w:rsid w:val="00943CAE"/>
    <w:rsid w:val="0094435A"/>
    <w:rsid w:val="00944780"/>
    <w:rsid w:val="009448A0"/>
    <w:rsid w:val="00946C6B"/>
    <w:rsid w:val="00947669"/>
    <w:rsid w:val="00947873"/>
    <w:rsid w:val="00950187"/>
    <w:rsid w:val="00950540"/>
    <w:rsid w:val="0095117D"/>
    <w:rsid w:val="00951EAF"/>
    <w:rsid w:val="00954ED3"/>
    <w:rsid w:val="00955FE0"/>
    <w:rsid w:val="009563A5"/>
    <w:rsid w:val="00960307"/>
    <w:rsid w:val="0096335E"/>
    <w:rsid w:val="009638F0"/>
    <w:rsid w:val="00965211"/>
    <w:rsid w:val="009862CE"/>
    <w:rsid w:val="00986E4A"/>
    <w:rsid w:val="00992675"/>
    <w:rsid w:val="00992A47"/>
    <w:rsid w:val="009941A7"/>
    <w:rsid w:val="00995231"/>
    <w:rsid w:val="00995359"/>
    <w:rsid w:val="009A1B19"/>
    <w:rsid w:val="009A2B19"/>
    <w:rsid w:val="009A4A22"/>
    <w:rsid w:val="009A4DA2"/>
    <w:rsid w:val="009A7372"/>
    <w:rsid w:val="009B0555"/>
    <w:rsid w:val="009B0601"/>
    <w:rsid w:val="009B27B7"/>
    <w:rsid w:val="009B317A"/>
    <w:rsid w:val="009B4849"/>
    <w:rsid w:val="009B6CA0"/>
    <w:rsid w:val="009C06A4"/>
    <w:rsid w:val="009C0AF3"/>
    <w:rsid w:val="009C2430"/>
    <w:rsid w:val="009C278F"/>
    <w:rsid w:val="009C5A55"/>
    <w:rsid w:val="009C6747"/>
    <w:rsid w:val="009C7DDC"/>
    <w:rsid w:val="009D0170"/>
    <w:rsid w:val="009D584D"/>
    <w:rsid w:val="009D731F"/>
    <w:rsid w:val="009E2001"/>
    <w:rsid w:val="009E2A73"/>
    <w:rsid w:val="009E3C7C"/>
    <w:rsid w:val="009E3E6B"/>
    <w:rsid w:val="009F582F"/>
    <w:rsid w:val="00A032C2"/>
    <w:rsid w:val="00A111F2"/>
    <w:rsid w:val="00A11F9B"/>
    <w:rsid w:val="00A12C55"/>
    <w:rsid w:val="00A13E3E"/>
    <w:rsid w:val="00A15490"/>
    <w:rsid w:val="00A21758"/>
    <w:rsid w:val="00A23C69"/>
    <w:rsid w:val="00A26AAF"/>
    <w:rsid w:val="00A346D0"/>
    <w:rsid w:val="00A35863"/>
    <w:rsid w:val="00A35E87"/>
    <w:rsid w:val="00A42E6F"/>
    <w:rsid w:val="00A46D9B"/>
    <w:rsid w:val="00A5018F"/>
    <w:rsid w:val="00A5090A"/>
    <w:rsid w:val="00A510A2"/>
    <w:rsid w:val="00A52102"/>
    <w:rsid w:val="00A53339"/>
    <w:rsid w:val="00A53434"/>
    <w:rsid w:val="00A5626F"/>
    <w:rsid w:val="00A576CF"/>
    <w:rsid w:val="00A600E4"/>
    <w:rsid w:val="00A60E6E"/>
    <w:rsid w:val="00A61065"/>
    <w:rsid w:val="00A62ADE"/>
    <w:rsid w:val="00A63153"/>
    <w:rsid w:val="00A6489B"/>
    <w:rsid w:val="00A64A4D"/>
    <w:rsid w:val="00A64ADB"/>
    <w:rsid w:val="00A6668F"/>
    <w:rsid w:val="00A667B1"/>
    <w:rsid w:val="00A66C55"/>
    <w:rsid w:val="00A72EF3"/>
    <w:rsid w:val="00A73F0E"/>
    <w:rsid w:val="00A77AF7"/>
    <w:rsid w:val="00A85754"/>
    <w:rsid w:val="00A91B34"/>
    <w:rsid w:val="00A92031"/>
    <w:rsid w:val="00A936F5"/>
    <w:rsid w:val="00A94E27"/>
    <w:rsid w:val="00A97ABD"/>
    <w:rsid w:val="00AA210C"/>
    <w:rsid w:val="00AA27C1"/>
    <w:rsid w:val="00AA6224"/>
    <w:rsid w:val="00AA7D9C"/>
    <w:rsid w:val="00AB08D6"/>
    <w:rsid w:val="00AB2FB7"/>
    <w:rsid w:val="00AB31EE"/>
    <w:rsid w:val="00AB53B3"/>
    <w:rsid w:val="00AB7A17"/>
    <w:rsid w:val="00AC1FA4"/>
    <w:rsid w:val="00AC4650"/>
    <w:rsid w:val="00AD1338"/>
    <w:rsid w:val="00AD1771"/>
    <w:rsid w:val="00AD3018"/>
    <w:rsid w:val="00AD63BE"/>
    <w:rsid w:val="00AE24B9"/>
    <w:rsid w:val="00AE2826"/>
    <w:rsid w:val="00AF06DE"/>
    <w:rsid w:val="00AF1224"/>
    <w:rsid w:val="00AF2336"/>
    <w:rsid w:val="00AF46E4"/>
    <w:rsid w:val="00AF6667"/>
    <w:rsid w:val="00AF77E7"/>
    <w:rsid w:val="00B02BC1"/>
    <w:rsid w:val="00B037E5"/>
    <w:rsid w:val="00B132EC"/>
    <w:rsid w:val="00B13B64"/>
    <w:rsid w:val="00B14ADE"/>
    <w:rsid w:val="00B1640F"/>
    <w:rsid w:val="00B203D1"/>
    <w:rsid w:val="00B205CC"/>
    <w:rsid w:val="00B20E78"/>
    <w:rsid w:val="00B22F16"/>
    <w:rsid w:val="00B23FC2"/>
    <w:rsid w:val="00B26618"/>
    <w:rsid w:val="00B3082F"/>
    <w:rsid w:val="00B32180"/>
    <w:rsid w:val="00B3533F"/>
    <w:rsid w:val="00B37680"/>
    <w:rsid w:val="00B37794"/>
    <w:rsid w:val="00B46396"/>
    <w:rsid w:val="00B467A2"/>
    <w:rsid w:val="00B52BA9"/>
    <w:rsid w:val="00B5380A"/>
    <w:rsid w:val="00B54436"/>
    <w:rsid w:val="00B5533D"/>
    <w:rsid w:val="00B560F3"/>
    <w:rsid w:val="00B60F28"/>
    <w:rsid w:val="00B6159C"/>
    <w:rsid w:val="00B63415"/>
    <w:rsid w:val="00B664CE"/>
    <w:rsid w:val="00B70B15"/>
    <w:rsid w:val="00B70BA3"/>
    <w:rsid w:val="00B72C2D"/>
    <w:rsid w:val="00B73FEB"/>
    <w:rsid w:val="00B75B23"/>
    <w:rsid w:val="00B7647A"/>
    <w:rsid w:val="00B77AB7"/>
    <w:rsid w:val="00B803D2"/>
    <w:rsid w:val="00B80E6A"/>
    <w:rsid w:val="00B82EC6"/>
    <w:rsid w:val="00B84C7B"/>
    <w:rsid w:val="00B872CE"/>
    <w:rsid w:val="00B90267"/>
    <w:rsid w:val="00B91242"/>
    <w:rsid w:val="00B92C4F"/>
    <w:rsid w:val="00BA2528"/>
    <w:rsid w:val="00BA55CA"/>
    <w:rsid w:val="00BB2A9F"/>
    <w:rsid w:val="00BB3ADE"/>
    <w:rsid w:val="00BB6863"/>
    <w:rsid w:val="00BC2298"/>
    <w:rsid w:val="00BD5AD4"/>
    <w:rsid w:val="00BE11E3"/>
    <w:rsid w:val="00BE4219"/>
    <w:rsid w:val="00BE4B17"/>
    <w:rsid w:val="00BE6E5B"/>
    <w:rsid w:val="00BE74C2"/>
    <w:rsid w:val="00BF51E7"/>
    <w:rsid w:val="00BF5DEE"/>
    <w:rsid w:val="00C01073"/>
    <w:rsid w:val="00C10EDF"/>
    <w:rsid w:val="00C111A3"/>
    <w:rsid w:val="00C118CE"/>
    <w:rsid w:val="00C12113"/>
    <w:rsid w:val="00C17858"/>
    <w:rsid w:val="00C20FDF"/>
    <w:rsid w:val="00C22030"/>
    <w:rsid w:val="00C227CE"/>
    <w:rsid w:val="00C24737"/>
    <w:rsid w:val="00C25A9A"/>
    <w:rsid w:val="00C302C6"/>
    <w:rsid w:val="00C3250C"/>
    <w:rsid w:val="00C337F2"/>
    <w:rsid w:val="00C36405"/>
    <w:rsid w:val="00C43F59"/>
    <w:rsid w:val="00C4407F"/>
    <w:rsid w:val="00C46D56"/>
    <w:rsid w:val="00C47B54"/>
    <w:rsid w:val="00C519F3"/>
    <w:rsid w:val="00C57015"/>
    <w:rsid w:val="00C636EB"/>
    <w:rsid w:val="00C66F3D"/>
    <w:rsid w:val="00C67927"/>
    <w:rsid w:val="00C7179B"/>
    <w:rsid w:val="00C8184D"/>
    <w:rsid w:val="00C85955"/>
    <w:rsid w:val="00C907F0"/>
    <w:rsid w:val="00C91C3C"/>
    <w:rsid w:val="00C928E3"/>
    <w:rsid w:val="00C943EB"/>
    <w:rsid w:val="00C950F0"/>
    <w:rsid w:val="00C97AB5"/>
    <w:rsid w:val="00CA08ED"/>
    <w:rsid w:val="00CA0C51"/>
    <w:rsid w:val="00CA1589"/>
    <w:rsid w:val="00CA7CA9"/>
    <w:rsid w:val="00CA7D81"/>
    <w:rsid w:val="00CB25EA"/>
    <w:rsid w:val="00CB2935"/>
    <w:rsid w:val="00CB444A"/>
    <w:rsid w:val="00CB4BA6"/>
    <w:rsid w:val="00CB6488"/>
    <w:rsid w:val="00CC2A06"/>
    <w:rsid w:val="00CC3D9D"/>
    <w:rsid w:val="00CC7988"/>
    <w:rsid w:val="00CD103D"/>
    <w:rsid w:val="00CE0402"/>
    <w:rsid w:val="00CE78E2"/>
    <w:rsid w:val="00CF0EA7"/>
    <w:rsid w:val="00CF2609"/>
    <w:rsid w:val="00CF332E"/>
    <w:rsid w:val="00CF4115"/>
    <w:rsid w:val="00CF6DAC"/>
    <w:rsid w:val="00CF78BC"/>
    <w:rsid w:val="00D00BF6"/>
    <w:rsid w:val="00D03385"/>
    <w:rsid w:val="00D0539E"/>
    <w:rsid w:val="00D1263A"/>
    <w:rsid w:val="00D13DB6"/>
    <w:rsid w:val="00D225C0"/>
    <w:rsid w:val="00D326F4"/>
    <w:rsid w:val="00D37975"/>
    <w:rsid w:val="00D40620"/>
    <w:rsid w:val="00D45DD4"/>
    <w:rsid w:val="00D463F4"/>
    <w:rsid w:val="00D5157D"/>
    <w:rsid w:val="00D53444"/>
    <w:rsid w:val="00D54EE4"/>
    <w:rsid w:val="00D55E66"/>
    <w:rsid w:val="00D63041"/>
    <w:rsid w:val="00D637C9"/>
    <w:rsid w:val="00D64A73"/>
    <w:rsid w:val="00D7352F"/>
    <w:rsid w:val="00D749AB"/>
    <w:rsid w:val="00D90995"/>
    <w:rsid w:val="00D91952"/>
    <w:rsid w:val="00D9367F"/>
    <w:rsid w:val="00D94B3E"/>
    <w:rsid w:val="00DA2F0F"/>
    <w:rsid w:val="00DA380D"/>
    <w:rsid w:val="00DA4120"/>
    <w:rsid w:val="00DA4983"/>
    <w:rsid w:val="00DA7C36"/>
    <w:rsid w:val="00DB32D1"/>
    <w:rsid w:val="00DB6635"/>
    <w:rsid w:val="00DB7C48"/>
    <w:rsid w:val="00DC0C91"/>
    <w:rsid w:val="00DC16FB"/>
    <w:rsid w:val="00DC1F4A"/>
    <w:rsid w:val="00DD69DB"/>
    <w:rsid w:val="00DD7E50"/>
    <w:rsid w:val="00DE0A5B"/>
    <w:rsid w:val="00DE2A34"/>
    <w:rsid w:val="00DE550E"/>
    <w:rsid w:val="00DE58B8"/>
    <w:rsid w:val="00DE735A"/>
    <w:rsid w:val="00DF0963"/>
    <w:rsid w:val="00DF22AF"/>
    <w:rsid w:val="00DF32D9"/>
    <w:rsid w:val="00DF5B02"/>
    <w:rsid w:val="00DF61CE"/>
    <w:rsid w:val="00DF7ED8"/>
    <w:rsid w:val="00E0044A"/>
    <w:rsid w:val="00E005F9"/>
    <w:rsid w:val="00E01497"/>
    <w:rsid w:val="00E01CA4"/>
    <w:rsid w:val="00E01D40"/>
    <w:rsid w:val="00E036B9"/>
    <w:rsid w:val="00E04C34"/>
    <w:rsid w:val="00E05535"/>
    <w:rsid w:val="00E05D97"/>
    <w:rsid w:val="00E06523"/>
    <w:rsid w:val="00E06F95"/>
    <w:rsid w:val="00E11970"/>
    <w:rsid w:val="00E14F16"/>
    <w:rsid w:val="00E160D4"/>
    <w:rsid w:val="00E1645A"/>
    <w:rsid w:val="00E21C40"/>
    <w:rsid w:val="00E228F5"/>
    <w:rsid w:val="00E25321"/>
    <w:rsid w:val="00E26F99"/>
    <w:rsid w:val="00E2765A"/>
    <w:rsid w:val="00E405CE"/>
    <w:rsid w:val="00E433ED"/>
    <w:rsid w:val="00E45985"/>
    <w:rsid w:val="00E45F14"/>
    <w:rsid w:val="00E4659A"/>
    <w:rsid w:val="00E55C50"/>
    <w:rsid w:val="00E65BB1"/>
    <w:rsid w:val="00E66A21"/>
    <w:rsid w:val="00E66BBE"/>
    <w:rsid w:val="00E7050D"/>
    <w:rsid w:val="00E800A3"/>
    <w:rsid w:val="00E81940"/>
    <w:rsid w:val="00E81BBD"/>
    <w:rsid w:val="00E82141"/>
    <w:rsid w:val="00E823C8"/>
    <w:rsid w:val="00E90D6B"/>
    <w:rsid w:val="00E92DC6"/>
    <w:rsid w:val="00E92F6A"/>
    <w:rsid w:val="00E93D13"/>
    <w:rsid w:val="00E93FEA"/>
    <w:rsid w:val="00E949AD"/>
    <w:rsid w:val="00E968E1"/>
    <w:rsid w:val="00E978B3"/>
    <w:rsid w:val="00EA37DA"/>
    <w:rsid w:val="00EA7CB4"/>
    <w:rsid w:val="00EB206C"/>
    <w:rsid w:val="00EB2967"/>
    <w:rsid w:val="00EB535A"/>
    <w:rsid w:val="00EC0DFF"/>
    <w:rsid w:val="00EC184B"/>
    <w:rsid w:val="00EC32B8"/>
    <w:rsid w:val="00EC4524"/>
    <w:rsid w:val="00EC72A7"/>
    <w:rsid w:val="00ED59A9"/>
    <w:rsid w:val="00ED7F76"/>
    <w:rsid w:val="00EE29B2"/>
    <w:rsid w:val="00EE3957"/>
    <w:rsid w:val="00EE5528"/>
    <w:rsid w:val="00EE7DCC"/>
    <w:rsid w:val="00EF0347"/>
    <w:rsid w:val="00EF4A0E"/>
    <w:rsid w:val="00EF5A8D"/>
    <w:rsid w:val="00EF63B6"/>
    <w:rsid w:val="00F025B7"/>
    <w:rsid w:val="00F02E0E"/>
    <w:rsid w:val="00F06B6A"/>
    <w:rsid w:val="00F07322"/>
    <w:rsid w:val="00F11834"/>
    <w:rsid w:val="00F121EA"/>
    <w:rsid w:val="00F15CD3"/>
    <w:rsid w:val="00F2167C"/>
    <w:rsid w:val="00F21B51"/>
    <w:rsid w:val="00F22080"/>
    <w:rsid w:val="00F245AB"/>
    <w:rsid w:val="00F24641"/>
    <w:rsid w:val="00F2756F"/>
    <w:rsid w:val="00F36886"/>
    <w:rsid w:val="00F36929"/>
    <w:rsid w:val="00F40108"/>
    <w:rsid w:val="00F4127F"/>
    <w:rsid w:val="00F41A08"/>
    <w:rsid w:val="00F44EA4"/>
    <w:rsid w:val="00F45BC5"/>
    <w:rsid w:val="00F45E38"/>
    <w:rsid w:val="00F46019"/>
    <w:rsid w:val="00F517A9"/>
    <w:rsid w:val="00F52FB8"/>
    <w:rsid w:val="00F57F3C"/>
    <w:rsid w:val="00F65229"/>
    <w:rsid w:val="00F65A12"/>
    <w:rsid w:val="00F71BE3"/>
    <w:rsid w:val="00F77745"/>
    <w:rsid w:val="00F8175A"/>
    <w:rsid w:val="00F84A42"/>
    <w:rsid w:val="00F943A4"/>
    <w:rsid w:val="00F9460A"/>
    <w:rsid w:val="00F95051"/>
    <w:rsid w:val="00F95FA2"/>
    <w:rsid w:val="00FA1AC1"/>
    <w:rsid w:val="00FA4C75"/>
    <w:rsid w:val="00FA4FA2"/>
    <w:rsid w:val="00FA6DB5"/>
    <w:rsid w:val="00FA7C70"/>
    <w:rsid w:val="00FA7DDF"/>
    <w:rsid w:val="00FB5BF5"/>
    <w:rsid w:val="00FB6533"/>
    <w:rsid w:val="00FB6CCF"/>
    <w:rsid w:val="00FC6EB6"/>
    <w:rsid w:val="00FC73D2"/>
    <w:rsid w:val="00FD3CC5"/>
    <w:rsid w:val="00FD3ECB"/>
    <w:rsid w:val="00FE0EEF"/>
    <w:rsid w:val="00FE133E"/>
    <w:rsid w:val="00FE62C4"/>
    <w:rsid w:val="00FE6EF3"/>
    <w:rsid w:val="00FF4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792"/>
    <w:pPr>
      <w:spacing w:after="200" w:line="276" w:lineRule="auto"/>
    </w:pPr>
    <w:rPr>
      <w:sz w:val="22"/>
      <w:szCs w:val="22"/>
      <w:lang w:eastAsia="en-US"/>
    </w:rPr>
  </w:style>
  <w:style w:type="paragraph" w:styleId="Heading1">
    <w:name w:val="heading 1"/>
    <w:basedOn w:val="Normal"/>
    <w:next w:val="Normal"/>
    <w:link w:val="Heading1Char"/>
    <w:uiPriority w:val="9"/>
    <w:qFormat/>
    <w:rsid w:val="008E7030"/>
    <w:pPr>
      <w:keepNext/>
      <w:spacing w:before="240" w:after="60"/>
      <w:outlineLvl w:val="0"/>
    </w:pPr>
    <w:rPr>
      <w:rFonts w:ascii="Cambria" w:eastAsia="SimSu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55792"/>
    <w:pPr>
      <w:ind w:left="720"/>
      <w:contextualSpacing/>
    </w:pPr>
  </w:style>
  <w:style w:type="paragraph" w:styleId="EndnoteText">
    <w:name w:val="endnote text"/>
    <w:basedOn w:val="Normal"/>
    <w:link w:val="EndnoteTextChar"/>
    <w:uiPriority w:val="99"/>
    <w:unhideWhenUsed/>
    <w:rsid w:val="00555792"/>
    <w:pPr>
      <w:spacing w:after="0" w:line="240" w:lineRule="auto"/>
    </w:pPr>
    <w:rPr>
      <w:sz w:val="20"/>
      <w:szCs w:val="20"/>
      <w:lang w:val="x-none" w:eastAsia="x-none"/>
    </w:rPr>
  </w:style>
  <w:style w:type="character" w:customStyle="1" w:styleId="EndnoteTextChar">
    <w:name w:val="Endnote Text Char"/>
    <w:link w:val="EndnoteText"/>
    <w:uiPriority w:val="99"/>
    <w:rsid w:val="00555792"/>
    <w:rPr>
      <w:sz w:val="20"/>
      <w:szCs w:val="20"/>
    </w:rPr>
  </w:style>
  <w:style w:type="character" w:styleId="EndnoteReference">
    <w:name w:val="endnote reference"/>
    <w:uiPriority w:val="99"/>
    <w:semiHidden/>
    <w:unhideWhenUsed/>
    <w:rsid w:val="00555792"/>
    <w:rPr>
      <w:vertAlign w:val="superscript"/>
    </w:rPr>
  </w:style>
  <w:style w:type="paragraph" w:styleId="Header">
    <w:name w:val="header"/>
    <w:basedOn w:val="Normal"/>
    <w:link w:val="HeaderChar"/>
    <w:uiPriority w:val="99"/>
    <w:unhideWhenUsed/>
    <w:rsid w:val="00F65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A12"/>
  </w:style>
  <w:style w:type="paragraph" w:styleId="Footer">
    <w:name w:val="footer"/>
    <w:basedOn w:val="Normal"/>
    <w:link w:val="FooterChar"/>
    <w:uiPriority w:val="99"/>
    <w:unhideWhenUsed/>
    <w:rsid w:val="00F65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A12"/>
  </w:style>
  <w:style w:type="table" w:styleId="TableGrid">
    <w:name w:val="Table Grid"/>
    <w:basedOn w:val="TableNormal"/>
    <w:uiPriority w:val="59"/>
    <w:rsid w:val="000703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07030D"/>
    <w:rPr>
      <w:sz w:val="16"/>
      <w:szCs w:val="16"/>
    </w:rPr>
  </w:style>
  <w:style w:type="paragraph" w:styleId="CommentText">
    <w:name w:val="annotation text"/>
    <w:basedOn w:val="Normal"/>
    <w:link w:val="CommentTextChar"/>
    <w:uiPriority w:val="99"/>
    <w:semiHidden/>
    <w:unhideWhenUsed/>
    <w:rsid w:val="0007030D"/>
    <w:pPr>
      <w:spacing w:line="240" w:lineRule="auto"/>
    </w:pPr>
    <w:rPr>
      <w:sz w:val="20"/>
      <w:szCs w:val="20"/>
      <w:lang w:val="x-none" w:eastAsia="x-none"/>
    </w:rPr>
  </w:style>
  <w:style w:type="character" w:customStyle="1" w:styleId="CommentTextChar">
    <w:name w:val="Comment Text Char"/>
    <w:link w:val="CommentText"/>
    <w:uiPriority w:val="99"/>
    <w:semiHidden/>
    <w:rsid w:val="0007030D"/>
    <w:rPr>
      <w:sz w:val="20"/>
      <w:szCs w:val="20"/>
    </w:rPr>
  </w:style>
  <w:style w:type="paragraph" w:styleId="BalloonText">
    <w:name w:val="Balloon Text"/>
    <w:basedOn w:val="Normal"/>
    <w:link w:val="BalloonTextChar"/>
    <w:uiPriority w:val="99"/>
    <w:semiHidden/>
    <w:unhideWhenUsed/>
    <w:rsid w:val="0007030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7030D"/>
    <w:rPr>
      <w:rFonts w:ascii="Tahoma" w:hAnsi="Tahoma" w:cs="Tahoma"/>
      <w:sz w:val="16"/>
      <w:szCs w:val="16"/>
    </w:rPr>
  </w:style>
  <w:style w:type="paragraph" w:styleId="FootnoteText">
    <w:name w:val="footnote text"/>
    <w:aliases w:val="single space,footnote text,fn,FOOTNOTES,Footnote Text Char1,Footnote Text Char2 Char,Footnote Text Char1 Char Char,Footnote Text Char2 Char Char Char,Footnote Text Char1 Char Char Char Char Char,Geneva 9,Boston 1 Char, Char Char"/>
    <w:basedOn w:val="Normal"/>
    <w:link w:val="FootnoteTextChar"/>
    <w:uiPriority w:val="99"/>
    <w:rsid w:val="007E3FA4"/>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single space Char,footnote text Char,fn Char,FOOTNOTES Char,Footnote Text Char1 Char,Footnote Text Char2 Char Char,Footnote Text Char1 Char Char Char,Footnote Text Char2 Char Char Char Char,Geneva 9 Char,Boston 1 Char Char"/>
    <w:link w:val="FootnoteText"/>
    <w:uiPriority w:val="99"/>
    <w:rsid w:val="007E3FA4"/>
    <w:rPr>
      <w:rFonts w:ascii="Times New Roman" w:eastAsia="Times New Roman" w:hAnsi="Times New Roman" w:cs="Times New Roman"/>
      <w:sz w:val="20"/>
      <w:szCs w:val="20"/>
    </w:rPr>
  </w:style>
  <w:style w:type="character" w:styleId="FootnoteReference">
    <w:name w:val="footnote reference"/>
    <w:uiPriority w:val="99"/>
    <w:semiHidden/>
    <w:rsid w:val="007E3FA4"/>
    <w:rPr>
      <w:vertAlign w:val="superscript"/>
    </w:rPr>
  </w:style>
  <w:style w:type="paragraph" w:styleId="CommentSubject">
    <w:name w:val="annotation subject"/>
    <w:basedOn w:val="CommentText"/>
    <w:next w:val="CommentText"/>
    <w:link w:val="CommentSubjectChar"/>
    <w:uiPriority w:val="99"/>
    <w:semiHidden/>
    <w:unhideWhenUsed/>
    <w:rsid w:val="00B13B64"/>
    <w:rPr>
      <w:b/>
      <w:bCs/>
    </w:rPr>
  </w:style>
  <w:style w:type="character" w:customStyle="1" w:styleId="CommentSubjectChar">
    <w:name w:val="Comment Subject Char"/>
    <w:link w:val="CommentSubject"/>
    <w:uiPriority w:val="99"/>
    <w:semiHidden/>
    <w:rsid w:val="00B13B64"/>
    <w:rPr>
      <w:b/>
      <w:bCs/>
      <w:sz w:val="20"/>
      <w:szCs w:val="20"/>
    </w:rPr>
  </w:style>
  <w:style w:type="paragraph" w:customStyle="1" w:styleId="Default">
    <w:name w:val="Default"/>
    <w:rsid w:val="00C950F0"/>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7D6E50"/>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7D6E50"/>
    <w:rPr>
      <w:b/>
      <w:bCs/>
    </w:rPr>
  </w:style>
  <w:style w:type="character" w:customStyle="1" w:styleId="apple-converted-space">
    <w:name w:val="apple-converted-space"/>
    <w:rsid w:val="007D6E50"/>
  </w:style>
  <w:style w:type="character" w:styleId="Hyperlink">
    <w:name w:val="Hyperlink"/>
    <w:uiPriority w:val="99"/>
    <w:unhideWhenUsed/>
    <w:rsid w:val="007D6E50"/>
    <w:rPr>
      <w:color w:val="0000FF"/>
      <w:u w:val="single"/>
    </w:rPr>
  </w:style>
  <w:style w:type="character" w:styleId="FollowedHyperlink">
    <w:name w:val="FollowedHyperlink"/>
    <w:uiPriority w:val="99"/>
    <w:semiHidden/>
    <w:unhideWhenUsed/>
    <w:rsid w:val="007D6E50"/>
    <w:rPr>
      <w:color w:val="800080"/>
      <w:u w:val="single"/>
    </w:rPr>
  </w:style>
  <w:style w:type="paragraph" w:customStyle="1" w:styleId="MediumShading1-Accent11">
    <w:name w:val="Medium Shading 1 - Accent 11"/>
    <w:link w:val="MediumShading1-Accent1Char"/>
    <w:uiPriority w:val="1"/>
    <w:qFormat/>
    <w:rsid w:val="008A7146"/>
    <w:pPr>
      <w:jc w:val="both"/>
    </w:pPr>
    <w:rPr>
      <w:rFonts w:ascii="Times New Roman" w:eastAsia="Cambria" w:hAnsi="Times New Roman"/>
      <w:sz w:val="24"/>
      <w:szCs w:val="22"/>
    </w:rPr>
  </w:style>
  <w:style w:type="character" w:customStyle="1" w:styleId="MediumShading1-Accent1Char">
    <w:name w:val="Medium Shading 1 - Accent 1 Char"/>
    <w:link w:val="MediumShading1-Accent11"/>
    <w:uiPriority w:val="1"/>
    <w:rsid w:val="008A7146"/>
    <w:rPr>
      <w:rFonts w:ascii="Times New Roman" w:eastAsia="Cambria" w:hAnsi="Times New Roman"/>
      <w:sz w:val="24"/>
      <w:szCs w:val="22"/>
      <w:lang w:bidi="ar-SA"/>
    </w:rPr>
  </w:style>
  <w:style w:type="paragraph" w:customStyle="1" w:styleId="PDSHeading2">
    <w:name w:val="PDS Heading 2"/>
    <w:next w:val="Normal"/>
    <w:rsid w:val="00F41A08"/>
    <w:pPr>
      <w:keepNext/>
      <w:numPr>
        <w:ilvl w:val="1"/>
        <w:numId w:val="37"/>
      </w:numPr>
    </w:pPr>
    <w:rPr>
      <w:rFonts w:ascii="Times New Roman" w:eastAsia="Times New Roman" w:hAnsi="Times New Roman"/>
      <w:b/>
      <w:sz w:val="24"/>
      <w:lang w:eastAsia="en-US"/>
    </w:rPr>
  </w:style>
  <w:style w:type="paragraph" w:customStyle="1" w:styleId="PDSHeading1">
    <w:name w:val="PDS Heading 1"/>
    <w:next w:val="PDSHeading2"/>
    <w:rsid w:val="00F41A08"/>
    <w:pPr>
      <w:keepNext/>
      <w:numPr>
        <w:numId w:val="37"/>
      </w:numPr>
      <w:outlineLvl w:val="0"/>
    </w:pPr>
    <w:rPr>
      <w:rFonts w:ascii="Times New Roman" w:eastAsia="Times New Roman" w:hAnsi="Times New Roman"/>
      <w:b/>
      <w:caps/>
      <w:sz w:val="24"/>
      <w:lang w:eastAsia="en-US"/>
    </w:rPr>
  </w:style>
  <w:style w:type="paragraph" w:customStyle="1" w:styleId="ColorfulList-Accent11">
    <w:name w:val="Colorful List - Accent 11"/>
    <w:basedOn w:val="Normal"/>
    <w:uiPriority w:val="34"/>
    <w:qFormat/>
    <w:rsid w:val="003B7864"/>
    <w:pPr>
      <w:ind w:left="720"/>
      <w:contextualSpacing/>
    </w:pPr>
  </w:style>
  <w:style w:type="paragraph" w:styleId="NoSpacing">
    <w:name w:val="No Spacing"/>
    <w:link w:val="NoSpacingChar"/>
    <w:uiPriority w:val="1"/>
    <w:qFormat/>
    <w:rsid w:val="00E45985"/>
    <w:rPr>
      <w:rFonts w:eastAsia="MS Mincho"/>
      <w:sz w:val="22"/>
      <w:szCs w:val="22"/>
      <w:lang w:eastAsia="ja-JP"/>
    </w:rPr>
  </w:style>
  <w:style w:type="character" w:customStyle="1" w:styleId="NoSpacingChar">
    <w:name w:val="No Spacing Char"/>
    <w:link w:val="NoSpacing"/>
    <w:uiPriority w:val="1"/>
    <w:rsid w:val="00E45985"/>
    <w:rPr>
      <w:rFonts w:eastAsia="MS Mincho"/>
      <w:sz w:val="22"/>
      <w:szCs w:val="22"/>
      <w:lang w:eastAsia="ja-JP" w:bidi="ar-SA"/>
    </w:rPr>
  </w:style>
  <w:style w:type="character" w:customStyle="1" w:styleId="Heading1Char">
    <w:name w:val="Heading 1 Char"/>
    <w:basedOn w:val="DefaultParagraphFont"/>
    <w:link w:val="Heading1"/>
    <w:uiPriority w:val="9"/>
    <w:rsid w:val="008E7030"/>
    <w:rPr>
      <w:rFonts w:ascii="Cambria" w:eastAsia="SimSun" w:hAnsi="Cambria" w:cs="Times New Roman"/>
      <w:b/>
      <w:bCs/>
      <w:kern w:val="32"/>
      <w:sz w:val="32"/>
      <w:szCs w:val="32"/>
    </w:rPr>
  </w:style>
  <w:style w:type="paragraph" w:styleId="TOCHeading">
    <w:name w:val="TOC Heading"/>
    <w:basedOn w:val="Heading1"/>
    <w:next w:val="Normal"/>
    <w:uiPriority w:val="39"/>
    <w:semiHidden/>
    <w:unhideWhenUsed/>
    <w:qFormat/>
    <w:rsid w:val="008E7030"/>
    <w:pPr>
      <w:keepLines/>
      <w:spacing w:before="480" w:after="0"/>
      <w:outlineLvl w:val="9"/>
    </w:pPr>
    <w:rPr>
      <w:color w:val="365F91"/>
      <w:kern w:val="0"/>
      <w:sz w:val="28"/>
      <w:szCs w:val="28"/>
      <w:lang w:eastAsia="ja-JP"/>
    </w:rPr>
  </w:style>
  <w:style w:type="paragraph" w:styleId="TOC2">
    <w:name w:val="toc 2"/>
    <w:basedOn w:val="Normal"/>
    <w:next w:val="Normal"/>
    <w:autoRedefine/>
    <w:uiPriority w:val="39"/>
    <w:semiHidden/>
    <w:unhideWhenUsed/>
    <w:qFormat/>
    <w:rsid w:val="008E7030"/>
    <w:pPr>
      <w:spacing w:after="100"/>
      <w:ind w:left="220"/>
    </w:pPr>
    <w:rPr>
      <w:rFonts w:eastAsia="MS Mincho" w:cs="Arial"/>
      <w:lang w:eastAsia="ja-JP"/>
    </w:rPr>
  </w:style>
  <w:style w:type="paragraph" w:styleId="TOC1">
    <w:name w:val="toc 1"/>
    <w:basedOn w:val="Normal"/>
    <w:next w:val="Normal"/>
    <w:autoRedefine/>
    <w:uiPriority w:val="39"/>
    <w:semiHidden/>
    <w:unhideWhenUsed/>
    <w:qFormat/>
    <w:rsid w:val="008E7030"/>
    <w:pPr>
      <w:spacing w:after="100"/>
    </w:pPr>
    <w:rPr>
      <w:rFonts w:eastAsia="MS Mincho" w:cs="Arial"/>
      <w:lang w:eastAsia="ja-JP"/>
    </w:rPr>
  </w:style>
  <w:style w:type="paragraph" w:styleId="TOC3">
    <w:name w:val="toc 3"/>
    <w:basedOn w:val="Normal"/>
    <w:next w:val="Normal"/>
    <w:autoRedefine/>
    <w:uiPriority w:val="39"/>
    <w:semiHidden/>
    <w:unhideWhenUsed/>
    <w:qFormat/>
    <w:rsid w:val="008E7030"/>
    <w:pPr>
      <w:spacing w:after="100"/>
      <w:ind w:left="440"/>
    </w:pPr>
    <w:rPr>
      <w:rFonts w:eastAsia="MS Mincho" w:cs="Arial"/>
      <w:lang w:eastAsia="ja-JP"/>
    </w:rPr>
  </w:style>
  <w:style w:type="paragraph" w:styleId="ListParagraph">
    <w:name w:val="List Paragraph"/>
    <w:basedOn w:val="Normal"/>
    <w:link w:val="ListParagraphChar"/>
    <w:uiPriority w:val="34"/>
    <w:qFormat/>
    <w:rsid w:val="00E06F95"/>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locked/>
    <w:rsid w:val="00E06F9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792"/>
    <w:pPr>
      <w:spacing w:after="200" w:line="276" w:lineRule="auto"/>
    </w:pPr>
    <w:rPr>
      <w:sz w:val="22"/>
      <w:szCs w:val="22"/>
      <w:lang w:eastAsia="en-US"/>
    </w:rPr>
  </w:style>
  <w:style w:type="paragraph" w:styleId="Heading1">
    <w:name w:val="heading 1"/>
    <w:basedOn w:val="Normal"/>
    <w:next w:val="Normal"/>
    <w:link w:val="Heading1Char"/>
    <w:uiPriority w:val="9"/>
    <w:qFormat/>
    <w:rsid w:val="008E7030"/>
    <w:pPr>
      <w:keepNext/>
      <w:spacing w:before="240" w:after="60"/>
      <w:outlineLvl w:val="0"/>
    </w:pPr>
    <w:rPr>
      <w:rFonts w:ascii="Cambria" w:eastAsia="SimSu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55792"/>
    <w:pPr>
      <w:ind w:left="720"/>
      <w:contextualSpacing/>
    </w:pPr>
  </w:style>
  <w:style w:type="paragraph" w:styleId="EndnoteText">
    <w:name w:val="endnote text"/>
    <w:basedOn w:val="Normal"/>
    <w:link w:val="EndnoteTextChar"/>
    <w:uiPriority w:val="99"/>
    <w:unhideWhenUsed/>
    <w:rsid w:val="00555792"/>
    <w:pPr>
      <w:spacing w:after="0" w:line="240" w:lineRule="auto"/>
    </w:pPr>
    <w:rPr>
      <w:sz w:val="20"/>
      <w:szCs w:val="20"/>
      <w:lang w:val="x-none" w:eastAsia="x-none"/>
    </w:rPr>
  </w:style>
  <w:style w:type="character" w:customStyle="1" w:styleId="EndnoteTextChar">
    <w:name w:val="Endnote Text Char"/>
    <w:link w:val="EndnoteText"/>
    <w:uiPriority w:val="99"/>
    <w:rsid w:val="00555792"/>
    <w:rPr>
      <w:sz w:val="20"/>
      <w:szCs w:val="20"/>
    </w:rPr>
  </w:style>
  <w:style w:type="character" w:styleId="EndnoteReference">
    <w:name w:val="endnote reference"/>
    <w:uiPriority w:val="99"/>
    <w:semiHidden/>
    <w:unhideWhenUsed/>
    <w:rsid w:val="00555792"/>
    <w:rPr>
      <w:vertAlign w:val="superscript"/>
    </w:rPr>
  </w:style>
  <w:style w:type="paragraph" w:styleId="Header">
    <w:name w:val="header"/>
    <w:basedOn w:val="Normal"/>
    <w:link w:val="HeaderChar"/>
    <w:uiPriority w:val="99"/>
    <w:unhideWhenUsed/>
    <w:rsid w:val="00F65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A12"/>
  </w:style>
  <w:style w:type="paragraph" w:styleId="Footer">
    <w:name w:val="footer"/>
    <w:basedOn w:val="Normal"/>
    <w:link w:val="FooterChar"/>
    <w:uiPriority w:val="99"/>
    <w:unhideWhenUsed/>
    <w:rsid w:val="00F65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A12"/>
  </w:style>
  <w:style w:type="table" w:styleId="TableGrid">
    <w:name w:val="Table Grid"/>
    <w:basedOn w:val="TableNormal"/>
    <w:uiPriority w:val="59"/>
    <w:rsid w:val="000703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07030D"/>
    <w:rPr>
      <w:sz w:val="16"/>
      <w:szCs w:val="16"/>
    </w:rPr>
  </w:style>
  <w:style w:type="paragraph" w:styleId="CommentText">
    <w:name w:val="annotation text"/>
    <w:basedOn w:val="Normal"/>
    <w:link w:val="CommentTextChar"/>
    <w:uiPriority w:val="99"/>
    <w:semiHidden/>
    <w:unhideWhenUsed/>
    <w:rsid w:val="0007030D"/>
    <w:pPr>
      <w:spacing w:line="240" w:lineRule="auto"/>
    </w:pPr>
    <w:rPr>
      <w:sz w:val="20"/>
      <w:szCs w:val="20"/>
      <w:lang w:val="x-none" w:eastAsia="x-none"/>
    </w:rPr>
  </w:style>
  <w:style w:type="character" w:customStyle="1" w:styleId="CommentTextChar">
    <w:name w:val="Comment Text Char"/>
    <w:link w:val="CommentText"/>
    <w:uiPriority w:val="99"/>
    <w:semiHidden/>
    <w:rsid w:val="0007030D"/>
    <w:rPr>
      <w:sz w:val="20"/>
      <w:szCs w:val="20"/>
    </w:rPr>
  </w:style>
  <w:style w:type="paragraph" w:styleId="BalloonText">
    <w:name w:val="Balloon Text"/>
    <w:basedOn w:val="Normal"/>
    <w:link w:val="BalloonTextChar"/>
    <w:uiPriority w:val="99"/>
    <w:semiHidden/>
    <w:unhideWhenUsed/>
    <w:rsid w:val="0007030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7030D"/>
    <w:rPr>
      <w:rFonts w:ascii="Tahoma" w:hAnsi="Tahoma" w:cs="Tahoma"/>
      <w:sz w:val="16"/>
      <w:szCs w:val="16"/>
    </w:rPr>
  </w:style>
  <w:style w:type="paragraph" w:styleId="FootnoteText">
    <w:name w:val="footnote text"/>
    <w:aliases w:val="single space,footnote text,fn,FOOTNOTES,Footnote Text Char1,Footnote Text Char2 Char,Footnote Text Char1 Char Char,Footnote Text Char2 Char Char Char,Footnote Text Char1 Char Char Char Char Char,Geneva 9,Boston 1 Char, Char Char"/>
    <w:basedOn w:val="Normal"/>
    <w:link w:val="FootnoteTextChar"/>
    <w:uiPriority w:val="99"/>
    <w:rsid w:val="007E3FA4"/>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single space Char,footnote text Char,fn Char,FOOTNOTES Char,Footnote Text Char1 Char,Footnote Text Char2 Char Char,Footnote Text Char1 Char Char Char,Footnote Text Char2 Char Char Char Char,Geneva 9 Char,Boston 1 Char Char"/>
    <w:link w:val="FootnoteText"/>
    <w:uiPriority w:val="99"/>
    <w:rsid w:val="007E3FA4"/>
    <w:rPr>
      <w:rFonts w:ascii="Times New Roman" w:eastAsia="Times New Roman" w:hAnsi="Times New Roman" w:cs="Times New Roman"/>
      <w:sz w:val="20"/>
      <w:szCs w:val="20"/>
    </w:rPr>
  </w:style>
  <w:style w:type="character" w:styleId="FootnoteReference">
    <w:name w:val="footnote reference"/>
    <w:uiPriority w:val="99"/>
    <w:semiHidden/>
    <w:rsid w:val="007E3FA4"/>
    <w:rPr>
      <w:vertAlign w:val="superscript"/>
    </w:rPr>
  </w:style>
  <w:style w:type="paragraph" w:styleId="CommentSubject">
    <w:name w:val="annotation subject"/>
    <w:basedOn w:val="CommentText"/>
    <w:next w:val="CommentText"/>
    <w:link w:val="CommentSubjectChar"/>
    <w:uiPriority w:val="99"/>
    <w:semiHidden/>
    <w:unhideWhenUsed/>
    <w:rsid w:val="00B13B64"/>
    <w:rPr>
      <w:b/>
      <w:bCs/>
    </w:rPr>
  </w:style>
  <w:style w:type="character" w:customStyle="1" w:styleId="CommentSubjectChar">
    <w:name w:val="Comment Subject Char"/>
    <w:link w:val="CommentSubject"/>
    <w:uiPriority w:val="99"/>
    <w:semiHidden/>
    <w:rsid w:val="00B13B64"/>
    <w:rPr>
      <w:b/>
      <w:bCs/>
      <w:sz w:val="20"/>
      <w:szCs w:val="20"/>
    </w:rPr>
  </w:style>
  <w:style w:type="paragraph" w:customStyle="1" w:styleId="Default">
    <w:name w:val="Default"/>
    <w:rsid w:val="00C950F0"/>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7D6E50"/>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7D6E50"/>
    <w:rPr>
      <w:b/>
      <w:bCs/>
    </w:rPr>
  </w:style>
  <w:style w:type="character" w:customStyle="1" w:styleId="apple-converted-space">
    <w:name w:val="apple-converted-space"/>
    <w:rsid w:val="007D6E50"/>
  </w:style>
  <w:style w:type="character" w:styleId="Hyperlink">
    <w:name w:val="Hyperlink"/>
    <w:uiPriority w:val="99"/>
    <w:unhideWhenUsed/>
    <w:rsid w:val="007D6E50"/>
    <w:rPr>
      <w:color w:val="0000FF"/>
      <w:u w:val="single"/>
    </w:rPr>
  </w:style>
  <w:style w:type="character" w:styleId="FollowedHyperlink">
    <w:name w:val="FollowedHyperlink"/>
    <w:uiPriority w:val="99"/>
    <w:semiHidden/>
    <w:unhideWhenUsed/>
    <w:rsid w:val="007D6E50"/>
    <w:rPr>
      <w:color w:val="800080"/>
      <w:u w:val="single"/>
    </w:rPr>
  </w:style>
  <w:style w:type="paragraph" w:customStyle="1" w:styleId="MediumShading1-Accent11">
    <w:name w:val="Medium Shading 1 - Accent 11"/>
    <w:link w:val="MediumShading1-Accent1Char"/>
    <w:uiPriority w:val="1"/>
    <w:qFormat/>
    <w:rsid w:val="008A7146"/>
    <w:pPr>
      <w:jc w:val="both"/>
    </w:pPr>
    <w:rPr>
      <w:rFonts w:ascii="Times New Roman" w:eastAsia="Cambria" w:hAnsi="Times New Roman"/>
      <w:sz w:val="24"/>
      <w:szCs w:val="22"/>
    </w:rPr>
  </w:style>
  <w:style w:type="character" w:customStyle="1" w:styleId="MediumShading1-Accent1Char">
    <w:name w:val="Medium Shading 1 - Accent 1 Char"/>
    <w:link w:val="MediumShading1-Accent11"/>
    <w:uiPriority w:val="1"/>
    <w:rsid w:val="008A7146"/>
    <w:rPr>
      <w:rFonts w:ascii="Times New Roman" w:eastAsia="Cambria" w:hAnsi="Times New Roman"/>
      <w:sz w:val="24"/>
      <w:szCs w:val="22"/>
      <w:lang w:bidi="ar-SA"/>
    </w:rPr>
  </w:style>
  <w:style w:type="paragraph" w:customStyle="1" w:styleId="PDSHeading2">
    <w:name w:val="PDS Heading 2"/>
    <w:next w:val="Normal"/>
    <w:rsid w:val="00F41A08"/>
    <w:pPr>
      <w:keepNext/>
      <w:numPr>
        <w:ilvl w:val="1"/>
        <w:numId w:val="37"/>
      </w:numPr>
    </w:pPr>
    <w:rPr>
      <w:rFonts w:ascii="Times New Roman" w:eastAsia="Times New Roman" w:hAnsi="Times New Roman"/>
      <w:b/>
      <w:sz w:val="24"/>
      <w:lang w:eastAsia="en-US"/>
    </w:rPr>
  </w:style>
  <w:style w:type="paragraph" w:customStyle="1" w:styleId="PDSHeading1">
    <w:name w:val="PDS Heading 1"/>
    <w:next w:val="PDSHeading2"/>
    <w:rsid w:val="00F41A08"/>
    <w:pPr>
      <w:keepNext/>
      <w:numPr>
        <w:numId w:val="37"/>
      </w:numPr>
      <w:outlineLvl w:val="0"/>
    </w:pPr>
    <w:rPr>
      <w:rFonts w:ascii="Times New Roman" w:eastAsia="Times New Roman" w:hAnsi="Times New Roman"/>
      <w:b/>
      <w:caps/>
      <w:sz w:val="24"/>
      <w:lang w:eastAsia="en-US"/>
    </w:rPr>
  </w:style>
  <w:style w:type="paragraph" w:customStyle="1" w:styleId="ColorfulList-Accent11">
    <w:name w:val="Colorful List - Accent 11"/>
    <w:basedOn w:val="Normal"/>
    <w:uiPriority w:val="34"/>
    <w:qFormat/>
    <w:rsid w:val="003B7864"/>
    <w:pPr>
      <w:ind w:left="720"/>
      <w:contextualSpacing/>
    </w:pPr>
  </w:style>
  <w:style w:type="paragraph" w:styleId="NoSpacing">
    <w:name w:val="No Spacing"/>
    <w:link w:val="NoSpacingChar"/>
    <w:uiPriority w:val="1"/>
    <w:qFormat/>
    <w:rsid w:val="00E45985"/>
    <w:rPr>
      <w:rFonts w:eastAsia="MS Mincho"/>
      <w:sz w:val="22"/>
      <w:szCs w:val="22"/>
      <w:lang w:eastAsia="ja-JP"/>
    </w:rPr>
  </w:style>
  <w:style w:type="character" w:customStyle="1" w:styleId="NoSpacingChar">
    <w:name w:val="No Spacing Char"/>
    <w:link w:val="NoSpacing"/>
    <w:uiPriority w:val="1"/>
    <w:rsid w:val="00E45985"/>
    <w:rPr>
      <w:rFonts w:eastAsia="MS Mincho"/>
      <w:sz w:val="22"/>
      <w:szCs w:val="22"/>
      <w:lang w:eastAsia="ja-JP" w:bidi="ar-SA"/>
    </w:rPr>
  </w:style>
  <w:style w:type="character" w:customStyle="1" w:styleId="Heading1Char">
    <w:name w:val="Heading 1 Char"/>
    <w:basedOn w:val="DefaultParagraphFont"/>
    <w:link w:val="Heading1"/>
    <w:uiPriority w:val="9"/>
    <w:rsid w:val="008E7030"/>
    <w:rPr>
      <w:rFonts w:ascii="Cambria" w:eastAsia="SimSun" w:hAnsi="Cambria" w:cs="Times New Roman"/>
      <w:b/>
      <w:bCs/>
      <w:kern w:val="32"/>
      <w:sz w:val="32"/>
      <w:szCs w:val="32"/>
    </w:rPr>
  </w:style>
  <w:style w:type="paragraph" w:styleId="TOCHeading">
    <w:name w:val="TOC Heading"/>
    <w:basedOn w:val="Heading1"/>
    <w:next w:val="Normal"/>
    <w:uiPriority w:val="39"/>
    <w:semiHidden/>
    <w:unhideWhenUsed/>
    <w:qFormat/>
    <w:rsid w:val="008E7030"/>
    <w:pPr>
      <w:keepLines/>
      <w:spacing w:before="480" w:after="0"/>
      <w:outlineLvl w:val="9"/>
    </w:pPr>
    <w:rPr>
      <w:color w:val="365F91"/>
      <w:kern w:val="0"/>
      <w:sz w:val="28"/>
      <w:szCs w:val="28"/>
      <w:lang w:eastAsia="ja-JP"/>
    </w:rPr>
  </w:style>
  <w:style w:type="paragraph" w:styleId="TOC2">
    <w:name w:val="toc 2"/>
    <w:basedOn w:val="Normal"/>
    <w:next w:val="Normal"/>
    <w:autoRedefine/>
    <w:uiPriority w:val="39"/>
    <w:semiHidden/>
    <w:unhideWhenUsed/>
    <w:qFormat/>
    <w:rsid w:val="008E7030"/>
    <w:pPr>
      <w:spacing w:after="100"/>
      <w:ind w:left="220"/>
    </w:pPr>
    <w:rPr>
      <w:rFonts w:eastAsia="MS Mincho" w:cs="Arial"/>
      <w:lang w:eastAsia="ja-JP"/>
    </w:rPr>
  </w:style>
  <w:style w:type="paragraph" w:styleId="TOC1">
    <w:name w:val="toc 1"/>
    <w:basedOn w:val="Normal"/>
    <w:next w:val="Normal"/>
    <w:autoRedefine/>
    <w:uiPriority w:val="39"/>
    <w:semiHidden/>
    <w:unhideWhenUsed/>
    <w:qFormat/>
    <w:rsid w:val="008E7030"/>
    <w:pPr>
      <w:spacing w:after="100"/>
    </w:pPr>
    <w:rPr>
      <w:rFonts w:eastAsia="MS Mincho" w:cs="Arial"/>
      <w:lang w:eastAsia="ja-JP"/>
    </w:rPr>
  </w:style>
  <w:style w:type="paragraph" w:styleId="TOC3">
    <w:name w:val="toc 3"/>
    <w:basedOn w:val="Normal"/>
    <w:next w:val="Normal"/>
    <w:autoRedefine/>
    <w:uiPriority w:val="39"/>
    <w:semiHidden/>
    <w:unhideWhenUsed/>
    <w:qFormat/>
    <w:rsid w:val="008E7030"/>
    <w:pPr>
      <w:spacing w:after="100"/>
      <w:ind w:left="440"/>
    </w:pPr>
    <w:rPr>
      <w:rFonts w:eastAsia="MS Mincho" w:cs="Arial"/>
      <w:lang w:eastAsia="ja-JP"/>
    </w:rPr>
  </w:style>
  <w:style w:type="paragraph" w:styleId="ListParagraph">
    <w:name w:val="List Paragraph"/>
    <w:basedOn w:val="Normal"/>
    <w:link w:val="ListParagraphChar"/>
    <w:uiPriority w:val="34"/>
    <w:qFormat/>
    <w:rsid w:val="00E06F95"/>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locked/>
    <w:rsid w:val="00E06F9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5825">
      <w:bodyDiv w:val="1"/>
      <w:marLeft w:val="0"/>
      <w:marRight w:val="0"/>
      <w:marTop w:val="0"/>
      <w:marBottom w:val="0"/>
      <w:divBdr>
        <w:top w:val="none" w:sz="0" w:space="0" w:color="auto"/>
        <w:left w:val="none" w:sz="0" w:space="0" w:color="auto"/>
        <w:bottom w:val="none" w:sz="0" w:space="0" w:color="auto"/>
        <w:right w:val="none" w:sz="0" w:space="0" w:color="auto"/>
      </w:divBdr>
    </w:div>
    <w:div w:id="93015098">
      <w:bodyDiv w:val="1"/>
      <w:marLeft w:val="0"/>
      <w:marRight w:val="0"/>
      <w:marTop w:val="0"/>
      <w:marBottom w:val="0"/>
      <w:divBdr>
        <w:top w:val="none" w:sz="0" w:space="0" w:color="auto"/>
        <w:left w:val="none" w:sz="0" w:space="0" w:color="auto"/>
        <w:bottom w:val="none" w:sz="0" w:space="0" w:color="auto"/>
        <w:right w:val="none" w:sz="0" w:space="0" w:color="auto"/>
      </w:divBdr>
    </w:div>
    <w:div w:id="96369389">
      <w:bodyDiv w:val="1"/>
      <w:marLeft w:val="0"/>
      <w:marRight w:val="0"/>
      <w:marTop w:val="0"/>
      <w:marBottom w:val="0"/>
      <w:divBdr>
        <w:top w:val="none" w:sz="0" w:space="0" w:color="auto"/>
        <w:left w:val="none" w:sz="0" w:space="0" w:color="auto"/>
        <w:bottom w:val="none" w:sz="0" w:space="0" w:color="auto"/>
        <w:right w:val="none" w:sz="0" w:space="0" w:color="auto"/>
      </w:divBdr>
    </w:div>
    <w:div w:id="179128173">
      <w:bodyDiv w:val="1"/>
      <w:marLeft w:val="0"/>
      <w:marRight w:val="0"/>
      <w:marTop w:val="0"/>
      <w:marBottom w:val="0"/>
      <w:divBdr>
        <w:top w:val="none" w:sz="0" w:space="0" w:color="auto"/>
        <w:left w:val="none" w:sz="0" w:space="0" w:color="auto"/>
        <w:bottom w:val="none" w:sz="0" w:space="0" w:color="auto"/>
        <w:right w:val="none" w:sz="0" w:space="0" w:color="auto"/>
      </w:divBdr>
    </w:div>
    <w:div w:id="183248490">
      <w:bodyDiv w:val="1"/>
      <w:marLeft w:val="0"/>
      <w:marRight w:val="0"/>
      <w:marTop w:val="0"/>
      <w:marBottom w:val="0"/>
      <w:divBdr>
        <w:top w:val="none" w:sz="0" w:space="0" w:color="auto"/>
        <w:left w:val="none" w:sz="0" w:space="0" w:color="auto"/>
        <w:bottom w:val="none" w:sz="0" w:space="0" w:color="auto"/>
        <w:right w:val="none" w:sz="0" w:space="0" w:color="auto"/>
      </w:divBdr>
    </w:div>
    <w:div w:id="202132838">
      <w:bodyDiv w:val="1"/>
      <w:marLeft w:val="0"/>
      <w:marRight w:val="0"/>
      <w:marTop w:val="0"/>
      <w:marBottom w:val="0"/>
      <w:divBdr>
        <w:top w:val="none" w:sz="0" w:space="0" w:color="auto"/>
        <w:left w:val="none" w:sz="0" w:space="0" w:color="auto"/>
        <w:bottom w:val="none" w:sz="0" w:space="0" w:color="auto"/>
        <w:right w:val="none" w:sz="0" w:space="0" w:color="auto"/>
      </w:divBdr>
    </w:div>
    <w:div w:id="306905198">
      <w:bodyDiv w:val="1"/>
      <w:marLeft w:val="0"/>
      <w:marRight w:val="0"/>
      <w:marTop w:val="0"/>
      <w:marBottom w:val="0"/>
      <w:divBdr>
        <w:top w:val="none" w:sz="0" w:space="0" w:color="auto"/>
        <w:left w:val="none" w:sz="0" w:space="0" w:color="auto"/>
        <w:bottom w:val="none" w:sz="0" w:space="0" w:color="auto"/>
        <w:right w:val="none" w:sz="0" w:space="0" w:color="auto"/>
      </w:divBdr>
    </w:div>
    <w:div w:id="324479019">
      <w:bodyDiv w:val="1"/>
      <w:marLeft w:val="0"/>
      <w:marRight w:val="0"/>
      <w:marTop w:val="0"/>
      <w:marBottom w:val="0"/>
      <w:divBdr>
        <w:top w:val="none" w:sz="0" w:space="0" w:color="auto"/>
        <w:left w:val="none" w:sz="0" w:space="0" w:color="auto"/>
        <w:bottom w:val="none" w:sz="0" w:space="0" w:color="auto"/>
        <w:right w:val="none" w:sz="0" w:space="0" w:color="auto"/>
      </w:divBdr>
    </w:div>
    <w:div w:id="614749613">
      <w:bodyDiv w:val="1"/>
      <w:marLeft w:val="0"/>
      <w:marRight w:val="0"/>
      <w:marTop w:val="0"/>
      <w:marBottom w:val="0"/>
      <w:divBdr>
        <w:top w:val="none" w:sz="0" w:space="0" w:color="auto"/>
        <w:left w:val="none" w:sz="0" w:space="0" w:color="auto"/>
        <w:bottom w:val="none" w:sz="0" w:space="0" w:color="auto"/>
        <w:right w:val="none" w:sz="0" w:space="0" w:color="auto"/>
      </w:divBdr>
    </w:div>
    <w:div w:id="781192564">
      <w:bodyDiv w:val="1"/>
      <w:marLeft w:val="0"/>
      <w:marRight w:val="0"/>
      <w:marTop w:val="0"/>
      <w:marBottom w:val="0"/>
      <w:divBdr>
        <w:top w:val="none" w:sz="0" w:space="0" w:color="auto"/>
        <w:left w:val="none" w:sz="0" w:space="0" w:color="auto"/>
        <w:bottom w:val="none" w:sz="0" w:space="0" w:color="auto"/>
        <w:right w:val="none" w:sz="0" w:space="0" w:color="auto"/>
      </w:divBdr>
    </w:div>
    <w:div w:id="811212687">
      <w:bodyDiv w:val="1"/>
      <w:marLeft w:val="0"/>
      <w:marRight w:val="0"/>
      <w:marTop w:val="0"/>
      <w:marBottom w:val="0"/>
      <w:divBdr>
        <w:top w:val="none" w:sz="0" w:space="0" w:color="auto"/>
        <w:left w:val="none" w:sz="0" w:space="0" w:color="auto"/>
        <w:bottom w:val="none" w:sz="0" w:space="0" w:color="auto"/>
        <w:right w:val="none" w:sz="0" w:space="0" w:color="auto"/>
      </w:divBdr>
    </w:div>
    <w:div w:id="827790634">
      <w:bodyDiv w:val="1"/>
      <w:marLeft w:val="0"/>
      <w:marRight w:val="0"/>
      <w:marTop w:val="0"/>
      <w:marBottom w:val="0"/>
      <w:divBdr>
        <w:top w:val="none" w:sz="0" w:space="0" w:color="auto"/>
        <w:left w:val="none" w:sz="0" w:space="0" w:color="auto"/>
        <w:bottom w:val="none" w:sz="0" w:space="0" w:color="auto"/>
        <w:right w:val="none" w:sz="0" w:space="0" w:color="auto"/>
      </w:divBdr>
    </w:div>
    <w:div w:id="832917400">
      <w:bodyDiv w:val="1"/>
      <w:marLeft w:val="0"/>
      <w:marRight w:val="0"/>
      <w:marTop w:val="0"/>
      <w:marBottom w:val="0"/>
      <w:divBdr>
        <w:top w:val="none" w:sz="0" w:space="0" w:color="auto"/>
        <w:left w:val="none" w:sz="0" w:space="0" w:color="auto"/>
        <w:bottom w:val="none" w:sz="0" w:space="0" w:color="auto"/>
        <w:right w:val="none" w:sz="0" w:space="0" w:color="auto"/>
      </w:divBdr>
    </w:div>
    <w:div w:id="913197811">
      <w:bodyDiv w:val="1"/>
      <w:marLeft w:val="0"/>
      <w:marRight w:val="0"/>
      <w:marTop w:val="0"/>
      <w:marBottom w:val="0"/>
      <w:divBdr>
        <w:top w:val="none" w:sz="0" w:space="0" w:color="auto"/>
        <w:left w:val="none" w:sz="0" w:space="0" w:color="auto"/>
        <w:bottom w:val="none" w:sz="0" w:space="0" w:color="auto"/>
        <w:right w:val="none" w:sz="0" w:space="0" w:color="auto"/>
      </w:divBdr>
    </w:div>
    <w:div w:id="1106774285">
      <w:bodyDiv w:val="1"/>
      <w:marLeft w:val="0"/>
      <w:marRight w:val="0"/>
      <w:marTop w:val="0"/>
      <w:marBottom w:val="0"/>
      <w:divBdr>
        <w:top w:val="none" w:sz="0" w:space="0" w:color="auto"/>
        <w:left w:val="none" w:sz="0" w:space="0" w:color="auto"/>
        <w:bottom w:val="none" w:sz="0" w:space="0" w:color="auto"/>
        <w:right w:val="none" w:sz="0" w:space="0" w:color="auto"/>
      </w:divBdr>
    </w:div>
    <w:div w:id="1184512496">
      <w:bodyDiv w:val="1"/>
      <w:marLeft w:val="0"/>
      <w:marRight w:val="0"/>
      <w:marTop w:val="0"/>
      <w:marBottom w:val="0"/>
      <w:divBdr>
        <w:top w:val="none" w:sz="0" w:space="0" w:color="auto"/>
        <w:left w:val="none" w:sz="0" w:space="0" w:color="auto"/>
        <w:bottom w:val="none" w:sz="0" w:space="0" w:color="auto"/>
        <w:right w:val="none" w:sz="0" w:space="0" w:color="auto"/>
      </w:divBdr>
    </w:div>
    <w:div w:id="1275291395">
      <w:bodyDiv w:val="1"/>
      <w:marLeft w:val="0"/>
      <w:marRight w:val="0"/>
      <w:marTop w:val="0"/>
      <w:marBottom w:val="0"/>
      <w:divBdr>
        <w:top w:val="none" w:sz="0" w:space="0" w:color="auto"/>
        <w:left w:val="none" w:sz="0" w:space="0" w:color="auto"/>
        <w:bottom w:val="none" w:sz="0" w:space="0" w:color="auto"/>
        <w:right w:val="none" w:sz="0" w:space="0" w:color="auto"/>
      </w:divBdr>
    </w:div>
    <w:div w:id="1316643226">
      <w:bodyDiv w:val="1"/>
      <w:marLeft w:val="0"/>
      <w:marRight w:val="0"/>
      <w:marTop w:val="0"/>
      <w:marBottom w:val="0"/>
      <w:divBdr>
        <w:top w:val="none" w:sz="0" w:space="0" w:color="auto"/>
        <w:left w:val="none" w:sz="0" w:space="0" w:color="auto"/>
        <w:bottom w:val="none" w:sz="0" w:space="0" w:color="auto"/>
        <w:right w:val="none" w:sz="0" w:space="0" w:color="auto"/>
      </w:divBdr>
    </w:div>
    <w:div w:id="1410466379">
      <w:bodyDiv w:val="1"/>
      <w:marLeft w:val="0"/>
      <w:marRight w:val="0"/>
      <w:marTop w:val="0"/>
      <w:marBottom w:val="0"/>
      <w:divBdr>
        <w:top w:val="none" w:sz="0" w:space="0" w:color="auto"/>
        <w:left w:val="none" w:sz="0" w:space="0" w:color="auto"/>
        <w:bottom w:val="none" w:sz="0" w:space="0" w:color="auto"/>
        <w:right w:val="none" w:sz="0" w:space="0" w:color="auto"/>
      </w:divBdr>
    </w:div>
    <w:div w:id="1632976863">
      <w:bodyDiv w:val="1"/>
      <w:marLeft w:val="0"/>
      <w:marRight w:val="0"/>
      <w:marTop w:val="0"/>
      <w:marBottom w:val="0"/>
      <w:divBdr>
        <w:top w:val="none" w:sz="0" w:space="0" w:color="auto"/>
        <w:left w:val="none" w:sz="0" w:space="0" w:color="auto"/>
        <w:bottom w:val="none" w:sz="0" w:space="0" w:color="auto"/>
        <w:right w:val="none" w:sz="0" w:space="0" w:color="auto"/>
      </w:divBdr>
    </w:div>
    <w:div w:id="1699234492">
      <w:bodyDiv w:val="1"/>
      <w:marLeft w:val="0"/>
      <w:marRight w:val="0"/>
      <w:marTop w:val="0"/>
      <w:marBottom w:val="0"/>
      <w:divBdr>
        <w:top w:val="none" w:sz="0" w:space="0" w:color="auto"/>
        <w:left w:val="none" w:sz="0" w:space="0" w:color="auto"/>
        <w:bottom w:val="none" w:sz="0" w:space="0" w:color="auto"/>
        <w:right w:val="none" w:sz="0" w:space="0" w:color="auto"/>
      </w:divBdr>
    </w:div>
    <w:div w:id="1700550466">
      <w:bodyDiv w:val="1"/>
      <w:marLeft w:val="0"/>
      <w:marRight w:val="0"/>
      <w:marTop w:val="0"/>
      <w:marBottom w:val="0"/>
      <w:divBdr>
        <w:top w:val="none" w:sz="0" w:space="0" w:color="auto"/>
        <w:left w:val="none" w:sz="0" w:space="0" w:color="auto"/>
        <w:bottom w:val="none" w:sz="0" w:space="0" w:color="auto"/>
        <w:right w:val="none" w:sz="0" w:space="0" w:color="auto"/>
      </w:divBdr>
    </w:div>
    <w:div w:id="1801143085">
      <w:bodyDiv w:val="1"/>
      <w:marLeft w:val="0"/>
      <w:marRight w:val="0"/>
      <w:marTop w:val="0"/>
      <w:marBottom w:val="0"/>
      <w:divBdr>
        <w:top w:val="none" w:sz="0" w:space="0" w:color="auto"/>
        <w:left w:val="none" w:sz="0" w:space="0" w:color="auto"/>
        <w:bottom w:val="none" w:sz="0" w:space="0" w:color="auto"/>
        <w:right w:val="none" w:sz="0" w:space="0" w:color="auto"/>
      </w:divBdr>
    </w:div>
    <w:div w:id="1813860611">
      <w:bodyDiv w:val="1"/>
      <w:marLeft w:val="0"/>
      <w:marRight w:val="0"/>
      <w:marTop w:val="0"/>
      <w:marBottom w:val="0"/>
      <w:divBdr>
        <w:top w:val="none" w:sz="0" w:space="0" w:color="auto"/>
        <w:left w:val="none" w:sz="0" w:space="0" w:color="auto"/>
        <w:bottom w:val="none" w:sz="0" w:space="0" w:color="auto"/>
        <w:right w:val="none" w:sz="0" w:space="0" w:color="auto"/>
      </w:divBdr>
    </w:div>
    <w:div w:id="1858500588">
      <w:bodyDiv w:val="1"/>
      <w:marLeft w:val="0"/>
      <w:marRight w:val="0"/>
      <w:marTop w:val="0"/>
      <w:marBottom w:val="0"/>
      <w:divBdr>
        <w:top w:val="none" w:sz="0" w:space="0" w:color="auto"/>
        <w:left w:val="none" w:sz="0" w:space="0" w:color="auto"/>
        <w:bottom w:val="none" w:sz="0" w:space="0" w:color="auto"/>
        <w:right w:val="none" w:sz="0" w:space="0" w:color="auto"/>
      </w:divBdr>
    </w:div>
    <w:div w:id="2034184580">
      <w:bodyDiv w:val="1"/>
      <w:marLeft w:val="0"/>
      <w:marRight w:val="0"/>
      <w:marTop w:val="0"/>
      <w:marBottom w:val="0"/>
      <w:divBdr>
        <w:top w:val="none" w:sz="0" w:space="0" w:color="auto"/>
        <w:left w:val="none" w:sz="0" w:space="0" w:color="auto"/>
        <w:bottom w:val="none" w:sz="0" w:space="0" w:color="auto"/>
        <w:right w:val="none" w:sz="0" w:space="0" w:color="auto"/>
      </w:divBdr>
    </w:div>
    <w:div w:id="210777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lcds.gov.gy/" TargetMode="External"/><Relationship Id="rId1" Type="http://schemas.openxmlformats.org/officeDocument/2006/relationships/hyperlink" Target="http://www.sdnp.org.gy/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A1EF5-5D7C-4548-BDF5-9AF62686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7686</Words>
  <Characters>43811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The GOVERNMENT OF GUYANA</Company>
  <LinksUpToDate>false</LinksUpToDate>
  <CharactersWithSpaces>51395</CharactersWithSpaces>
  <SharedDoc>false</SharedDoc>
  <HLinks>
    <vt:vector size="12" baseType="variant">
      <vt:variant>
        <vt:i4>3473462</vt:i4>
      </vt:variant>
      <vt:variant>
        <vt:i4>3</vt:i4>
      </vt:variant>
      <vt:variant>
        <vt:i4>0</vt:i4>
      </vt:variant>
      <vt:variant>
        <vt:i4>5</vt:i4>
      </vt:variant>
      <vt:variant>
        <vt:lpwstr>http://www.lcds.gov.gy/</vt:lpwstr>
      </vt:variant>
      <vt:variant>
        <vt:lpwstr/>
      </vt:variant>
      <vt:variant>
        <vt:i4>2097248</vt:i4>
      </vt:variant>
      <vt:variant>
        <vt:i4>0</vt:i4>
      </vt:variant>
      <vt:variant>
        <vt:i4>0</vt:i4>
      </vt:variant>
      <vt:variant>
        <vt:i4>5</vt:i4>
      </vt:variant>
      <vt:variant>
        <vt:lpwstr>http://www.sdnp.org.gy/nds/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Yaa Pokua Afriyie Oppong</dc:creator>
  <cp:lastModifiedBy>World Bank Group</cp:lastModifiedBy>
  <cp:revision>3</cp:revision>
  <cp:lastPrinted>2014-03-12T19:24:00Z</cp:lastPrinted>
  <dcterms:created xsi:type="dcterms:W3CDTF">2014-07-03T20:18:00Z</dcterms:created>
  <dcterms:modified xsi:type="dcterms:W3CDTF">2014-07-18T19:59:00Z</dcterms:modified>
</cp:coreProperties>
</file>