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0FC" w:rsidRPr="003E437E" w:rsidRDefault="003E437E">
      <w:pPr>
        <w:rPr>
          <w:rFonts w:ascii="Arial" w:hAnsi="Arial" w:cs="Arial"/>
          <w:sz w:val="60"/>
          <w:szCs w:val="60"/>
          <w:lang w:val="en"/>
        </w:rPr>
      </w:pPr>
      <w:r w:rsidRPr="003E437E">
        <w:rPr>
          <w:rFonts w:ascii="Arial" w:hAnsi="Arial" w:cs="Arial"/>
          <w:sz w:val="60"/>
          <w:szCs w:val="60"/>
          <w:lang w:val="en"/>
        </w:rPr>
        <w:t>Statement by World Bank Group President Jim Kim in his official visit to Colombia</w:t>
      </w:r>
    </w:p>
    <w:p w:rsidR="003E437E" w:rsidRPr="003E437E" w:rsidRDefault="003E437E">
      <w:pPr>
        <w:rPr>
          <w:rFonts w:ascii="Arial" w:hAnsi="Arial" w:cs="Arial"/>
          <w:sz w:val="18"/>
          <w:szCs w:val="18"/>
          <w:lang w:val="en"/>
        </w:rPr>
      </w:pPr>
      <w:r w:rsidRPr="003E437E">
        <w:rPr>
          <w:rFonts w:ascii="Arial" w:hAnsi="Arial" w:cs="Arial"/>
          <w:sz w:val="18"/>
          <w:szCs w:val="18"/>
          <w:lang w:val="en"/>
        </w:rPr>
        <w:t>January 15, 2016</w:t>
      </w:r>
    </w:p>
    <w:p w:rsidR="003E437E" w:rsidRPr="003E437E" w:rsidRDefault="003E437E" w:rsidP="003E437E">
      <w:pPr>
        <w:spacing w:after="225" w:line="240" w:lineRule="auto"/>
        <w:rPr>
          <w:rFonts w:ascii="Arial" w:eastAsia="Times New Roman" w:hAnsi="Arial" w:cs="Arial"/>
          <w:b/>
          <w:bCs/>
          <w:sz w:val="23"/>
          <w:szCs w:val="23"/>
          <w:lang w:val="en"/>
        </w:rPr>
      </w:pPr>
      <w:r w:rsidRPr="003E437E">
        <w:rPr>
          <w:rFonts w:ascii="Arial" w:eastAsia="Times New Roman" w:hAnsi="Arial" w:cs="Arial"/>
          <w:b/>
          <w:bCs/>
          <w:sz w:val="23"/>
          <w:szCs w:val="23"/>
          <w:lang w:val="en"/>
        </w:rPr>
        <w:t>Jim Yong Kim</w:t>
      </w:r>
    </w:p>
    <w:p w:rsidR="003E437E" w:rsidRPr="003E437E" w:rsidRDefault="003E437E" w:rsidP="003E437E">
      <w:pPr>
        <w:spacing w:after="225" w:line="240" w:lineRule="auto"/>
        <w:rPr>
          <w:rFonts w:ascii="Arial" w:eastAsia="Times New Roman" w:hAnsi="Arial" w:cs="Arial"/>
          <w:b/>
          <w:bCs/>
          <w:sz w:val="23"/>
          <w:szCs w:val="23"/>
          <w:lang w:val="en"/>
        </w:rPr>
      </w:pPr>
      <w:r w:rsidRPr="003E437E">
        <w:rPr>
          <w:rFonts w:ascii="Arial" w:eastAsia="Times New Roman" w:hAnsi="Arial" w:cs="Arial"/>
          <w:b/>
          <w:bCs/>
          <w:sz w:val="23"/>
          <w:szCs w:val="23"/>
          <w:lang w:val="en"/>
        </w:rPr>
        <w:t>Official visit to Colombia</w:t>
      </w:r>
    </w:p>
    <w:p w:rsidR="003E437E" w:rsidRPr="003E437E" w:rsidRDefault="003E437E" w:rsidP="003E437E">
      <w:pPr>
        <w:spacing w:after="225" w:line="240" w:lineRule="auto"/>
        <w:rPr>
          <w:rFonts w:ascii="Arial" w:eastAsia="Times New Roman" w:hAnsi="Arial" w:cs="Arial"/>
          <w:sz w:val="23"/>
          <w:szCs w:val="23"/>
          <w:lang w:val="en"/>
        </w:rPr>
      </w:pPr>
      <w:r w:rsidRPr="003E437E">
        <w:rPr>
          <w:rFonts w:ascii="Arial" w:eastAsia="Times New Roman" w:hAnsi="Arial" w:cs="Arial"/>
          <w:b/>
          <w:bCs/>
          <w:sz w:val="23"/>
          <w:szCs w:val="23"/>
          <w:lang w:val="en"/>
        </w:rPr>
        <w:t>Bogota, Colombia</w:t>
      </w:r>
    </w:p>
    <w:p w:rsidR="003E437E" w:rsidRPr="003E437E" w:rsidRDefault="003E437E" w:rsidP="003E437E">
      <w:pPr>
        <w:spacing w:after="0" w:line="240" w:lineRule="auto"/>
        <w:rPr>
          <w:rFonts w:ascii="Arial" w:eastAsia="Times New Roman" w:hAnsi="Arial" w:cs="Arial"/>
          <w:b/>
          <w:bCs/>
          <w:sz w:val="23"/>
          <w:szCs w:val="23"/>
          <w:lang w:val="en"/>
        </w:rPr>
      </w:pPr>
      <w:r w:rsidRPr="003E437E">
        <w:rPr>
          <w:rFonts w:ascii="Arial" w:eastAsia="Times New Roman" w:hAnsi="Arial" w:cs="Arial"/>
          <w:b/>
          <w:bCs/>
          <w:sz w:val="23"/>
          <w:szCs w:val="23"/>
          <w:lang w:val="en"/>
        </w:rPr>
        <w:t>Transcript</w:t>
      </w:r>
      <w:bookmarkStart w:id="0" w:name="_GoBack"/>
      <w:bookmarkEnd w:id="0"/>
    </w:p>
    <w:p w:rsidR="003E437E" w:rsidRPr="003E437E" w:rsidRDefault="003E437E" w:rsidP="003E437E">
      <w:pPr>
        <w:spacing w:after="0" w:line="240" w:lineRule="auto"/>
        <w:rPr>
          <w:rFonts w:ascii="Arial" w:eastAsia="Times New Roman" w:hAnsi="Arial" w:cs="Arial"/>
          <w:b/>
          <w:bCs/>
          <w:sz w:val="23"/>
          <w:szCs w:val="23"/>
          <w:lang w:val="en"/>
        </w:rPr>
      </w:pPr>
    </w:p>
    <w:p w:rsidR="003E437E" w:rsidRPr="003E437E" w:rsidRDefault="003E437E" w:rsidP="003E437E">
      <w:pPr>
        <w:pStyle w:val="NormalWeb"/>
        <w:spacing w:line="330" w:lineRule="atLeast"/>
        <w:rPr>
          <w:rFonts w:ascii="Arial" w:hAnsi="Arial" w:cs="Arial"/>
          <w:sz w:val="27"/>
          <w:szCs w:val="27"/>
          <w:lang w:val="en"/>
        </w:rPr>
      </w:pPr>
      <w:r w:rsidRPr="003E437E">
        <w:rPr>
          <w:rFonts w:ascii="Arial" w:hAnsi="Arial" w:cs="Arial"/>
          <w:sz w:val="27"/>
          <w:szCs w:val="27"/>
          <w:lang w:val="en"/>
        </w:rPr>
        <w:t>As part of his official visit to Colombia, World Bank Group President Jim Yong Kim issued a press statement after his meeting with President Juan Manuel Santos, at the Presidential Palace:</w:t>
      </w:r>
    </w:p>
    <w:p w:rsidR="003E437E" w:rsidRPr="003E437E" w:rsidRDefault="003E437E" w:rsidP="003E437E">
      <w:pPr>
        <w:pStyle w:val="NormalWeb"/>
        <w:spacing w:line="330" w:lineRule="atLeast"/>
        <w:rPr>
          <w:rFonts w:ascii="Arial" w:hAnsi="Arial" w:cs="Arial"/>
          <w:sz w:val="27"/>
          <w:szCs w:val="27"/>
          <w:lang w:val="en"/>
        </w:rPr>
      </w:pPr>
      <w:r w:rsidRPr="003E437E">
        <w:rPr>
          <w:rFonts w:ascii="Arial" w:hAnsi="Arial" w:cs="Arial"/>
          <w:i/>
          <w:iCs/>
          <w:sz w:val="27"/>
          <w:szCs w:val="27"/>
          <w:lang w:val="en"/>
        </w:rPr>
        <w:t>“I would like to thank President Santos and Minister Cárdenas for the invitation to be here today.  It’s an honor to visit Colombia at such an extraordinary time. I had the opportunity to see some of your beautiful country yesterday when I traveled to Valledupar.</w:t>
      </w:r>
    </w:p>
    <w:p w:rsidR="003E437E" w:rsidRPr="003E437E" w:rsidRDefault="003E437E" w:rsidP="003E437E">
      <w:pPr>
        <w:pStyle w:val="NormalWeb"/>
        <w:spacing w:line="330" w:lineRule="atLeast"/>
        <w:rPr>
          <w:rFonts w:ascii="Arial" w:hAnsi="Arial" w:cs="Arial"/>
          <w:sz w:val="27"/>
          <w:szCs w:val="27"/>
          <w:lang w:val="en"/>
        </w:rPr>
      </w:pPr>
      <w:r w:rsidRPr="003E437E">
        <w:rPr>
          <w:rFonts w:ascii="Arial" w:hAnsi="Arial" w:cs="Arial"/>
          <w:i/>
          <w:iCs/>
          <w:sz w:val="27"/>
          <w:szCs w:val="27"/>
          <w:lang w:val="en"/>
        </w:rPr>
        <w:t>What I have seen and heard during my visit makes me believe that Colombia is on the cusp of a new era of peace and prosperity. This country is poised to end more than 50 years of armed conflict, and the World Bank Group stands ready to help take advantage of the opportunities that come with peace.</w:t>
      </w:r>
    </w:p>
    <w:p w:rsidR="003E437E" w:rsidRPr="003E437E" w:rsidRDefault="003E437E" w:rsidP="003E437E">
      <w:pPr>
        <w:pStyle w:val="NormalWeb"/>
        <w:spacing w:line="330" w:lineRule="atLeast"/>
        <w:rPr>
          <w:rFonts w:ascii="Arial" w:hAnsi="Arial" w:cs="Arial"/>
          <w:sz w:val="27"/>
          <w:szCs w:val="27"/>
          <w:lang w:val="en"/>
        </w:rPr>
      </w:pPr>
      <w:r w:rsidRPr="003E437E">
        <w:rPr>
          <w:rFonts w:ascii="Arial" w:hAnsi="Arial" w:cs="Arial"/>
          <w:i/>
          <w:iCs/>
          <w:sz w:val="27"/>
          <w:szCs w:val="27"/>
          <w:lang w:val="en"/>
        </w:rPr>
        <w:t xml:space="preserve">Colombia is already one of the strongest economies in Latin America. Impressive rates of growth have helped to lift more than 6 million people out of poverty over the last decade. While this is great progress, the ongoing conflict has excluded some groups from the benefits of economic growth. The Government’s commitment to reconciliation – embodied in the programs that I saw yesterday in </w:t>
      </w:r>
      <w:proofErr w:type="spellStart"/>
      <w:r w:rsidRPr="003E437E">
        <w:rPr>
          <w:rFonts w:ascii="Arial" w:hAnsi="Arial" w:cs="Arial"/>
          <w:i/>
          <w:iCs/>
          <w:sz w:val="27"/>
          <w:szCs w:val="27"/>
          <w:lang w:val="en"/>
        </w:rPr>
        <w:t>Guacoche</w:t>
      </w:r>
      <w:proofErr w:type="spellEnd"/>
      <w:r w:rsidRPr="003E437E">
        <w:rPr>
          <w:rFonts w:ascii="Arial" w:hAnsi="Arial" w:cs="Arial"/>
          <w:i/>
          <w:iCs/>
          <w:sz w:val="27"/>
          <w:szCs w:val="27"/>
          <w:lang w:val="en"/>
        </w:rPr>
        <w:t xml:space="preserve"> – will be critical for healing the wounds of the past.</w:t>
      </w:r>
    </w:p>
    <w:p w:rsidR="003E437E" w:rsidRPr="003E437E" w:rsidRDefault="003E437E" w:rsidP="003E437E">
      <w:pPr>
        <w:pStyle w:val="NormalWeb"/>
        <w:spacing w:line="330" w:lineRule="atLeast"/>
        <w:rPr>
          <w:rFonts w:ascii="Arial" w:hAnsi="Arial" w:cs="Arial"/>
          <w:sz w:val="27"/>
          <w:szCs w:val="27"/>
          <w:lang w:val="en"/>
        </w:rPr>
      </w:pPr>
      <w:r w:rsidRPr="003E437E">
        <w:rPr>
          <w:rFonts w:ascii="Arial" w:hAnsi="Arial" w:cs="Arial"/>
          <w:i/>
          <w:iCs/>
          <w:sz w:val="27"/>
          <w:szCs w:val="27"/>
          <w:lang w:val="en"/>
        </w:rPr>
        <w:t>With many countries around the world still in conflict, Colombia can offer important lessons to the world on the transition from conflict to peace. This country is showing that it’s possible to heal through economic development that includes everyone.</w:t>
      </w:r>
    </w:p>
    <w:p w:rsidR="003E437E" w:rsidRPr="003E437E" w:rsidRDefault="003E437E" w:rsidP="003E437E">
      <w:pPr>
        <w:pStyle w:val="NormalWeb"/>
        <w:spacing w:line="330" w:lineRule="atLeast"/>
        <w:rPr>
          <w:rFonts w:ascii="Arial" w:hAnsi="Arial" w:cs="Arial"/>
          <w:sz w:val="27"/>
          <w:szCs w:val="27"/>
          <w:lang w:val="en"/>
        </w:rPr>
      </w:pPr>
      <w:r w:rsidRPr="003E437E">
        <w:rPr>
          <w:rFonts w:ascii="Arial" w:hAnsi="Arial" w:cs="Arial"/>
          <w:i/>
          <w:iCs/>
          <w:sz w:val="27"/>
          <w:szCs w:val="27"/>
          <w:lang w:val="en"/>
        </w:rPr>
        <w:lastRenderedPageBreak/>
        <w:t xml:space="preserve">At the same time, the external environment for Colombia is very complex.  Global growth is </w:t>
      </w:r>
      <w:proofErr w:type="gramStart"/>
      <w:r w:rsidRPr="003E437E">
        <w:rPr>
          <w:rFonts w:ascii="Arial" w:hAnsi="Arial" w:cs="Arial"/>
          <w:i/>
          <w:iCs/>
          <w:sz w:val="27"/>
          <w:szCs w:val="27"/>
          <w:lang w:val="en"/>
        </w:rPr>
        <w:t>slowing</w:t>
      </w:r>
      <w:proofErr w:type="gramEnd"/>
      <w:r w:rsidRPr="003E437E">
        <w:rPr>
          <w:rFonts w:ascii="Arial" w:hAnsi="Arial" w:cs="Arial"/>
          <w:i/>
          <w:iCs/>
          <w:sz w:val="27"/>
          <w:szCs w:val="27"/>
          <w:lang w:val="en"/>
        </w:rPr>
        <w:t xml:space="preserve"> and the world has entered a period of lower oil and commodity prices.  This has hurt </w:t>
      </w:r>
      <w:proofErr w:type="gramStart"/>
      <w:r w:rsidRPr="003E437E">
        <w:rPr>
          <w:rFonts w:ascii="Arial" w:hAnsi="Arial" w:cs="Arial"/>
          <w:i/>
          <w:iCs/>
          <w:sz w:val="27"/>
          <w:szCs w:val="27"/>
          <w:lang w:val="en"/>
        </w:rPr>
        <w:t>all of</w:t>
      </w:r>
      <w:proofErr w:type="gramEnd"/>
      <w:r w:rsidRPr="003E437E">
        <w:rPr>
          <w:rFonts w:ascii="Arial" w:hAnsi="Arial" w:cs="Arial"/>
          <w:i/>
          <w:iCs/>
          <w:sz w:val="27"/>
          <w:szCs w:val="27"/>
          <w:lang w:val="en"/>
        </w:rPr>
        <w:t xml:space="preserve"> the economies of South America, but Colombia is better prepared than most, in large part because of its very strong track record of enlightened macroeconomic management.</w:t>
      </w:r>
    </w:p>
    <w:p w:rsidR="003E437E" w:rsidRPr="003E437E" w:rsidRDefault="003E437E" w:rsidP="003E437E">
      <w:pPr>
        <w:pStyle w:val="NormalWeb"/>
        <w:spacing w:line="330" w:lineRule="atLeast"/>
        <w:rPr>
          <w:rFonts w:ascii="Arial" w:hAnsi="Arial" w:cs="Arial"/>
          <w:sz w:val="27"/>
          <w:szCs w:val="27"/>
          <w:lang w:val="en"/>
        </w:rPr>
      </w:pPr>
      <w:r w:rsidRPr="003E437E">
        <w:rPr>
          <w:rFonts w:ascii="Arial" w:hAnsi="Arial" w:cs="Arial"/>
          <w:i/>
          <w:iCs/>
          <w:sz w:val="27"/>
          <w:szCs w:val="27"/>
          <w:lang w:val="en"/>
        </w:rPr>
        <w:t>Colombia’s growth rate is higher than most economies in the subcontinent, and we expect this will continue. The Colombian economy also is more diversified than many of its neighbors. Going forward, the challenge here and throughout Latin America will be to find new avenues for growth.  Colombia will need to continue to invest in infrastructure, mobilize the private sector, and invest in human capital.</w:t>
      </w:r>
    </w:p>
    <w:p w:rsidR="003E437E" w:rsidRPr="003E437E" w:rsidRDefault="003E437E" w:rsidP="003E437E">
      <w:pPr>
        <w:pStyle w:val="NormalWeb"/>
        <w:spacing w:line="330" w:lineRule="atLeast"/>
        <w:rPr>
          <w:rFonts w:ascii="Arial" w:hAnsi="Arial" w:cs="Arial"/>
          <w:sz w:val="27"/>
          <w:szCs w:val="27"/>
          <w:lang w:val="en"/>
        </w:rPr>
      </w:pPr>
      <w:r w:rsidRPr="003E437E">
        <w:rPr>
          <w:rFonts w:ascii="Arial" w:hAnsi="Arial" w:cs="Arial"/>
          <w:i/>
          <w:iCs/>
          <w:sz w:val="27"/>
          <w:szCs w:val="27"/>
          <w:lang w:val="en"/>
        </w:rPr>
        <w:t>Let me make three other points. The first is that Colombia now has more people in the middle class than in poverty. That is critically important because this larger middle class, with lots of energy, connectivity, and high aspirations, will inspire the country to grow.</w:t>
      </w:r>
    </w:p>
    <w:p w:rsidR="003E437E" w:rsidRPr="003E437E" w:rsidRDefault="003E437E" w:rsidP="003E437E">
      <w:pPr>
        <w:pStyle w:val="NormalWeb"/>
        <w:spacing w:line="330" w:lineRule="atLeast"/>
        <w:rPr>
          <w:rFonts w:ascii="Arial" w:hAnsi="Arial" w:cs="Arial"/>
          <w:sz w:val="27"/>
          <w:szCs w:val="27"/>
          <w:lang w:val="en"/>
        </w:rPr>
      </w:pPr>
      <w:r w:rsidRPr="003E437E">
        <w:rPr>
          <w:rFonts w:ascii="Arial" w:hAnsi="Arial" w:cs="Arial"/>
          <w:i/>
          <w:iCs/>
          <w:sz w:val="27"/>
          <w:szCs w:val="27"/>
          <w:lang w:val="en"/>
        </w:rPr>
        <w:t>The second is that last year, for the first time, Colombia spent more in education than it did on the military, and this is a very important milestone.</w:t>
      </w:r>
    </w:p>
    <w:p w:rsidR="003E437E" w:rsidRPr="003E437E" w:rsidRDefault="003E437E" w:rsidP="003E437E">
      <w:pPr>
        <w:pStyle w:val="NormalWeb"/>
        <w:spacing w:line="330" w:lineRule="atLeast"/>
        <w:rPr>
          <w:rFonts w:ascii="Arial" w:hAnsi="Arial" w:cs="Arial"/>
          <w:sz w:val="27"/>
          <w:szCs w:val="27"/>
          <w:lang w:val="en"/>
        </w:rPr>
      </w:pPr>
      <w:r w:rsidRPr="003E437E">
        <w:rPr>
          <w:rFonts w:ascii="Arial" w:hAnsi="Arial" w:cs="Arial"/>
          <w:i/>
          <w:iCs/>
          <w:sz w:val="27"/>
          <w:szCs w:val="27"/>
          <w:lang w:val="en"/>
        </w:rPr>
        <w:t xml:space="preserve">My </w:t>
      </w:r>
      <w:proofErr w:type="gramStart"/>
      <w:r w:rsidRPr="003E437E">
        <w:rPr>
          <w:rFonts w:ascii="Arial" w:hAnsi="Arial" w:cs="Arial"/>
          <w:i/>
          <w:iCs/>
          <w:sz w:val="27"/>
          <w:szCs w:val="27"/>
          <w:lang w:val="en"/>
        </w:rPr>
        <w:t>final point</w:t>
      </w:r>
      <w:proofErr w:type="gramEnd"/>
      <w:r w:rsidRPr="003E437E">
        <w:rPr>
          <w:rFonts w:ascii="Arial" w:hAnsi="Arial" w:cs="Arial"/>
          <w:i/>
          <w:iCs/>
          <w:sz w:val="27"/>
          <w:szCs w:val="27"/>
          <w:lang w:val="en"/>
        </w:rPr>
        <w:t xml:space="preserve"> is that in Valledupar I experienced the great warmth of Colombians. Colombia has been called the happiest country in the world, and I saw that yesterday – and in fact I am much happier today than before I arrived.  This warmth also speaks well of Colombia’s </w:t>
      </w:r>
      <w:proofErr w:type="gramStart"/>
      <w:r w:rsidRPr="003E437E">
        <w:rPr>
          <w:rFonts w:ascii="Arial" w:hAnsi="Arial" w:cs="Arial"/>
          <w:i/>
          <w:iCs/>
          <w:sz w:val="27"/>
          <w:szCs w:val="27"/>
          <w:lang w:val="en"/>
        </w:rPr>
        <w:t>huge potential</w:t>
      </w:r>
      <w:proofErr w:type="gramEnd"/>
      <w:r w:rsidRPr="003E437E">
        <w:rPr>
          <w:rFonts w:ascii="Arial" w:hAnsi="Arial" w:cs="Arial"/>
          <w:i/>
          <w:iCs/>
          <w:sz w:val="27"/>
          <w:szCs w:val="27"/>
          <w:lang w:val="en"/>
        </w:rPr>
        <w:t xml:space="preserve"> for tourism.</w:t>
      </w:r>
    </w:p>
    <w:p w:rsidR="003E437E" w:rsidRPr="003E437E" w:rsidRDefault="003E437E" w:rsidP="003E437E">
      <w:pPr>
        <w:pStyle w:val="NormalWeb"/>
        <w:spacing w:line="330" w:lineRule="atLeast"/>
        <w:rPr>
          <w:rFonts w:ascii="Arial" w:hAnsi="Arial" w:cs="Arial"/>
          <w:sz w:val="27"/>
          <w:szCs w:val="27"/>
          <w:lang w:val="en"/>
        </w:rPr>
      </w:pPr>
      <w:r w:rsidRPr="003E437E">
        <w:rPr>
          <w:rFonts w:ascii="Arial" w:hAnsi="Arial" w:cs="Arial"/>
          <w:i/>
          <w:iCs/>
          <w:sz w:val="27"/>
          <w:szCs w:val="27"/>
          <w:lang w:val="en"/>
        </w:rPr>
        <w:t>Thank you for your hospitality, and I’m looking forward to seeing this country thrive in the years ahead.”</w:t>
      </w:r>
    </w:p>
    <w:p w:rsidR="003E437E" w:rsidRPr="003E437E" w:rsidRDefault="003E437E" w:rsidP="003E437E">
      <w:pPr>
        <w:spacing w:after="0" w:line="240" w:lineRule="auto"/>
        <w:rPr>
          <w:rFonts w:ascii="Arial" w:eastAsia="Times New Roman" w:hAnsi="Arial" w:cs="Arial"/>
          <w:sz w:val="23"/>
          <w:szCs w:val="23"/>
          <w:lang w:val="en"/>
        </w:rPr>
      </w:pPr>
    </w:p>
    <w:p w:rsidR="003E437E" w:rsidRPr="003E437E" w:rsidRDefault="003E437E">
      <w:pPr>
        <w:rPr>
          <w:rFonts w:ascii="Arial" w:hAnsi="Arial" w:cs="Arial"/>
          <w:sz w:val="18"/>
          <w:szCs w:val="18"/>
        </w:rPr>
      </w:pPr>
    </w:p>
    <w:sectPr w:rsidR="003E437E" w:rsidRPr="003E4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7E"/>
    <w:rsid w:val="001970FC"/>
    <w:rsid w:val="002C35F7"/>
    <w:rsid w:val="003E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830D"/>
  <w15:chartTrackingRefBased/>
  <w15:docId w15:val="{10CF3778-6619-493F-B550-4F831FA1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subheader">
    <w:name w:val="news-subheader"/>
    <w:basedOn w:val="Normal"/>
    <w:rsid w:val="003E437E"/>
    <w:pPr>
      <w:spacing w:after="225"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E437E"/>
    <w:pPr>
      <w:spacing w:after="22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5976">
      <w:bodyDiv w:val="1"/>
      <w:marLeft w:val="0"/>
      <w:marRight w:val="0"/>
      <w:marTop w:val="0"/>
      <w:marBottom w:val="0"/>
      <w:divBdr>
        <w:top w:val="none" w:sz="0" w:space="0" w:color="auto"/>
        <w:left w:val="none" w:sz="0" w:space="0" w:color="auto"/>
        <w:bottom w:val="none" w:sz="0" w:space="0" w:color="auto"/>
        <w:right w:val="none" w:sz="0" w:space="0" w:color="auto"/>
      </w:divBdr>
      <w:divsChild>
        <w:div w:id="949510618">
          <w:marLeft w:val="0"/>
          <w:marRight w:val="0"/>
          <w:marTop w:val="0"/>
          <w:marBottom w:val="0"/>
          <w:divBdr>
            <w:top w:val="none" w:sz="0" w:space="0" w:color="auto"/>
            <w:left w:val="none" w:sz="0" w:space="0" w:color="auto"/>
            <w:bottom w:val="none" w:sz="0" w:space="0" w:color="auto"/>
            <w:right w:val="none" w:sz="0" w:space="0" w:color="auto"/>
          </w:divBdr>
          <w:divsChild>
            <w:div w:id="617372309">
              <w:marLeft w:val="0"/>
              <w:marRight w:val="0"/>
              <w:marTop w:val="0"/>
              <w:marBottom w:val="0"/>
              <w:divBdr>
                <w:top w:val="none" w:sz="0" w:space="0" w:color="auto"/>
                <w:left w:val="none" w:sz="0" w:space="0" w:color="auto"/>
                <w:bottom w:val="none" w:sz="0" w:space="0" w:color="auto"/>
                <w:right w:val="none" w:sz="0" w:space="0" w:color="auto"/>
              </w:divBdr>
              <w:divsChild>
                <w:div w:id="374278492">
                  <w:marLeft w:val="0"/>
                  <w:marRight w:val="0"/>
                  <w:marTop w:val="0"/>
                  <w:marBottom w:val="0"/>
                  <w:divBdr>
                    <w:top w:val="none" w:sz="0" w:space="0" w:color="auto"/>
                    <w:left w:val="none" w:sz="0" w:space="0" w:color="auto"/>
                    <w:bottom w:val="none" w:sz="0" w:space="0" w:color="auto"/>
                    <w:right w:val="none" w:sz="0" w:space="0" w:color="auto"/>
                  </w:divBdr>
                  <w:divsChild>
                    <w:div w:id="641925601">
                      <w:marLeft w:val="-150"/>
                      <w:marRight w:val="-150"/>
                      <w:marTop w:val="0"/>
                      <w:marBottom w:val="0"/>
                      <w:divBdr>
                        <w:top w:val="single" w:sz="2" w:space="0" w:color="auto"/>
                        <w:left w:val="single" w:sz="2" w:space="0" w:color="auto"/>
                        <w:bottom w:val="single" w:sz="2" w:space="0" w:color="auto"/>
                        <w:right w:val="single" w:sz="2" w:space="0" w:color="auto"/>
                      </w:divBdr>
                      <w:divsChild>
                        <w:div w:id="921254677">
                          <w:marLeft w:val="0"/>
                          <w:marRight w:val="0"/>
                          <w:marTop w:val="0"/>
                          <w:marBottom w:val="0"/>
                          <w:divBdr>
                            <w:top w:val="single" w:sz="2" w:space="0" w:color="auto"/>
                            <w:left w:val="single" w:sz="2" w:space="0" w:color="auto"/>
                            <w:bottom w:val="single" w:sz="2" w:space="0" w:color="auto"/>
                            <w:right w:val="single" w:sz="2" w:space="0" w:color="auto"/>
                          </w:divBdr>
                          <w:divsChild>
                            <w:div w:id="1738212354">
                              <w:marLeft w:val="0"/>
                              <w:marRight w:val="0"/>
                              <w:marTop w:val="0"/>
                              <w:marBottom w:val="0"/>
                              <w:divBdr>
                                <w:top w:val="none" w:sz="0" w:space="0" w:color="auto"/>
                                <w:left w:val="none" w:sz="0" w:space="0" w:color="auto"/>
                                <w:bottom w:val="none" w:sz="0" w:space="0" w:color="auto"/>
                                <w:right w:val="none" w:sz="0" w:space="0" w:color="auto"/>
                              </w:divBdr>
                              <w:divsChild>
                                <w:div w:id="1835149087">
                                  <w:marLeft w:val="0"/>
                                  <w:marRight w:val="0"/>
                                  <w:marTop w:val="0"/>
                                  <w:marBottom w:val="0"/>
                                  <w:divBdr>
                                    <w:top w:val="none" w:sz="0" w:space="0" w:color="auto"/>
                                    <w:left w:val="none" w:sz="0" w:space="0" w:color="auto"/>
                                    <w:bottom w:val="none" w:sz="0" w:space="0" w:color="auto"/>
                                    <w:right w:val="none" w:sz="0" w:space="0" w:color="auto"/>
                                  </w:divBdr>
                                  <w:divsChild>
                                    <w:div w:id="732848881">
                                      <w:marLeft w:val="0"/>
                                      <w:marRight w:val="0"/>
                                      <w:marTop w:val="0"/>
                                      <w:marBottom w:val="0"/>
                                      <w:divBdr>
                                        <w:top w:val="none" w:sz="0" w:space="0" w:color="auto"/>
                                        <w:left w:val="none" w:sz="0" w:space="0" w:color="auto"/>
                                        <w:bottom w:val="none" w:sz="0" w:space="0" w:color="auto"/>
                                        <w:right w:val="none" w:sz="0" w:space="0" w:color="auto"/>
                                      </w:divBdr>
                                      <w:divsChild>
                                        <w:div w:id="61681872">
                                          <w:marLeft w:val="0"/>
                                          <w:marRight w:val="0"/>
                                          <w:marTop w:val="0"/>
                                          <w:marBottom w:val="0"/>
                                          <w:divBdr>
                                            <w:top w:val="none" w:sz="0" w:space="0" w:color="auto"/>
                                            <w:left w:val="none" w:sz="0" w:space="0" w:color="auto"/>
                                            <w:bottom w:val="none" w:sz="0" w:space="0" w:color="auto"/>
                                            <w:right w:val="none" w:sz="0" w:space="0" w:color="auto"/>
                                          </w:divBdr>
                                          <w:divsChild>
                                            <w:div w:id="1032851197">
                                              <w:marLeft w:val="-150"/>
                                              <w:marRight w:val="-150"/>
                                              <w:marTop w:val="0"/>
                                              <w:marBottom w:val="0"/>
                                              <w:divBdr>
                                                <w:top w:val="single" w:sz="2" w:space="0" w:color="auto"/>
                                                <w:left w:val="single" w:sz="2" w:space="0" w:color="auto"/>
                                                <w:bottom w:val="single" w:sz="2" w:space="0" w:color="auto"/>
                                                <w:right w:val="single" w:sz="2" w:space="0" w:color="auto"/>
                                              </w:divBdr>
                                              <w:divsChild>
                                                <w:div w:id="1835293053">
                                                  <w:marLeft w:val="0"/>
                                                  <w:marRight w:val="0"/>
                                                  <w:marTop w:val="0"/>
                                                  <w:marBottom w:val="0"/>
                                                  <w:divBdr>
                                                    <w:top w:val="single" w:sz="2" w:space="0" w:color="auto"/>
                                                    <w:left w:val="single" w:sz="2" w:space="0" w:color="auto"/>
                                                    <w:bottom w:val="single" w:sz="2" w:space="0" w:color="auto"/>
                                                    <w:right w:val="single" w:sz="2" w:space="0" w:color="auto"/>
                                                  </w:divBdr>
                                                  <w:divsChild>
                                                    <w:div w:id="751925623">
                                                      <w:marLeft w:val="0"/>
                                                      <w:marRight w:val="0"/>
                                                      <w:marTop w:val="0"/>
                                                      <w:marBottom w:val="0"/>
                                                      <w:divBdr>
                                                        <w:top w:val="none" w:sz="0" w:space="0" w:color="auto"/>
                                                        <w:left w:val="none" w:sz="0" w:space="0" w:color="auto"/>
                                                        <w:bottom w:val="none" w:sz="0" w:space="0" w:color="auto"/>
                                                        <w:right w:val="none" w:sz="0" w:space="0" w:color="auto"/>
                                                      </w:divBdr>
                                                      <w:divsChild>
                                                        <w:div w:id="1379011169">
                                                          <w:marLeft w:val="0"/>
                                                          <w:marRight w:val="0"/>
                                                          <w:marTop w:val="0"/>
                                                          <w:marBottom w:val="0"/>
                                                          <w:divBdr>
                                                            <w:top w:val="none" w:sz="0" w:space="0" w:color="auto"/>
                                                            <w:left w:val="none" w:sz="0" w:space="0" w:color="auto"/>
                                                            <w:bottom w:val="none" w:sz="0" w:space="0" w:color="auto"/>
                                                            <w:right w:val="none" w:sz="0" w:space="0" w:color="auto"/>
                                                          </w:divBdr>
                                                          <w:divsChild>
                                                            <w:div w:id="1460952323">
                                                              <w:marLeft w:val="0"/>
                                                              <w:marRight w:val="0"/>
                                                              <w:marTop w:val="0"/>
                                                              <w:marBottom w:val="0"/>
                                                              <w:divBdr>
                                                                <w:top w:val="none" w:sz="0" w:space="0" w:color="auto"/>
                                                                <w:left w:val="none" w:sz="0" w:space="0" w:color="auto"/>
                                                                <w:bottom w:val="none" w:sz="0" w:space="0" w:color="auto"/>
                                                                <w:right w:val="none" w:sz="0" w:space="0" w:color="auto"/>
                                                              </w:divBdr>
                                                              <w:divsChild>
                                                                <w:div w:id="733351659">
                                                                  <w:marLeft w:val="0"/>
                                                                  <w:marRight w:val="0"/>
                                                                  <w:marTop w:val="0"/>
                                                                  <w:marBottom w:val="0"/>
                                                                  <w:divBdr>
                                                                    <w:top w:val="none" w:sz="0" w:space="0" w:color="auto"/>
                                                                    <w:left w:val="none" w:sz="0" w:space="0" w:color="auto"/>
                                                                    <w:bottom w:val="none" w:sz="0" w:space="0" w:color="auto"/>
                                                                    <w:right w:val="none" w:sz="0" w:space="0" w:color="auto"/>
                                                                  </w:divBdr>
                                                                  <w:divsChild>
                                                                    <w:div w:id="4509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4556953">
      <w:bodyDiv w:val="1"/>
      <w:marLeft w:val="0"/>
      <w:marRight w:val="0"/>
      <w:marTop w:val="0"/>
      <w:marBottom w:val="0"/>
      <w:divBdr>
        <w:top w:val="none" w:sz="0" w:space="0" w:color="auto"/>
        <w:left w:val="none" w:sz="0" w:space="0" w:color="auto"/>
        <w:bottom w:val="none" w:sz="0" w:space="0" w:color="auto"/>
        <w:right w:val="none" w:sz="0" w:space="0" w:color="auto"/>
      </w:divBdr>
      <w:divsChild>
        <w:div w:id="113335294">
          <w:marLeft w:val="0"/>
          <w:marRight w:val="0"/>
          <w:marTop w:val="0"/>
          <w:marBottom w:val="0"/>
          <w:divBdr>
            <w:top w:val="none" w:sz="0" w:space="0" w:color="auto"/>
            <w:left w:val="none" w:sz="0" w:space="0" w:color="auto"/>
            <w:bottom w:val="none" w:sz="0" w:space="0" w:color="auto"/>
            <w:right w:val="none" w:sz="0" w:space="0" w:color="auto"/>
          </w:divBdr>
          <w:divsChild>
            <w:div w:id="1387878113">
              <w:marLeft w:val="0"/>
              <w:marRight w:val="0"/>
              <w:marTop w:val="0"/>
              <w:marBottom w:val="0"/>
              <w:divBdr>
                <w:top w:val="none" w:sz="0" w:space="0" w:color="auto"/>
                <w:left w:val="none" w:sz="0" w:space="0" w:color="auto"/>
                <w:bottom w:val="none" w:sz="0" w:space="0" w:color="auto"/>
                <w:right w:val="none" w:sz="0" w:space="0" w:color="auto"/>
              </w:divBdr>
              <w:divsChild>
                <w:div w:id="1712149916">
                  <w:marLeft w:val="0"/>
                  <w:marRight w:val="0"/>
                  <w:marTop w:val="0"/>
                  <w:marBottom w:val="0"/>
                  <w:divBdr>
                    <w:top w:val="none" w:sz="0" w:space="0" w:color="auto"/>
                    <w:left w:val="none" w:sz="0" w:space="0" w:color="auto"/>
                    <w:bottom w:val="none" w:sz="0" w:space="0" w:color="auto"/>
                    <w:right w:val="none" w:sz="0" w:space="0" w:color="auto"/>
                  </w:divBdr>
                  <w:divsChild>
                    <w:div w:id="136800970">
                      <w:marLeft w:val="-150"/>
                      <w:marRight w:val="-150"/>
                      <w:marTop w:val="0"/>
                      <w:marBottom w:val="0"/>
                      <w:divBdr>
                        <w:top w:val="single" w:sz="2" w:space="0" w:color="auto"/>
                        <w:left w:val="single" w:sz="2" w:space="0" w:color="auto"/>
                        <w:bottom w:val="single" w:sz="2" w:space="0" w:color="auto"/>
                        <w:right w:val="single" w:sz="2" w:space="0" w:color="auto"/>
                      </w:divBdr>
                      <w:divsChild>
                        <w:div w:id="206916553">
                          <w:marLeft w:val="0"/>
                          <w:marRight w:val="0"/>
                          <w:marTop w:val="0"/>
                          <w:marBottom w:val="0"/>
                          <w:divBdr>
                            <w:top w:val="single" w:sz="2" w:space="0" w:color="auto"/>
                            <w:left w:val="single" w:sz="2" w:space="0" w:color="auto"/>
                            <w:bottom w:val="single" w:sz="2" w:space="0" w:color="auto"/>
                            <w:right w:val="single" w:sz="2" w:space="0" w:color="auto"/>
                          </w:divBdr>
                          <w:divsChild>
                            <w:div w:id="2121216487">
                              <w:marLeft w:val="0"/>
                              <w:marRight w:val="0"/>
                              <w:marTop w:val="0"/>
                              <w:marBottom w:val="0"/>
                              <w:divBdr>
                                <w:top w:val="none" w:sz="0" w:space="0" w:color="auto"/>
                                <w:left w:val="none" w:sz="0" w:space="0" w:color="auto"/>
                                <w:bottom w:val="none" w:sz="0" w:space="0" w:color="auto"/>
                                <w:right w:val="none" w:sz="0" w:space="0" w:color="auto"/>
                              </w:divBdr>
                              <w:divsChild>
                                <w:div w:id="1920863146">
                                  <w:marLeft w:val="0"/>
                                  <w:marRight w:val="0"/>
                                  <w:marTop w:val="0"/>
                                  <w:marBottom w:val="0"/>
                                  <w:divBdr>
                                    <w:top w:val="none" w:sz="0" w:space="0" w:color="auto"/>
                                    <w:left w:val="none" w:sz="0" w:space="0" w:color="auto"/>
                                    <w:bottom w:val="none" w:sz="0" w:space="0" w:color="auto"/>
                                    <w:right w:val="none" w:sz="0" w:space="0" w:color="auto"/>
                                  </w:divBdr>
                                  <w:divsChild>
                                    <w:div w:id="1907523289">
                                      <w:marLeft w:val="0"/>
                                      <w:marRight w:val="0"/>
                                      <w:marTop w:val="0"/>
                                      <w:marBottom w:val="0"/>
                                      <w:divBdr>
                                        <w:top w:val="none" w:sz="0" w:space="0" w:color="auto"/>
                                        <w:left w:val="none" w:sz="0" w:space="0" w:color="auto"/>
                                        <w:bottom w:val="none" w:sz="0" w:space="0" w:color="auto"/>
                                        <w:right w:val="none" w:sz="0" w:space="0" w:color="auto"/>
                                      </w:divBdr>
                                      <w:divsChild>
                                        <w:div w:id="111364247">
                                          <w:marLeft w:val="0"/>
                                          <w:marRight w:val="0"/>
                                          <w:marTop w:val="0"/>
                                          <w:marBottom w:val="0"/>
                                          <w:divBdr>
                                            <w:top w:val="none" w:sz="0" w:space="0" w:color="auto"/>
                                            <w:left w:val="none" w:sz="0" w:space="0" w:color="auto"/>
                                            <w:bottom w:val="none" w:sz="0" w:space="0" w:color="auto"/>
                                            <w:right w:val="none" w:sz="0" w:space="0" w:color="auto"/>
                                          </w:divBdr>
                                          <w:divsChild>
                                            <w:div w:id="1327903738">
                                              <w:marLeft w:val="-150"/>
                                              <w:marRight w:val="-150"/>
                                              <w:marTop w:val="0"/>
                                              <w:marBottom w:val="0"/>
                                              <w:divBdr>
                                                <w:top w:val="single" w:sz="2" w:space="0" w:color="auto"/>
                                                <w:left w:val="single" w:sz="2" w:space="0" w:color="auto"/>
                                                <w:bottom w:val="single" w:sz="2" w:space="0" w:color="auto"/>
                                                <w:right w:val="single" w:sz="2" w:space="0" w:color="auto"/>
                                              </w:divBdr>
                                              <w:divsChild>
                                                <w:div w:id="1715421351">
                                                  <w:marLeft w:val="0"/>
                                                  <w:marRight w:val="0"/>
                                                  <w:marTop w:val="0"/>
                                                  <w:marBottom w:val="0"/>
                                                  <w:divBdr>
                                                    <w:top w:val="single" w:sz="2" w:space="0" w:color="auto"/>
                                                    <w:left w:val="single" w:sz="2" w:space="0" w:color="auto"/>
                                                    <w:bottom w:val="single" w:sz="2" w:space="0" w:color="auto"/>
                                                    <w:right w:val="single" w:sz="2" w:space="0" w:color="auto"/>
                                                  </w:divBdr>
                                                  <w:divsChild>
                                                    <w:div w:id="1392461288">
                                                      <w:marLeft w:val="0"/>
                                                      <w:marRight w:val="0"/>
                                                      <w:marTop w:val="0"/>
                                                      <w:marBottom w:val="0"/>
                                                      <w:divBdr>
                                                        <w:top w:val="none" w:sz="0" w:space="0" w:color="auto"/>
                                                        <w:left w:val="none" w:sz="0" w:space="0" w:color="auto"/>
                                                        <w:bottom w:val="none" w:sz="0" w:space="0" w:color="auto"/>
                                                        <w:right w:val="none" w:sz="0" w:space="0" w:color="auto"/>
                                                      </w:divBdr>
                                                      <w:divsChild>
                                                        <w:div w:id="1544705959">
                                                          <w:marLeft w:val="0"/>
                                                          <w:marRight w:val="0"/>
                                                          <w:marTop w:val="0"/>
                                                          <w:marBottom w:val="0"/>
                                                          <w:divBdr>
                                                            <w:top w:val="none" w:sz="0" w:space="0" w:color="auto"/>
                                                            <w:left w:val="none" w:sz="0" w:space="0" w:color="auto"/>
                                                            <w:bottom w:val="none" w:sz="0" w:space="0" w:color="auto"/>
                                                            <w:right w:val="none" w:sz="0" w:space="0" w:color="auto"/>
                                                          </w:divBdr>
                                                          <w:divsChild>
                                                            <w:div w:id="1486434406">
                                                              <w:marLeft w:val="0"/>
                                                              <w:marRight w:val="0"/>
                                                              <w:marTop w:val="0"/>
                                                              <w:marBottom w:val="0"/>
                                                              <w:divBdr>
                                                                <w:top w:val="none" w:sz="0" w:space="0" w:color="auto"/>
                                                                <w:left w:val="none" w:sz="0" w:space="0" w:color="auto"/>
                                                                <w:bottom w:val="none" w:sz="0" w:space="0" w:color="auto"/>
                                                                <w:right w:val="none" w:sz="0" w:space="0" w:color="auto"/>
                                                              </w:divBdr>
                                                              <w:divsChild>
                                                                <w:div w:id="14315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David Caraveo</dc:creator>
  <cp:keywords/>
  <dc:description/>
  <cp:lastModifiedBy>John David Caraveo</cp:lastModifiedBy>
  <cp:revision>1</cp:revision>
  <dcterms:created xsi:type="dcterms:W3CDTF">2018-09-11T14:03:00Z</dcterms:created>
  <dcterms:modified xsi:type="dcterms:W3CDTF">2018-09-11T14:04:00Z</dcterms:modified>
</cp:coreProperties>
</file>