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889" w:rsidRPr="000B5889" w:rsidRDefault="000B5889" w:rsidP="000B5889">
      <w:pPr>
        <w:spacing w:after="0" w:line="360" w:lineRule="auto"/>
        <w:outlineLvl w:val="0"/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</w:pPr>
      <w:proofErr w:type="spellStart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>Выступление</w:t>
      </w:r>
      <w:proofErr w:type="spellEnd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>президента</w:t>
      </w:r>
      <w:proofErr w:type="spellEnd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>Группы</w:t>
      </w:r>
      <w:proofErr w:type="spellEnd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>Всемирного</w:t>
      </w:r>
      <w:proofErr w:type="spellEnd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>банка</w:t>
      </w:r>
      <w:proofErr w:type="spellEnd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>Дэвида</w:t>
      </w:r>
      <w:proofErr w:type="spellEnd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>Малпасса</w:t>
      </w:r>
      <w:proofErr w:type="spellEnd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>на</w:t>
      </w:r>
      <w:proofErr w:type="spellEnd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>Совещании</w:t>
      </w:r>
      <w:proofErr w:type="spellEnd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>на</w:t>
      </w:r>
      <w:proofErr w:type="spellEnd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>высшем</w:t>
      </w:r>
      <w:proofErr w:type="spellEnd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>уровне</w:t>
      </w:r>
      <w:proofErr w:type="spellEnd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 xml:space="preserve"> ООН </w:t>
      </w:r>
      <w:proofErr w:type="spellStart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>по</w:t>
      </w:r>
      <w:proofErr w:type="spellEnd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>всеобщему</w:t>
      </w:r>
      <w:proofErr w:type="spellEnd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>медицинскому</w:t>
      </w:r>
      <w:proofErr w:type="spellEnd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>страхованию</w:t>
      </w:r>
      <w:proofErr w:type="spellEnd"/>
      <w:r w:rsidRPr="000B5889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 xml:space="preserve"> (UHC)</w:t>
      </w:r>
    </w:p>
    <w:p w:rsidR="000B5889" w:rsidRPr="000B5889" w:rsidRDefault="000B5889" w:rsidP="000B5889">
      <w:pPr>
        <w:spacing w:after="0" w:line="360" w:lineRule="auto"/>
      </w:pPr>
      <w:r w:rsidRPr="000B5889">
        <w:rPr>
          <w:rFonts w:ascii="Arial" w:hAnsi="Arial" w:cs="Arial"/>
          <w:bCs/>
          <w:shd w:val="clear" w:color="auto" w:fill="F6F6F6"/>
        </w:rPr>
        <w:t xml:space="preserve">23 </w:t>
      </w:r>
      <w:proofErr w:type="spellStart"/>
      <w:r w:rsidRPr="000B5889">
        <w:rPr>
          <w:rFonts w:ascii="Arial" w:hAnsi="Arial" w:cs="Arial"/>
          <w:bCs/>
          <w:shd w:val="clear" w:color="auto" w:fill="F6F6F6"/>
        </w:rPr>
        <w:t>Сентября</w:t>
      </w:r>
      <w:proofErr w:type="spellEnd"/>
      <w:r w:rsidRPr="000B5889">
        <w:rPr>
          <w:rFonts w:ascii="Arial" w:hAnsi="Arial" w:cs="Arial"/>
          <w:bCs/>
          <w:shd w:val="clear" w:color="auto" w:fill="F6F6F6"/>
        </w:rPr>
        <w:t xml:space="preserve"> 2019</w:t>
      </w:r>
    </w:p>
    <w:p w:rsidR="000B5889" w:rsidRDefault="000B5889" w:rsidP="000B5889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333333"/>
          <w:sz w:val="22"/>
          <w:szCs w:val="22"/>
        </w:rPr>
      </w:pPr>
      <w:proofErr w:type="spellStart"/>
      <w:r w:rsidRPr="000B5889">
        <w:rPr>
          <w:rFonts w:ascii="Arial" w:hAnsi="Arial" w:cs="Arial"/>
          <w:bCs/>
          <w:color w:val="333333"/>
          <w:sz w:val="22"/>
          <w:szCs w:val="22"/>
        </w:rPr>
        <w:t>Президент</w:t>
      </w:r>
      <w:proofErr w:type="spellEnd"/>
      <w:r w:rsidRPr="000B5889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proofErr w:type="spellStart"/>
      <w:r w:rsidRPr="000B5889">
        <w:rPr>
          <w:rFonts w:ascii="Arial" w:hAnsi="Arial" w:cs="Arial"/>
          <w:bCs/>
          <w:color w:val="333333"/>
          <w:sz w:val="22"/>
          <w:szCs w:val="22"/>
        </w:rPr>
        <w:t>Группы</w:t>
      </w:r>
      <w:proofErr w:type="spellEnd"/>
      <w:r w:rsidRPr="000B5889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proofErr w:type="spellStart"/>
      <w:r w:rsidRPr="000B5889">
        <w:rPr>
          <w:rFonts w:ascii="Arial" w:hAnsi="Arial" w:cs="Arial"/>
          <w:bCs/>
          <w:color w:val="333333"/>
          <w:sz w:val="22"/>
          <w:szCs w:val="22"/>
        </w:rPr>
        <w:t>Всемирного</w:t>
      </w:r>
      <w:proofErr w:type="spellEnd"/>
      <w:r w:rsidRPr="000B5889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proofErr w:type="spellStart"/>
      <w:r w:rsidRPr="000B5889">
        <w:rPr>
          <w:rFonts w:ascii="Arial" w:hAnsi="Arial" w:cs="Arial"/>
          <w:bCs/>
          <w:color w:val="333333"/>
          <w:sz w:val="22"/>
          <w:szCs w:val="22"/>
        </w:rPr>
        <w:t>банка</w:t>
      </w:r>
      <w:proofErr w:type="spellEnd"/>
      <w:r w:rsidRPr="000B5889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proofErr w:type="spellStart"/>
      <w:r w:rsidRPr="000B5889">
        <w:rPr>
          <w:rFonts w:ascii="Arial" w:hAnsi="Arial" w:cs="Arial"/>
          <w:bCs/>
          <w:color w:val="333333"/>
          <w:sz w:val="22"/>
          <w:szCs w:val="22"/>
        </w:rPr>
        <w:t>Дэвид</w:t>
      </w:r>
      <w:proofErr w:type="spellEnd"/>
      <w:r w:rsidRPr="000B5889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proofErr w:type="spellStart"/>
      <w:r w:rsidRPr="000B5889">
        <w:rPr>
          <w:rFonts w:ascii="Arial" w:hAnsi="Arial" w:cs="Arial"/>
          <w:bCs/>
          <w:color w:val="333333"/>
          <w:sz w:val="22"/>
          <w:szCs w:val="22"/>
        </w:rPr>
        <w:t>Мальпасс</w:t>
      </w:r>
      <w:proofErr w:type="spellEnd"/>
    </w:p>
    <w:p w:rsidR="000B5889" w:rsidRPr="000B5889" w:rsidRDefault="000B5889" w:rsidP="000B5889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333333"/>
          <w:sz w:val="22"/>
          <w:szCs w:val="22"/>
        </w:rPr>
      </w:pPr>
      <w:proofErr w:type="spellStart"/>
      <w:r w:rsidRPr="000B5889">
        <w:rPr>
          <w:rFonts w:ascii="Arial" w:hAnsi="Arial" w:cs="Arial"/>
          <w:bCs/>
          <w:color w:val="333333"/>
          <w:sz w:val="22"/>
          <w:szCs w:val="22"/>
        </w:rPr>
        <w:t>Совещание</w:t>
      </w:r>
      <w:proofErr w:type="spellEnd"/>
      <w:r w:rsidRPr="000B5889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proofErr w:type="spellStart"/>
      <w:r w:rsidRPr="000B5889">
        <w:rPr>
          <w:rFonts w:ascii="Arial" w:hAnsi="Arial" w:cs="Arial"/>
          <w:bCs/>
          <w:color w:val="333333"/>
          <w:sz w:val="22"/>
          <w:szCs w:val="22"/>
        </w:rPr>
        <w:t>на</w:t>
      </w:r>
      <w:proofErr w:type="spellEnd"/>
      <w:r w:rsidRPr="000B5889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proofErr w:type="spellStart"/>
      <w:r w:rsidRPr="000B5889">
        <w:rPr>
          <w:rFonts w:ascii="Arial" w:hAnsi="Arial" w:cs="Arial"/>
          <w:bCs/>
          <w:color w:val="333333"/>
          <w:sz w:val="22"/>
          <w:szCs w:val="22"/>
        </w:rPr>
        <w:t>высшем</w:t>
      </w:r>
      <w:proofErr w:type="spellEnd"/>
      <w:r w:rsidRPr="000B5889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proofErr w:type="spellStart"/>
      <w:r w:rsidRPr="000B5889">
        <w:rPr>
          <w:rFonts w:ascii="Arial" w:hAnsi="Arial" w:cs="Arial"/>
          <w:bCs/>
          <w:color w:val="333333"/>
          <w:sz w:val="22"/>
          <w:szCs w:val="22"/>
        </w:rPr>
        <w:t>уровне</w:t>
      </w:r>
      <w:proofErr w:type="spellEnd"/>
      <w:r w:rsidRPr="000B5889">
        <w:rPr>
          <w:rFonts w:ascii="Arial" w:hAnsi="Arial" w:cs="Arial"/>
          <w:bCs/>
          <w:color w:val="333333"/>
          <w:sz w:val="22"/>
          <w:szCs w:val="22"/>
        </w:rPr>
        <w:t xml:space="preserve"> ООН </w:t>
      </w:r>
      <w:proofErr w:type="spellStart"/>
      <w:r w:rsidRPr="000B5889">
        <w:rPr>
          <w:rFonts w:ascii="Arial" w:hAnsi="Arial" w:cs="Arial"/>
          <w:bCs/>
          <w:color w:val="333333"/>
          <w:sz w:val="22"/>
          <w:szCs w:val="22"/>
        </w:rPr>
        <w:t>по</w:t>
      </w:r>
      <w:proofErr w:type="spellEnd"/>
      <w:r w:rsidRPr="000B5889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proofErr w:type="spellStart"/>
      <w:r w:rsidRPr="000B5889">
        <w:rPr>
          <w:rFonts w:ascii="Arial" w:hAnsi="Arial" w:cs="Arial"/>
          <w:bCs/>
          <w:color w:val="333333"/>
          <w:sz w:val="22"/>
          <w:szCs w:val="22"/>
        </w:rPr>
        <w:t>всеобщему</w:t>
      </w:r>
      <w:proofErr w:type="spellEnd"/>
      <w:r w:rsidRPr="000B5889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proofErr w:type="spellStart"/>
      <w:r w:rsidRPr="000B5889">
        <w:rPr>
          <w:rFonts w:ascii="Arial" w:hAnsi="Arial" w:cs="Arial"/>
          <w:bCs/>
          <w:color w:val="333333"/>
          <w:sz w:val="22"/>
          <w:szCs w:val="22"/>
        </w:rPr>
        <w:t>медицинскому</w:t>
      </w:r>
      <w:proofErr w:type="spellEnd"/>
      <w:r w:rsidRPr="000B5889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proofErr w:type="spellStart"/>
      <w:r w:rsidRPr="000B5889">
        <w:rPr>
          <w:rFonts w:ascii="Arial" w:hAnsi="Arial" w:cs="Arial"/>
          <w:bCs/>
          <w:color w:val="333333"/>
          <w:sz w:val="22"/>
          <w:szCs w:val="22"/>
        </w:rPr>
        <w:t>страхованию</w:t>
      </w:r>
      <w:proofErr w:type="spellEnd"/>
      <w:r w:rsidRPr="000B5889">
        <w:rPr>
          <w:rFonts w:ascii="Arial" w:hAnsi="Arial" w:cs="Arial"/>
          <w:bCs/>
          <w:color w:val="333333"/>
          <w:sz w:val="22"/>
          <w:szCs w:val="22"/>
        </w:rPr>
        <w:t xml:space="preserve"> 2019 </w:t>
      </w:r>
      <w:proofErr w:type="spellStart"/>
      <w:r w:rsidRPr="000B5889">
        <w:rPr>
          <w:rFonts w:ascii="Arial" w:hAnsi="Arial" w:cs="Arial"/>
          <w:bCs/>
          <w:color w:val="333333"/>
          <w:sz w:val="22"/>
          <w:szCs w:val="22"/>
        </w:rPr>
        <w:t>года</w:t>
      </w:r>
      <w:proofErr w:type="spellEnd"/>
    </w:p>
    <w:p w:rsidR="000B5889" w:rsidRPr="000B5889" w:rsidRDefault="000B5889" w:rsidP="000B5889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333333"/>
          <w:sz w:val="22"/>
          <w:szCs w:val="22"/>
        </w:rPr>
      </w:pPr>
      <w:proofErr w:type="spellStart"/>
      <w:r w:rsidRPr="000B5889">
        <w:rPr>
          <w:rFonts w:ascii="Arial" w:hAnsi="Arial" w:cs="Arial"/>
          <w:bCs/>
          <w:color w:val="333333"/>
          <w:sz w:val="22"/>
          <w:szCs w:val="22"/>
        </w:rPr>
        <w:t>Стенограмма</w:t>
      </w:r>
      <w:proofErr w:type="spellEnd"/>
    </w:p>
    <w:p w:rsidR="000B5889" w:rsidRDefault="000B5889" w:rsidP="000B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</w:p>
    <w:p w:rsidR="000B5889" w:rsidRPr="000B5889" w:rsidRDefault="000B5889" w:rsidP="000B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Ваши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Превосходительства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дамы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господа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я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рад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что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мне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выпала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возможность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рассказать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сегодня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о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деятельности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Группы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Всемирного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банка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расширению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доступа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к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медицинскому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обслуживанию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достижению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более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весомых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результатов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этой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сфере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Ускорение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прогресса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пути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к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достижению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ВОМУ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является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важнейшим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условием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сокращения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масштабов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крайней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бедности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ускоренного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обеспечения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общего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благосостояния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B5889" w:rsidRPr="000B5889" w:rsidRDefault="000B5889" w:rsidP="000B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Охрана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здоровья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это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экономический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императив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ведь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здравоохранение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является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одним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из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крупнейших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секторов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мировой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экономики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котором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занято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50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млн</w:t>
      </w:r>
      <w:proofErr w:type="spellEnd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человек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преимущественно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женщин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B5889" w:rsidRPr="000B5889" w:rsidRDefault="000B5889" w:rsidP="000B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то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же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время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согласно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нашим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последним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данным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ежегодно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люди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расходуют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медицинские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услуги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более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полутриллиона</w:t>
      </w:r>
      <w:proofErr w:type="spellEnd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долларов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собственных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средств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Более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925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млн</w:t>
      </w:r>
      <w:proofErr w:type="spellEnd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человек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испытывают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из-за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этих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расходов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финансовые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затруднения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ежегодно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эти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расходы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обрекают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почти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90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млн</w:t>
      </w:r>
      <w:proofErr w:type="spellEnd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человек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крайнюю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бедность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B5889" w:rsidRPr="000B5889" w:rsidRDefault="000B5889" w:rsidP="000B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Достижение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более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эффективных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результатов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области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здравоохранения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одна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из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ключевых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задач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Группы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Всемирного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банка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Одних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только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слов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недостаточно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необходимо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усовершенствовать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системы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финансирования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здравоохранения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 w:rsidRPr="000B5889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МАР –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наш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фонд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для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беднейших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стран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мира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является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одним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из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важнейших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инструментов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финансирования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здравоохранения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странах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с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более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низким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уровнем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дохода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B5889" w:rsidRPr="000B5889" w:rsidRDefault="000B5889" w:rsidP="000B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последние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десять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лет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МАР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предоставила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13,5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млрд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долл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США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для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финансирования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важнейших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услуг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области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здравоохранения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которыми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были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охвачены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770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млн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человек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для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проведения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вакцинации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330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млн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детей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Кроме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того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последние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десять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лет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доля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средств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выделяемых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МАР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для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финансирования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мер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области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здравоохранения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питания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увеличилась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60%,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что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свидетельствует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о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возрастающем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спросе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стран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эти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меры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B5889" w:rsidRPr="000B5889" w:rsidRDefault="000B5889" w:rsidP="000B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Финансирование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предоставляемое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МАР,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имеет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огромное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значение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его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совершенно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недостаточно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Согласно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нашим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оценкам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даже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самых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оптимистичных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вариантах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развития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событий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ежегодный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дефицит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финансовых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средств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необходимых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для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достижения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ВОМУ в 54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беднейших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странах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где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проживают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1,5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млрд</w:t>
      </w:r>
      <w:proofErr w:type="spellEnd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человек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будет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составлять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около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176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млрд</w:t>
      </w:r>
      <w:proofErr w:type="spellEnd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долл</w:t>
      </w:r>
      <w:proofErr w:type="spellEnd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. США</w:t>
      </w:r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Чтобы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устранить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этот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дефицит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постоянно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держим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центре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внимания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задачу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достижения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эффективных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результатов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Я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предлагаю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четыре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приоритетных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области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действий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которых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можем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добиться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большего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что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самое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важное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которых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располагаем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убедительными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свидетельствами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эффективности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принимаемых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мер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B5889" w:rsidRPr="000B5889" w:rsidRDefault="000B5889" w:rsidP="000B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Во-первых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важно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наращивать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инвестиции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развитие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недорогого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качественного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первичного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медицинского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обслуживания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B5889" w:rsidRPr="000B5889" w:rsidRDefault="000B5889" w:rsidP="000B588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Этот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шаг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важен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с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точки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зрения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как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здравоохранения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так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экономики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нужно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больше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ресурсов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позволяющих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диагностировать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вылечить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болезнь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ранней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стадии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того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как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положение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станет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серьезным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Таким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образом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можно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будет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спасать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жизни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людей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0B5889">
        <w:rPr>
          <w:rFonts w:ascii="Arial" w:eastAsia="Times New Roman" w:hAnsi="Arial" w:cs="Arial"/>
          <w:i/>
          <w:iCs/>
          <w:color w:val="333333"/>
          <w:sz w:val="24"/>
          <w:szCs w:val="24"/>
        </w:rPr>
        <w:t>и</w:t>
      </w:r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сокращать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расходы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медицинское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обслуживание</w:t>
      </w:r>
      <w:proofErr w:type="spellEnd"/>
    </w:p>
    <w:p w:rsidR="000B5889" w:rsidRPr="000B5889" w:rsidRDefault="000B5889" w:rsidP="000B588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333333"/>
          <w:sz w:val="24"/>
          <w:szCs w:val="24"/>
        </w:rPr>
      </w:pPr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Отсутствие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инвестиций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приводит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к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колоссальным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издержкам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К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ним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относятся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прямые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затраты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сегодня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видим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это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примере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ДРК,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где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Всемирный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банк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зарезервировал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линии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МАР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свыше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350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млн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долл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США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борьбу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с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лихорадкой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Эбола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К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ним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относятся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более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долгосрочные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экономические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lastRenderedPageBreak/>
        <w:t>издержки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Западноафриканские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страны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наиболее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сильно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пострадавшие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вспышки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лихорадки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Эбола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пять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лет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назад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пор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ощущают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ее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последствия</w:t>
      </w:r>
      <w:proofErr w:type="spellEnd"/>
    </w:p>
    <w:p w:rsidR="000B5889" w:rsidRPr="000B5889" w:rsidRDefault="000B5889" w:rsidP="000B588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333333"/>
          <w:sz w:val="24"/>
          <w:szCs w:val="24"/>
        </w:rPr>
      </w:pPr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Группа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Всемирного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банка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уделяет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пристальное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внимание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только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расширению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i/>
          <w:iCs/>
          <w:color w:val="333333"/>
          <w:sz w:val="24"/>
          <w:szCs w:val="24"/>
        </w:rPr>
        <w:t>доступа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 к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медицинским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услугам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повышению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i/>
          <w:iCs/>
          <w:color w:val="333333"/>
          <w:sz w:val="24"/>
          <w:szCs w:val="24"/>
        </w:rPr>
        <w:t>качества</w:t>
      </w:r>
      <w:proofErr w:type="spellEnd"/>
      <w:r w:rsidRPr="000B588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i/>
          <w:iCs/>
          <w:color w:val="333333"/>
          <w:sz w:val="24"/>
          <w:szCs w:val="24"/>
        </w:rPr>
        <w:t>ценовой</w:t>
      </w:r>
      <w:proofErr w:type="spellEnd"/>
      <w:r w:rsidRPr="000B588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i/>
          <w:iCs/>
          <w:color w:val="333333"/>
          <w:sz w:val="24"/>
          <w:szCs w:val="24"/>
        </w:rPr>
        <w:t>доступности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этих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услуг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увязывая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финансирование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с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достижением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результатов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B5889" w:rsidRPr="000B5889" w:rsidRDefault="000B5889" w:rsidP="000B588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333333"/>
          <w:sz w:val="24"/>
          <w:szCs w:val="24"/>
        </w:rPr>
      </w:pPr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Нигерия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недавно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объявила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что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вот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уже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три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года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является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страной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свободной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полиомиелита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Это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внушительное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достижение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  <w:u w:val="single"/>
        </w:rPr>
        <w:t>.</w:t>
      </w:r>
    </w:p>
    <w:p w:rsidR="000B5889" w:rsidRPr="000B5889" w:rsidRDefault="000B5889" w:rsidP="000B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5889">
        <w:rPr>
          <w:rFonts w:ascii="Arial" w:eastAsia="Times New Roman" w:hAnsi="Arial" w:cs="Arial"/>
          <w:color w:val="333333"/>
          <w:sz w:val="24"/>
          <w:szCs w:val="24"/>
          <w:u w:val="single"/>
        </w:rPr>
        <w:t> 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  <w:u w:val="single"/>
        </w:rPr>
        <w:t>Во-вторых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  <w:u w:val="single"/>
        </w:rPr>
        <w:t>,</w:t>
      </w:r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чрезвычайно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важно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удвоить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наши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усилия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привлечению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частного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сектора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разработке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новых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моделей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финансирования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предоставления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медицинских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услуг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Неудовлетворенные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потребности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области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охвата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медицинскими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услугами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финансирования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слишком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велики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для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того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чтобы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государственный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сектор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был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способен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удовлетворить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одиночку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B5889" w:rsidRPr="000B5889" w:rsidRDefault="000B5889" w:rsidP="000B5889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333333"/>
          <w:sz w:val="24"/>
          <w:szCs w:val="24"/>
        </w:rPr>
      </w:pPr>
      <w:r w:rsidRPr="000B5889">
        <w:rPr>
          <w:rFonts w:ascii="Arial" w:eastAsia="Times New Roman" w:hAnsi="Arial" w:cs="Arial"/>
          <w:color w:val="333333"/>
          <w:sz w:val="24"/>
          <w:szCs w:val="24"/>
        </w:rPr>
        <w:t>В 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Афганистане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содействуем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расширению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всю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страну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проекта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заключению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соглашений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с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частными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поставщиками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медицинских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услуг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оказании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базовых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услуг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Благодаря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этому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проекту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последние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десять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лет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охват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медицинскими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услугами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вырос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пять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раз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а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показатели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детской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смертности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снизились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60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процентов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Благодаря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этим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инвестициям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будет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проведена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вакцинация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80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процентов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детей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, а 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две</w:t>
      </w:r>
      <w:proofErr w:type="spellEnd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трети</w:t>
      </w:r>
      <w:proofErr w:type="spellEnd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родов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будут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осуществляться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медицинских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учреждениях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присутствии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квалифицированных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специалистов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что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позволит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спасти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еще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200 000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жизней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B5889" w:rsidRPr="000B5889" w:rsidRDefault="000B5889" w:rsidP="000B5889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333333"/>
          <w:sz w:val="24"/>
          <w:szCs w:val="24"/>
        </w:rPr>
      </w:pPr>
      <w:r w:rsidRPr="000B5889">
        <w:rPr>
          <w:rFonts w:ascii="Arial" w:eastAsia="Times New Roman" w:hAnsi="Arial" w:cs="Arial"/>
          <w:color w:val="333333"/>
          <w:sz w:val="24"/>
          <w:szCs w:val="24"/>
        </w:rPr>
        <w:t> В 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Индии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вместе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с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властями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страны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осуществляем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разработанный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ими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масштабный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план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ликвидации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туберкулеза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к 2025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году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счет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повышения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оперативности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эффективности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диагностики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лечения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туберкулеза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частных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медицинских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учреждениях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куда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обращаются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первой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помощью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80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процентов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пациентов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с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туберкулезом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Наша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цель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повысить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ближайшие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пять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лет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долю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случаев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успешного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излечения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туберкулеза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с 11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процентов</w:t>
      </w:r>
      <w:proofErr w:type="spellEnd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до</w:t>
      </w:r>
      <w:proofErr w:type="spellEnd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 70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процентов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B5889" w:rsidRPr="000B5889" w:rsidRDefault="000B5889" w:rsidP="000B5889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333333"/>
          <w:sz w:val="24"/>
          <w:szCs w:val="24"/>
        </w:rPr>
      </w:pPr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 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условиях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изменения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характера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труда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появления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экономики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свободного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заработка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Всемирный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банк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IFC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способствуют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развитию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мобильных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платформ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медицинского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страхования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таких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как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M-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Tiba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Кении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Услугами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этой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lastRenderedPageBreak/>
        <w:t>платформы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уже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воспользовались</w:t>
      </w:r>
      <w:proofErr w:type="spellEnd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 4,5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млн</w:t>
      </w:r>
      <w:proofErr w:type="spellEnd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человек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а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прогнозам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ближайшие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3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года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она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охватит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своими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услугами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10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млн</w:t>
      </w:r>
      <w:proofErr w:type="spellEnd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человек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B5889" w:rsidRPr="000B5889" w:rsidRDefault="000B5889" w:rsidP="000B5889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333333"/>
          <w:sz w:val="24"/>
          <w:szCs w:val="24"/>
        </w:rPr>
      </w:pPr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нашим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оценкам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эти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программы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обеспечили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финансовую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защиту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примерно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60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млн</w:t>
      </w:r>
      <w:proofErr w:type="spellEnd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человек</w:t>
      </w:r>
      <w:proofErr w:type="spellEnd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0B5889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 22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странах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 и,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судя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рыночному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потенциалу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способны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дополнительно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охватить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десятки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миллионов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людей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B5889" w:rsidRPr="000B5889" w:rsidRDefault="000B5889" w:rsidP="000B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5889">
        <w:rPr>
          <w:rFonts w:ascii="Arial" w:eastAsia="Times New Roman" w:hAnsi="Arial" w:cs="Arial"/>
          <w:color w:val="333333"/>
          <w:sz w:val="24"/>
          <w:szCs w:val="24"/>
          <w:u w:val="single"/>
        </w:rPr>
        <w:t>В-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  <w:u w:val="single"/>
        </w:rPr>
        <w:t>третьих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чтобы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повысить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эффективность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результатов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сфере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здравоохранения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должны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выйти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ее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пределы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Это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означает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оказание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поддержки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общинам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путем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совершенствования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системы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образования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расширения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охвата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социальным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обслуживанием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создания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рабочих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мест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B5889" w:rsidRPr="000B5889" w:rsidRDefault="000B5889" w:rsidP="000B5889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Все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средства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которые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инвестируем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медицинские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учреждения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медицинских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работников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вакцины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лекарства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медицинские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технологии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будут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истрачены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впустую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если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станем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заниматься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решением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проблем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из-за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которых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семьи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оказываются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уязвимом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положении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–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таких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как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детская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низкорослость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образование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девочек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или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слабость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систем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социальной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защиты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B5889" w:rsidRPr="000B5889" w:rsidRDefault="000B5889" w:rsidP="000B5889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333333"/>
          <w:sz w:val="24"/>
          <w:szCs w:val="24"/>
        </w:rPr>
      </w:pPr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 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рамках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Проекта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развития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человеческого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капитала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взаимодействуем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более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чем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с </w:t>
      </w:r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60 </w:t>
      </w:r>
      <w:proofErr w:type="spellStart"/>
      <w:r w:rsidRPr="000B5889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странами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помогая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применять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комплексный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общегосударственный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подход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к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достижению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более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весомых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результатов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области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развития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человеческого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капитала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B5889" w:rsidRPr="000B5889" w:rsidRDefault="000B5889" w:rsidP="000B5889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333333"/>
          <w:sz w:val="24"/>
          <w:szCs w:val="24"/>
        </w:rPr>
      </w:pPr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Одним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из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примеров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может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служить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осуществляемый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Всемирным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банком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проект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расширения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прав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возможностей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женщин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регионе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Сахель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проект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SWEDD.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Уровни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материнской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детской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смертности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этом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регионе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одни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из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самых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высоких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мире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Проект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SWEDD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опирается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комплексный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подход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основанный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взаимодействии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с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медицинскими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общинными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религиозными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лидерами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с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тем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чтобы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улучшить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медицинское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обслуживание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препятствовать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отсеву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девочек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из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школ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создать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экономические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возможности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для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женщин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Первые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результаты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выглядят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многообещающе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показатели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отсева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районах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осуществления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проекта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сократились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наполовину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B5889" w:rsidRPr="000B5889" w:rsidRDefault="000B5889" w:rsidP="000B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  <w:u w:val="single"/>
        </w:rPr>
        <w:t>Наконец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необходимо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изменить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принципы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финансирования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здравоохранения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B5889" w:rsidRPr="000B5889" w:rsidRDefault="000B5889" w:rsidP="000B5889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Для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всех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стран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это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означает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повышение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отдачи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расходуемых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средств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B5889" w:rsidRPr="000B5889" w:rsidRDefault="000B5889" w:rsidP="000B5889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color w:val="333333"/>
          <w:sz w:val="24"/>
          <w:szCs w:val="24"/>
        </w:rPr>
      </w:pPr>
      <w:r w:rsidRPr="000B5889">
        <w:rPr>
          <w:rFonts w:ascii="Arial" w:eastAsia="Times New Roman" w:hAnsi="Arial" w:cs="Arial"/>
          <w:color w:val="333333"/>
          <w:sz w:val="24"/>
          <w:szCs w:val="24"/>
        </w:rPr>
        <w:lastRenderedPageBreak/>
        <w:t> 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Для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зарубежных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партнеров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это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означает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координацию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поддержки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финансирования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целях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мобилизации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внутренних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ресурсов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создания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устойчивых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национальных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систем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B5889" w:rsidRPr="000B5889" w:rsidRDefault="000B5889" w:rsidP="000B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5889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Ключевое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значение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имеет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руководящая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роль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стран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Если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руководители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твердо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возьмут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курс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создание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более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интеллектуальных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основанных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имеющихся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данных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экономически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эффективных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систем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здравоохранения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то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они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смогут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обеспечить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недорогое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качественное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медицинское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обслуживание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Они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смогут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построить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здоровое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процветающее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многообещающее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будущее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для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своих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граждан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B5889" w:rsidRPr="000B5889" w:rsidRDefault="000B5889" w:rsidP="000B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Группа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Всемирного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банка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будет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надежным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партнером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этом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деле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B5889" w:rsidRPr="000B5889" w:rsidRDefault="000B5889" w:rsidP="000B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0B5889">
        <w:rPr>
          <w:rFonts w:ascii="Arial" w:eastAsia="Times New Roman" w:hAnsi="Arial" w:cs="Arial"/>
          <w:color w:val="333333"/>
          <w:sz w:val="24"/>
          <w:szCs w:val="24"/>
        </w:rPr>
        <w:t>Спасибо</w:t>
      </w:r>
      <w:proofErr w:type="spellEnd"/>
      <w:r w:rsidRPr="000B588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14A62" w:rsidRPr="000B5889" w:rsidRDefault="00214A62" w:rsidP="000B5889">
      <w:pPr>
        <w:spacing w:after="0" w:line="360" w:lineRule="auto"/>
        <w:rPr>
          <w:sz w:val="24"/>
          <w:szCs w:val="24"/>
        </w:rPr>
      </w:pPr>
    </w:p>
    <w:sectPr w:rsidR="00214A62" w:rsidRPr="000B5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E14"/>
    <w:multiLevelType w:val="multilevel"/>
    <w:tmpl w:val="9390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EF0AC0"/>
    <w:multiLevelType w:val="multilevel"/>
    <w:tmpl w:val="5638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EA61E3"/>
    <w:multiLevelType w:val="multilevel"/>
    <w:tmpl w:val="FDAC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7C7D6F"/>
    <w:multiLevelType w:val="multilevel"/>
    <w:tmpl w:val="BE10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89"/>
    <w:rsid w:val="000B5889"/>
    <w:rsid w:val="00214A62"/>
    <w:rsid w:val="00C2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5259"/>
  <w15:chartTrackingRefBased/>
  <w15:docId w15:val="{A112CD3A-BEF9-4928-968D-29EBCDB4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5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psubheader">
    <w:name w:val="_loop_subheader"/>
    <w:basedOn w:val="Normal"/>
    <w:rsid w:val="000B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588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Janenaite</dc:creator>
  <cp:keywords/>
  <dc:description/>
  <cp:lastModifiedBy>Lina Janenaite</cp:lastModifiedBy>
  <cp:revision>1</cp:revision>
  <dcterms:created xsi:type="dcterms:W3CDTF">2019-09-24T17:54:00Z</dcterms:created>
  <dcterms:modified xsi:type="dcterms:W3CDTF">2019-09-24T18:06:00Z</dcterms:modified>
</cp:coreProperties>
</file>